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D7" w:rsidRDefault="00866B97" w:rsidP="009306D7">
      <w:pPr>
        <w:pStyle w:val="Header"/>
        <w:widowControl w:val="0"/>
        <w:tabs>
          <w:tab w:val="left" w:leader="dot" w:pos="7740"/>
        </w:tabs>
        <w:jc w:val="center"/>
        <w:rPr>
          <w:rFonts w:ascii="Book Antiqua" w:hAnsi="Book Antiqua"/>
          <w:b/>
          <w:bCs/>
          <w:sz w:val="26"/>
          <w:szCs w:val="26"/>
          <w:lang w:val="id-ID"/>
        </w:rPr>
      </w:pPr>
      <w:r w:rsidRPr="009306D7">
        <w:rPr>
          <w:rFonts w:ascii="Book Antiqua" w:hAnsi="Book Antiqua"/>
          <w:b/>
          <w:bCs/>
          <w:sz w:val="26"/>
          <w:szCs w:val="26"/>
          <w:lang w:val="id-ID"/>
        </w:rPr>
        <w:t xml:space="preserve">MODEL PENGEMBANGAN </w:t>
      </w:r>
    </w:p>
    <w:p w:rsidR="00866B97" w:rsidRPr="009306D7" w:rsidRDefault="00866B97" w:rsidP="009306D7">
      <w:pPr>
        <w:pStyle w:val="Header"/>
        <w:widowControl w:val="0"/>
        <w:tabs>
          <w:tab w:val="left" w:leader="dot" w:pos="7740"/>
        </w:tabs>
        <w:jc w:val="center"/>
        <w:rPr>
          <w:rFonts w:ascii="Book Antiqua" w:hAnsi="Book Antiqua"/>
          <w:b/>
          <w:bCs/>
          <w:sz w:val="26"/>
          <w:szCs w:val="26"/>
          <w:lang w:val="id-ID"/>
        </w:rPr>
      </w:pPr>
      <w:r w:rsidRPr="009306D7">
        <w:rPr>
          <w:rFonts w:ascii="Book Antiqua" w:hAnsi="Book Antiqua"/>
          <w:b/>
          <w:bCs/>
          <w:sz w:val="26"/>
          <w:szCs w:val="26"/>
          <w:lang w:val="id-ID"/>
        </w:rPr>
        <w:t>PENDIDIKAN AGAMA ISLAM DI SEKOLAH</w:t>
      </w:r>
    </w:p>
    <w:p w:rsidR="009306D7" w:rsidRDefault="009306D7" w:rsidP="009306D7">
      <w:pPr>
        <w:pStyle w:val="BodyText"/>
        <w:spacing w:after="0"/>
        <w:jc w:val="center"/>
        <w:rPr>
          <w:rFonts w:ascii="Book Antiqua" w:hAnsi="Book Antiqua"/>
          <w:b/>
          <w:bCs/>
          <w:sz w:val="22"/>
          <w:szCs w:val="22"/>
          <w:lang w:val="id-ID"/>
        </w:rPr>
      </w:pPr>
    </w:p>
    <w:p w:rsidR="00866B97" w:rsidRPr="00EB1395" w:rsidRDefault="00866B97" w:rsidP="009306D7">
      <w:pPr>
        <w:pStyle w:val="BodyText"/>
        <w:spacing w:after="0"/>
        <w:jc w:val="center"/>
        <w:rPr>
          <w:rFonts w:ascii="Book Antiqua" w:hAnsi="Book Antiqua"/>
          <w:b/>
          <w:bCs/>
          <w:lang w:val="id-ID"/>
        </w:rPr>
      </w:pPr>
      <w:r w:rsidRPr="00EB1395">
        <w:rPr>
          <w:rFonts w:ascii="Book Antiqua" w:hAnsi="Book Antiqua"/>
          <w:b/>
          <w:bCs/>
          <w:lang w:val="id-ID"/>
        </w:rPr>
        <w:t>Siswanto</w:t>
      </w:r>
    </w:p>
    <w:p w:rsidR="00866B97" w:rsidRDefault="00FE09F2" w:rsidP="009306D7">
      <w:pPr>
        <w:pStyle w:val="Header"/>
        <w:widowControl w:val="0"/>
        <w:tabs>
          <w:tab w:val="left" w:leader="dot" w:pos="7740"/>
        </w:tabs>
        <w:jc w:val="center"/>
        <w:rPr>
          <w:rFonts w:ascii="Book Antiqua" w:hAnsi="Book Antiqua"/>
          <w:sz w:val="22"/>
          <w:szCs w:val="22"/>
          <w:lang w:val="id-ID"/>
        </w:rPr>
      </w:pPr>
      <w:r>
        <w:rPr>
          <w:rFonts w:ascii="Book Antiqua" w:hAnsi="Book Antiqua"/>
          <w:sz w:val="22"/>
          <w:szCs w:val="22"/>
          <w:lang w:val="id-ID"/>
        </w:rPr>
        <w:t>Staf Pengajar</w:t>
      </w:r>
      <w:r w:rsidR="00866B97" w:rsidRPr="00866B97">
        <w:rPr>
          <w:rFonts w:ascii="Book Antiqua" w:hAnsi="Book Antiqua"/>
          <w:sz w:val="22"/>
          <w:szCs w:val="22"/>
          <w:lang w:val="id-ID"/>
        </w:rPr>
        <w:t xml:space="preserve"> Jurusan Tarbiyah STAIN Pamekasan</w:t>
      </w:r>
    </w:p>
    <w:p w:rsidR="009306D7" w:rsidRDefault="009306D7" w:rsidP="009306D7">
      <w:pPr>
        <w:pStyle w:val="Header"/>
        <w:widowControl w:val="0"/>
        <w:tabs>
          <w:tab w:val="left" w:leader="dot" w:pos="7740"/>
        </w:tabs>
        <w:jc w:val="center"/>
        <w:rPr>
          <w:rFonts w:ascii="Book Antiqua" w:hAnsi="Book Antiqua"/>
          <w:sz w:val="22"/>
          <w:szCs w:val="22"/>
          <w:lang w:val="id-ID"/>
        </w:rPr>
      </w:pPr>
    </w:p>
    <w:p w:rsidR="009306D7" w:rsidRPr="009306D7" w:rsidRDefault="009306D7" w:rsidP="009306D7">
      <w:pPr>
        <w:pStyle w:val="Header"/>
        <w:widowControl w:val="0"/>
        <w:tabs>
          <w:tab w:val="left" w:leader="dot" w:pos="7740"/>
        </w:tabs>
        <w:jc w:val="center"/>
        <w:rPr>
          <w:rFonts w:ascii="Book Antiqua" w:hAnsi="Book Antiqua"/>
          <w:sz w:val="20"/>
          <w:szCs w:val="20"/>
          <w:lang w:val="id-ID"/>
        </w:rPr>
      </w:pPr>
    </w:p>
    <w:p w:rsidR="00866B97" w:rsidRDefault="00F603A6" w:rsidP="00F603A6">
      <w:pPr>
        <w:pStyle w:val="Header"/>
        <w:widowControl w:val="0"/>
        <w:tabs>
          <w:tab w:val="left" w:leader="dot" w:pos="7740"/>
        </w:tabs>
        <w:ind w:left="426" w:right="531"/>
        <w:jc w:val="both"/>
        <w:rPr>
          <w:rFonts w:ascii="Book Antiqua" w:hAnsi="Book Antiqua"/>
          <w:sz w:val="20"/>
          <w:szCs w:val="20"/>
          <w:lang w:val="id-ID"/>
        </w:rPr>
      </w:pPr>
      <w:r w:rsidRPr="0035187B">
        <w:rPr>
          <w:rFonts w:ascii="Book Antiqua" w:hAnsi="Book Antiqua"/>
          <w:b/>
          <w:sz w:val="20"/>
          <w:szCs w:val="20"/>
        </w:rPr>
        <w:t>Abstract:</w:t>
      </w:r>
      <w:r w:rsidRPr="0035187B">
        <w:rPr>
          <w:rFonts w:ascii="Book Antiqua" w:hAnsi="Book Antiqua"/>
          <w:sz w:val="20"/>
          <w:szCs w:val="20"/>
        </w:rPr>
        <w:t xml:space="preserve"> Learning of Islamic Education (PAI), as a lesson containing of Islamic teachings and foundations of Islamic life, needs to be pursued through developing models for its teaching that can affect the choices, decisions, and development of the learner's life. Developing PAI model includes: a) dichotomous model; causing dualism in the education system, namely non-religious and religious education. b) mechanism model; viewing life consists of various aspects, and education is seen as an investment and development of a set of values of life, each moves and runs according to its function. c) organism model; viewing the educational activityies as a system consisting of live together and work together in an integrated manner towards a specific goal for establishment of a religious life or inspired life by religious values</w:t>
      </w:r>
      <w:r w:rsidR="00866B97" w:rsidRPr="009306D7">
        <w:rPr>
          <w:rFonts w:ascii="Book Antiqua" w:hAnsi="Book Antiqua"/>
          <w:sz w:val="20"/>
          <w:szCs w:val="20"/>
          <w:lang w:val="id-ID"/>
        </w:rPr>
        <w:t>.</w:t>
      </w:r>
    </w:p>
    <w:p w:rsidR="009306D7" w:rsidRPr="009306D7" w:rsidRDefault="009306D7" w:rsidP="009306D7">
      <w:pPr>
        <w:pStyle w:val="Header"/>
        <w:widowControl w:val="0"/>
        <w:tabs>
          <w:tab w:val="left" w:leader="dot" w:pos="7740"/>
        </w:tabs>
        <w:jc w:val="both"/>
        <w:rPr>
          <w:rFonts w:ascii="Book Antiqua" w:hAnsi="Book Antiqua"/>
          <w:sz w:val="20"/>
          <w:szCs w:val="20"/>
          <w:lang w:val="id-ID"/>
        </w:rPr>
      </w:pPr>
    </w:p>
    <w:p w:rsidR="00866B97" w:rsidRPr="009306D7" w:rsidRDefault="009306D7" w:rsidP="009306D7">
      <w:pPr>
        <w:pStyle w:val="Header"/>
        <w:widowControl w:val="0"/>
        <w:tabs>
          <w:tab w:val="left" w:leader="dot" w:pos="7740"/>
        </w:tabs>
        <w:ind w:firstLine="426"/>
        <w:rPr>
          <w:rFonts w:ascii="Book Antiqua" w:hAnsi="Book Antiqua"/>
          <w:sz w:val="20"/>
          <w:szCs w:val="20"/>
          <w:lang w:val="id-ID"/>
        </w:rPr>
      </w:pPr>
      <w:r>
        <w:rPr>
          <w:rFonts w:ascii="Book Antiqua" w:hAnsi="Book Antiqua"/>
          <w:b/>
          <w:bCs/>
          <w:sz w:val="20"/>
          <w:szCs w:val="20"/>
          <w:lang w:val="id-ID"/>
        </w:rPr>
        <w:t>Kata k</w:t>
      </w:r>
      <w:r w:rsidR="00866B97" w:rsidRPr="009306D7">
        <w:rPr>
          <w:rFonts w:ascii="Book Antiqua" w:hAnsi="Book Antiqua"/>
          <w:b/>
          <w:bCs/>
          <w:sz w:val="20"/>
          <w:szCs w:val="20"/>
          <w:lang w:val="id-ID"/>
        </w:rPr>
        <w:t>unci</w:t>
      </w:r>
      <w:r w:rsidR="00866B97" w:rsidRPr="009306D7">
        <w:rPr>
          <w:rFonts w:ascii="Book Antiqua" w:hAnsi="Book Antiqua"/>
          <w:sz w:val="20"/>
          <w:szCs w:val="20"/>
          <w:lang w:val="id-ID"/>
        </w:rPr>
        <w:t>: PAI, sekolah, dikotomis, mekanisme, organisme</w:t>
      </w:r>
    </w:p>
    <w:p w:rsidR="009306D7" w:rsidRDefault="009306D7" w:rsidP="009306D7">
      <w:pPr>
        <w:pStyle w:val="Header"/>
        <w:widowControl w:val="0"/>
        <w:tabs>
          <w:tab w:val="left" w:leader="dot" w:pos="7740"/>
        </w:tabs>
        <w:rPr>
          <w:rFonts w:ascii="Book Antiqua" w:hAnsi="Book Antiqua"/>
          <w:b/>
          <w:bCs/>
          <w:sz w:val="22"/>
          <w:szCs w:val="22"/>
          <w:lang w:val="id-ID"/>
        </w:rPr>
      </w:pPr>
    </w:p>
    <w:p w:rsidR="009306D7" w:rsidRDefault="009306D7" w:rsidP="009306D7">
      <w:pPr>
        <w:pStyle w:val="Header"/>
        <w:widowControl w:val="0"/>
        <w:tabs>
          <w:tab w:val="left" w:leader="dot" w:pos="7740"/>
        </w:tabs>
        <w:rPr>
          <w:rFonts w:ascii="Book Antiqua" w:hAnsi="Book Antiqua"/>
          <w:b/>
          <w:bCs/>
          <w:sz w:val="22"/>
          <w:szCs w:val="22"/>
          <w:lang w:val="id-ID"/>
        </w:rPr>
      </w:pPr>
    </w:p>
    <w:p w:rsidR="00866B97" w:rsidRPr="00866B97" w:rsidRDefault="00866B97" w:rsidP="009306D7">
      <w:pPr>
        <w:pStyle w:val="Header"/>
        <w:widowControl w:val="0"/>
        <w:tabs>
          <w:tab w:val="left" w:leader="dot" w:pos="7740"/>
        </w:tabs>
        <w:rPr>
          <w:rFonts w:ascii="Book Antiqua" w:hAnsi="Book Antiqua"/>
          <w:b/>
          <w:bCs/>
          <w:sz w:val="22"/>
          <w:szCs w:val="22"/>
          <w:lang w:val="id-ID"/>
        </w:rPr>
      </w:pPr>
      <w:r w:rsidRPr="00866B97">
        <w:rPr>
          <w:rFonts w:ascii="Book Antiqua" w:hAnsi="Book Antiqua"/>
          <w:b/>
          <w:bCs/>
          <w:sz w:val="22"/>
          <w:szCs w:val="22"/>
          <w:lang w:val="id-ID"/>
        </w:rPr>
        <w:t>Pendahuluan</w:t>
      </w:r>
    </w:p>
    <w:p w:rsidR="00357D75" w:rsidRDefault="00C513C1"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rPr>
        <w:tab/>
        <w:t>P</w:t>
      </w:r>
      <w:r w:rsidR="00866B97" w:rsidRPr="00866B97">
        <w:rPr>
          <w:rFonts w:ascii="Book Antiqua" w:hAnsi="Book Antiqua"/>
          <w:sz w:val="22"/>
          <w:szCs w:val="22"/>
          <w:lang w:val="id-ID"/>
        </w:rPr>
        <w:t xml:space="preserve">endidikan </w:t>
      </w:r>
      <w:r w:rsidR="00BF0025">
        <w:rPr>
          <w:rFonts w:ascii="Book Antiqua" w:hAnsi="Book Antiqua"/>
          <w:sz w:val="22"/>
          <w:szCs w:val="22"/>
        </w:rPr>
        <w:t>A</w:t>
      </w:r>
      <w:r w:rsidR="00866B97" w:rsidRPr="00866B97">
        <w:rPr>
          <w:rFonts w:ascii="Book Antiqua" w:hAnsi="Book Antiqua"/>
          <w:sz w:val="22"/>
          <w:szCs w:val="22"/>
          <w:lang w:val="id-ID"/>
        </w:rPr>
        <w:t xml:space="preserve">gama Islam </w:t>
      </w:r>
      <w:r w:rsidR="00BF0025">
        <w:rPr>
          <w:rFonts w:ascii="Book Antiqua" w:hAnsi="Book Antiqua"/>
          <w:sz w:val="22"/>
          <w:szCs w:val="22"/>
        </w:rPr>
        <w:t xml:space="preserve">(PAI) </w:t>
      </w:r>
      <w:r w:rsidR="00866B97" w:rsidRPr="00866B97">
        <w:rPr>
          <w:rFonts w:ascii="Book Antiqua" w:hAnsi="Book Antiqua"/>
          <w:sz w:val="22"/>
          <w:szCs w:val="22"/>
          <w:lang w:val="id-ID"/>
        </w:rPr>
        <w:t>yang selama ini berlang</w:t>
      </w:r>
      <w:r w:rsidR="00DC757C">
        <w:rPr>
          <w:rFonts w:ascii="Book Antiqua" w:hAnsi="Book Antiqua"/>
          <w:sz w:val="22"/>
          <w:szCs w:val="22"/>
        </w:rPr>
        <w:softHyphen/>
      </w:r>
      <w:r w:rsidR="00866B97" w:rsidRPr="00866B97">
        <w:rPr>
          <w:rFonts w:ascii="Book Antiqua" w:hAnsi="Book Antiqua"/>
          <w:sz w:val="22"/>
          <w:szCs w:val="22"/>
          <w:lang w:val="id-ID"/>
        </w:rPr>
        <w:t>sung agaknya terasa kurang terkait atau kuran</w:t>
      </w:r>
      <w:r>
        <w:rPr>
          <w:rFonts w:ascii="Book Antiqua" w:hAnsi="Book Antiqua"/>
          <w:sz w:val="22"/>
          <w:szCs w:val="22"/>
        </w:rPr>
        <w:t>g</w:t>
      </w:r>
      <w:r w:rsidR="00866B97" w:rsidRPr="00866B97">
        <w:rPr>
          <w:rFonts w:ascii="Book Antiqua" w:hAnsi="Book Antiqua"/>
          <w:sz w:val="22"/>
          <w:szCs w:val="22"/>
          <w:lang w:val="id-ID"/>
        </w:rPr>
        <w:t xml:space="preserve"> </w:t>
      </w:r>
      <w:r w:rsidR="00866B97" w:rsidRPr="00866B97">
        <w:rPr>
          <w:rFonts w:ascii="Book Antiqua" w:hAnsi="Book Antiqua"/>
          <w:i/>
          <w:iCs/>
          <w:sz w:val="22"/>
          <w:szCs w:val="22"/>
          <w:lang w:val="id-ID"/>
        </w:rPr>
        <w:t>concern</w:t>
      </w:r>
      <w:r w:rsidR="00866B97" w:rsidRPr="00866B97">
        <w:rPr>
          <w:rFonts w:ascii="Book Antiqua" w:hAnsi="Book Antiqua"/>
          <w:sz w:val="22"/>
          <w:szCs w:val="22"/>
          <w:lang w:val="id-ID"/>
        </w:rPr>
        <w:t xml:space="preserve"> terhadap persoalan bagaimana mengubah pengetahuan agama yang bersifat kognitif menjadi makna dan nilai yang perlu diinternasionalisasikan dalam diri peserta didik untuk bergerak, berbuat dan berperilaku secara kongkr</w:t>
      </w:r>
      <w:r w:rsidR="00BF0025">
        <w:rPr>
          <w:rFonts w:ascii="Book Antiqua" w:hAnsi="Book Antiqua"/>
          <w:sz w:val="22"/>
          <w:szCs w:val="22"/>
        </w:rPr>
        <w:t>e</w:t>
      </w:r>
      <w:r w:rsidR="00866B97" w:rsidRPr="00866B97">
        <w:rPr>
          <w:rFonts w:ascii="Book Antiqua" w:hAnsi="Book Antiqua"/>
          <w:sz w:val="22"/>
          <w:szCs w:val="22"/>
          <w:lang w:val="id-ID"/>
        </w:rPr>
        <w:t>t-agamis dalam kehidupan praksis sehari-hari.</w:t>
      </w:r>
      <w:r w:rsidR="00866B97" w:rsidRPr="00866B97">
        <w:rPr>
          <w:rStyle w:val="FootnoteReference"/>
          <w:rFonts w:ascii="Book Antiqua" w:hAnsi="Book Antiqua"/>
          <w:sz w:val="22"/>
          <w:szCs w:val="22"/>
          <w:lang w:val="id-ID"/>
        </w:rPr>
        <w:footnoteReference w:id="2"/>
      </w:r>
    </w:p>
    <w:p w:rsidR="00357D75"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Pelaksanaan pendidikan agama yang berlangsung di sekolah bisa dikatakan masih mengalami banyak kelemahan, bahkan bisa dikata</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kan masih gagal. Kegagalan ini disebabkan karena praktik pendi</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 xml:space="preserve">dikannya hanya </w:t>
      </w:r>
      <w:r w:rsidR="00E616B4">
        <w:rPr>
          <w:rFonts w:ascii="Book Antiqua" w:hAnsi="Book Antiqua"/>
          <w:sz w:val="22"/>
          <w:szCs w:val="22"/>
          <w:lang w:val="id-ID"/>
        </w:rPr>
        <w:t>memerhatikan</w:t>
      </w:r>
      <w:r w:rsidR="00866B97" w:rsidRPr="00866B97">
        <w:rPr>
          <w:rFonts w:ascii="Book Antiqua" w:hAnsi="Book Antiqua"/>
          <w:sz w:val="22"/>
          <w:szCs w:val="22"/>
          <w:lang w:val="id-ID"/>
        </w:rPr>
        <w:t xml:space="preserve"> aspek kognitif semata dari pertum</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lastRenderedPageBreak/>
        <w:t>buhan kesadaran nilai-nilai (agama), dan mengabaikan pembinaan aspek afektif dan konatif-volitif, yakni kemauan dan tekad meng</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amal</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 xml:space="preserve">kan nilai-nilai ajaran agama. Akibatnya terjadi kesenjangan antara pengetahuan dan pengalaman, antara </w:t>
      </w:r>
      <w:r w:rsidR="00866B97" w:rsidRPr="00866B97">
        <w:rPr>
          <w:rFonts w:ascii="Book Antiqua" w:hAnsi="Book Antiqua"/>
          <w:i/>
          <w:iCs/>
          <w:sz w:val="22"/>
          <w:szCs w:val="22"/>
          <w:lang w:val="id-ID"/>
        </w:rPr>
        <w:t xml:space="preserve">gnosis </w:t>
      </w:r>
      <w:r w:rsidR="00866B97" w:rsidRPr="00866B97">
        <w:rPr>
          <w:rFonts w:ascii="Book Antiqua" w:hAnsi="Book Antiqua"/>
          <w:sz w:val="22"/>
          <w:szCs w:val="22"/>
          <w:lang w:val="id-ID"/>
        </w:rPr>
        <w:t xml:space="preserve">dan </w:t>
      </w:r>
      <w:r w:rsidR="00866B97" w:rsidRPr="00866B97">
        <w:rPr>
          <w:rFonts w:ascii="Book Antiqua" w:hAnsi="Book Antiqua"/>
          <w:i/>
          <w:iCs/>
          <w:sz w:val="22"/>
          <w:szCs w:val="22"/>
          <w:lang w:val="id-ID"/>
        </w:rPr>
        <w:t>praxis</w:t>
      </w:r>
      <w:r w:rsidR="00866B97" w:rsidRPr="00866B97">
        <w:rPr>
          <w:rFonts w:ascii="Book Antiqua" w:hAnsi="Book Antiqua"/>
          <w:sz w:val="22"/>
          <w:szCs w:val="22"/>
          <w:lang w:val="id-ID"/>
        </w:rPr>
        <w:t xml:space="preserve"> dalam kehi</w:t>
      </w:r>
      <w:r w:rsidR="00DC757C">
        <w:rPr>
          <w:rFonts w:ascii="Book Antiqua" w:hAnsi="Book Antiqua"/>
          <w:sz w:val="22"/>
          <w:szCs w:val="22"/>
        </w:rPr>
        <w:softHyphen/>
      </w:r>
      <w:r w:rsidR="00866B97" w:rsidRPr="00866B97">
        <w:rPr>
          <w:rFonts w:ascii="Book Antiqua" w:hAnsi="Book Antiqua"/>
          <w:sz w:val="22"/>
          <w:szCs w:val="22"/>
          <w:lang w:val="id-ID"/>
        </w:rPr>
        <w:t>dupan nilai agama. Atau dalam praktik pendidikan agama berubah menjadi pengajaran agama, sehingga tidak mampu membentuk priba</w:t>
      </w:r>
      <w:r w:rsidR="00BF0025">
        <w:rPr>
          <w:rFonts w:ascii="Book Antiqua" w:hAnsi="Book Antiqua"/>
          <w:sz w:val="22"/>
          <w:szCs w:val="22"/>
        </w:rPr>
        <w:softHyphen/>
      </w:r>
      <w:r w:rsidR="00866B97" w:rsidRPr="00866B97">
        <w:rPr>
          <w:rFonts w:ascii="Book Antiqua" w:hAnsi="Book Antiqua"/>
          <w:sz w:val="22"/>
          <w:szCs w:val="22"/>
          <w:lang w:val="id-ID"/>
        </w:rPr>
        <w:t>di-pribadi bermoral, padahal intisari dari pendidikan agama adalah pendidikan moral.</w:t>
      </w:r>
      <w:r w:rsidR="00866B97" w:rsidRPr="00866B97">
        <w:rPr>
          <w:rStyle w:val="FootnoteReference"/>
          <w:rFonts w:ascii="Book Antiqua" w:hAnsi="Book Antiqua"/>
          <w:sz w:val="22"/>
          <w:szCs w:val="22"/>
          <w:lang w:val="id-ID"/>
        </w:rPr>
        <w:footnoteReference w:id="3"/>
      </w:r>
    </w:p>
    <w:p w:rsidR="00357D75"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Bila kita mengamati fenomena empirik yang ada di hadapan dan sekeliling kita maka tampaklah bahwa saat ini terdapat banyak kasus kenakalan pelajar. Isu perkelahian pelajar, tindak kekerasan, prema</w:t>
      </w:r>
      <w:r w:rsidR="00DC757C" w:rsidRPr="00BF0025">
        <w:rPr>
          <w:rFonts w:ascii="Book Antiqua" w:hAnsi="Book Antiqua"/>
          <w:sz w:val="22"/>
          <w:szCs w:val="22"/>
          <w:lang w:val="id-ID"/>
        </w:rPr>
        <w:softHyphen/>
      </w:r>
      <w:r w:rsidR="00866B97" w:rsidRPr="00866B97">
        <w:rPr>
          <w:rFonts w:ascii="Book Antiqua" w:hAnsi="Book Antiqua"/>
          <w:sz w:val="22"/>
          <w:szCs w:val="22"/>
          <w:lang w:val="id-ID"/>
        </w:rPr>
        <w:t xml:space="preserve">nisme, </w:t>
      </w:r>
      <w:r w:rsidR="00866B97" w:rsidRPr="00866B97">
        <w:rPr>
          <w:rFonts w:ascii="Book Antiqua" w:hAnsi="Book Antiqua"/>
          <w:i/>
          <w:iCs/>
          <w:sz w:val="22"/>
          <w:szCs w:val="22"/>
          <w:lang w:val="id-ID"/>
        </w:rPr>
        <w:t>white collar crime</w:t>
      </w:r>
      <w:r w:rsidR="00866B97" w:rsidRPr="00866B97">
        <w:rPr>
          <w:rFonts w:ascii="Book Antiqua" w:hAnsi="Book Antiqua"/>
          <w:sz w:val="22"/>
          <w:szCs w:val="22"/>
          <w:lang w:val="id-ID"/>
        </w:rPr>
        <w:t xml:space="preserve"> (kejahatan kerah putih), konsumsi minuman keras, etika berlalu lintas, perubahan pola konsumsi makanan, krimi</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nalitas yang semakin hari semakin menjadi-jadi dan sebagainya, telah mewarnai halaman surat kabar dan media massa lainnya. Timbulnya kasus-kasus tersebut memang tidak semata-mata karena kegagalan PAI di sekolah yang lebih menekankan aspek kognitif, tetapi bagai</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mana semuanya itu dapat mendorong serta menggerakkan guru PAI untuk mencermati kembali  dan mencari solusi lewat pengem</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 xml:space="preserve">bangan pembelajaran </w:t>
      </w:r>
      <w:r w:rsidR="00BF0025" w:rsidRPr="00BF0025">
        <w:rPr>
          <w:rFonts w:ascii="Book Antiqua" w:hAnsi="Book Antiqua"/>
          <w:sz w:val="22"/>
          <w:szCs w:val="22"/>
          <w:lang w:val="id-ID"/>
        </w:rPr>
        <w:t>PAI</w:t>
      </w:r>
      <w:r w:rsidR="00866B97" w:rsidRPr="00866B97">
        <w:rPr>
          <w:rFonts w:ascii="Book Antiqua" w:hAnsi="Book Antiqua"/>
          <w:sz w:val="22"/>
          <w:szCs w:val="22"/>
          <w:lang w:val="id-ID"/>
        </w:rPr>
        <w:t xml:space="preserve"> yang ber</w:t>
      </w:r>
      <w:r w:rsidR="00DC757C" w:rsidRPr="00DC757C">
        <w:rPr>
          <w:rFonts w:ascii="Book Antiqua" w:hAnsi="Book Antiqua"/>
          <w:sz w:val="22"/>
          <w:szCs w:val="22"/>
          <w:lang w:val="id-ID"/>
        </w:rPr>
        <w:softHyphen/>
      </w:r>
      <w:r w:rsidR="00866B97" w:rsidRPr="00866B97">
        <w:rPr>
          <w:rFonts w:ascii="Book Antiqua" w:hAnsi="Book Antiqua"/>
          <w:sz w:val="22"/>
          <w:szCs w:val="22"/>
          <w:lang w:val="id-ID"/>
        </w:rPr>
        <w:t>orientasi pada pendidikan nilai (afektif).</w:t>
      </w:r>
      <w:r w:rsidR="00866B97" w:rsidRPr="00866B97">
        <w:rPr>
          <w:rStyle w:val="FootnoteReference"/>
          <w:rFonts w:ascii="Book Antiqua" w:hAnsi="Book Antiqua"/>
          <w:sz w:val="22"/>
          <w:szCs w:val="22"/>
        </w:rPr>
        <w:footnoteReference w:id="4"/>
      </w:r>
    </w:p>
    <w:p w:rsidR="00357D75" w:rsidRDefault="00BF002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sidRPr="008D547A">
        <w:rPr>
          <w:rFonts w:ascii="Book Antiqua" w:hAnsi="Book Antiqua"/>
          <w:sz w:val="22"/>
          <w:szCs w:val="22"/>
          <w:lang w:val="id-ID"/>
        </w:rPr>
        <w:tab/>
      </w:r>
      <w:r>
        <w:rPr>
          <w:rFonts w:ascii="Book Antiqua" w:hAnsi="Book Antiqua"/>
          <w:sz w:val="22"/>
          <w:szCs w:val="22"/>
        </w:rPr>
        <w:t>PAI</w:t>
      </w:r>
      <w:r w:rsidR="00866B97" w:rsidRPr="00866B97">
        <w:rPr>
          <w:rFonts w:ascii="Book Antiqua" w:hAnsi="Book Antiqua"/>
          <w:sz w:val="22"/>
          <w:szCs w:val="22"/>
          <w:lang w:val="id-ID"/>
        </w:rPr>
        <w:t xml:space="preserve"> sebagai salah satu mata pelajaran yang mengandung muatan ajaran-ajaran Islam dan tatanan nilai hidup dan kehidupan Islami, perlu diupayakan melalui model pengembangan pendidikan agama yang baik agar dapat </w:t>
      </w:r>
      <w:r w:rsidR="00E616B4">
        <w:rPr>
          <w:rFonts w:ascii="Book Antiqua" w:hAnsi="Book Antiqua"/>
          <w:sz w:val="22"/>
          <w:szCs w:val="22"/>
          <w:lang w:val="id-ID"/>
        </w:rPr>
        <w:t>meme</w:t>
      </w:r>
      <w:r w:rsidR="00E616B4">
        <w:rPr>
          <w:rFonts w:ascii="Book Antiqua" w:hAnsi="Book Antiqua"/>
          <w:sz w:val="22"/>
          <w:szCs w:val="22"/>
        </w:rPr>
        <w:softHyphen/>
      </w:r>
      <w:r w:rsidR="00E616B4">
        <w:rPr>
          <w:rFonts w:ascii="Book Antiqua" w:hAnsi="Book Antiqua"/>
          <w:sz w:val="22"/>
          <w:szCs w:val="22"/>
          <w:lang w:val="id-ID"/>
        </w:rPr>
        <w:t>ngaruhi</w:t>
      </w:r>
      <w:r w:rsidR="00866B97" w:rsidRPr="00866B97">
        <w:rPr>
          <w:rFonts w:ascii="Book Antiqua" w:hAnsi="Book Antiqua"/>
          <w:sz w:val="22"/>
          <w:szCs w:val="22"/>
          <w:lang w:val="id-ID"/>
        </w:rPr>
        <w:t xml:space="preserve"> pilihan, putusan, dan pengem</w:t>
      </w:r>
      <w:r>
        <w:rPr>
          <w:rFonts w:ascii="Book Antiqua" w:hAnsi="Book Antiqua"/>
          <w:sz w:val="22"/>
          <w:szCs w:val="22"/>
        </w:rPr>
        <w:softHyphen/>
      </w:r>
      <w:r w:rsidR="00866B97" w:rsidRPr="00866B97">
        <w:rPr>
          <w:rFonts w:ascii="Book Antiqua" w:hAnsi="Book Antiqua"/>
          <w:sz w:val="22"/>
          <w:szCs w:val="22"/>
          <w:lang w:val="id-ID"/>
        </w:rPr>
        <w:t>bangan kehidupan peserta didik. Karena itu, proses pendidikan yang dilakukan pendidik diarah</w:t>
      </w:r>
      <w:r w:rsidR="00E616B4">
        <w:rPr>
          <w:rFonts w:ascii="Book Antiqua" w:hAnsi="Book Antiqua"/>
          <w:sz w:val="22"/>
          <w:szCs w:val="22"/>
        </w:rPr>
        <w:softHyphen/>
      </w:r>
      <w:r w:rsidR="00866B97" w:rsidRPr="00866B97">
        <w:rPr>
          <w:rFonts w:ascii="Book Antiqua" w:hAnsi="Book Antiqua"/>
          <w:sz w:val="22"/>
          <w:szCs w:val="22"/>
          <w:lang w:val="id-ID"/>
        </w:rPr>
        <w:t>kan untuk membekali anak didik dengan pengeta</w:t>
      </w:r>
      <w:r w:rsidR="00866B97" w:rsidRPr="00866B97">
        <w:rPr>
          <w:rFonts w:ascii="Book Antiqua" w:hAnsi="Book Antiqua"/>
          <w:sz w:val="22"/>
          <w:szCs w:val="22"/>
          <w:lang w:val="id-ID"/>
        </w:rPr>
        <w:softHyphen/>
        <w:t>huan, pemahaman, penghayatan pengamalan ajaran Islam. Dalam hal ini pembelajaran PAI harus menempatkan ajaran Islam sebagai suatu ob</w:t>
      </w:r>
      <w:r w:rsidRPr="00BF0025">
        <w:rPr>
          <w:rFonts w:ascii="Book Antiqua" w:hAnsi="Book Antiqua"/>
          <w:sz w:val="22"/>
          <w:szCs w:val="22"/>
          <w:lang w:val="id-ID"/>
        </w:rPr>
        <w:t>j</w:t>
      </w:r>
      <w:r w:rsidR="00866B97" w:rsidRPr="00866B97">
        <w:rPr>
          <w:rFonts w:ascii="Book Antiqua" w:hAnsi="Book Antiqua"/>
          <w:sz w:val="22"/>
          <w:szCs w:val="22"/>
          <w:lang w:val="id-ID"/>
        </w:rPr>
        <w:t xml:space="preserve">ek kajian yang  melihat Islam sebagai sebuah sistem </w:t>
      </w:r>
      <w:r w:rsidR="00866B97" w:rsidRPr="00866B97">
        <w:rPr>
          <w:rFonts w:ascii="Book Antiqua" w:hAnsi="Book Antiqua"/>
          <w:sz w:val="22"/>
          <w:szCs w:val="22"/>
          <w:lang w:val="id-ID"/>
        </w:rPr>
        <w:lastRenderedPageBreak/>
        <w:t>nilai dan sistem moral yang tidak hanya diketahui dan dipahami, tapi juga dirasakan serta dijadikan sebuah aksi dalam kehidupan anak didik.</w:t>
      </w:r>
    </w:p>
    <w:p w:rsidR="00866B97" w:rsidRPr="00866B97" w:rsidRDefault="00357D75" w:rsidP="00E616B4">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Tulisan ini</w:t>
      </w:r>
      <w:r w:rsidR="00E616B4" w:rsidRPr="00E616B4">
        <w:rPr>
          <w:rFonts w:ascii="Book Antiqua" w:hAnsi="Book Antiqua"/>
          <w:sz w:val="22"/>
          <w:szCs w:val="22"/>
          <w:lang w:val="id-ID"/>
        </w:rPr>
        <w:t>--</w:t>
      </w:r>
      <w:r w:rsidR="00866B97" w:rsidRPr="00866B97">
        <w:rPr>
          <w:rFonts w:ascii="Book Antiqua" w:hAnsi="Book Antiqua"/>
          <w:sz w:val="22"/>
          <w:szCs w:val="22"/>
          <w:lang w:val="id-ID"/>
        </w:rPr>
        <w:t>dengan segala keterbasannya</w:t>
      </w:r>
      <w:r w:rsidR="00E616B4" w:rsidRPr="00E616B4">
        <w:rPr>
          <w:rFonts w:ascii="Book Antiqua" w:hAnsi="Book Antiqua"/>
          <w:sz w:val="22"/>
          <w:szCs w:val="22"/>
          <w:lang w:val="id-ID"/>
        </w:rPr>
        <w:t>--</w:t>
      </w:r>
      <w:r w:rsidR="00866B97" w:rsidRPr="00866B97">
        <w:rPr>
          <w:rFonts w:ascii="Book Antiqua" w:hAnsi="Book Antiqua"/>
          <w:sz w:val="22"/>
          <w:szCs w:val="22"/>
          <w:lang w:val="id-ID"/>
        </w:rPr>
        <w:t>berikhtiar untuk meng</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ung</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 xml:space="preserve">kap model pengembangan pendidikan agama Islam yang berbeda-beda yang diawali oleh adanya perbedaan pandangan dari para pemikir dan pengembang pendidikan mengenai posisi agama dalam kehidupan, apakah agama merupakan bagian dari aspek kehidupan, atau sebagai sumber nilai-nilai dan opersional kehidupan, sehingga agama akan mewarnai segala aspek kehidupan?. </w:t>
      </w:r>
    </w:p>
    <w:p w:rsidR="00866B97" w:rsidRPr="00866B97" w:rsidRDefault="00866B97" w:rsidP="009306D7">
      <w:pPr>
        <w:pStyle w:val="Header"/>
        <w:widowControl w:val="0"/>
        <w:tabs>
          <w:tab w:val="left" w:leader="dot" w:pos="7740"/>
        </w:tabs>
        <w:rPr>
          <w:rFonts w:ascii="Book Antiqua" w:hAnsi="Book Antiqua"/>
          <w:sz w:val="22"/>
          <w:szCs w:val="22"/>
          <w:lang w:val="id-ID"/>
        </w:rPr>
      </w:pPr>
    </w:p>
    <w:p w:rsidR="00866B97" w:rsidRPr="00866B97" w:rsidRDefault="00866B97" w:rsidP="009306D7">
      <w:pPr>
        <w:pStyle w:val="Header"/>
        <w:widowControl w:val="0"/>
        <w:tabs>
          <w:tab w:val="left" w:leader="dot" w:pos="7740"/>
        </w:tabs>
        <w:rPr>
          <w:rFonts w:ascii="Book Antiqua" w:hAnsi="Book Antiqua"/>
          <w:b/>
          <w:bCs/>
          <w:sz w:val="22"/>
          <w:szCs w:val="22"/>
          <w:lang w:val="id-ID"/>
        </w:rPr>
      </w:pPr>
      <w:r w:rsidRPr="00866B97">
        <w:rPr>
          <w:rFonts w:ascii="Book Antiqua" w:hAnsi="Book Antiqua"/>
          <w:b/>
          <w:bCs/>
          <w:sz w:val="22"/>
          <w:szCs w:val="22"/>
          <w:lang w:val="id-ID"/>
        </w:rPr>
        <w:t>Memahami Pendidikan Agama Islam</w:t>
      </w:r>
    </w:p>
    <w:p w:rsidR="00357D75" w:rsidRDefault="00357D75" w:rsidP="00357D7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Banyak orang merancukan pengertian istilah “pendidikan agama islam” dan “pendidikan Islam”. Kedua istilah ini dianggap sama se</w:t>
      </w:r>
      <w:r w:rsidR="00BF0025">
        <w:rPr>
          <w:rFonts w:ascii="Book Antiqua" w:hAnsi="Book Antiqua"/>
          <w:sz w:val="22"/>
          <w:szCs w:val="22"/>
        </w:rPr>
        <w:softHyphen/>
      </w:r>
      <w:r w:rsidR="00866B97" w:rsidRPr="00866B97">
        <w:rPr>
          <w:rFonts w:ascii="Book Antiqua" w:hAnsi="Book Antiqua"/>
          <w:sz w:val="22"/>
          <w:szCs w:val="22"/>
          <w:lang w:val="id-ID"/>
        </w:rPr>
        <w:t>hingga ketika seseorang berbicara tentang pendidikan Islam ter</w:t>
      </w:r>
      <w:r w:rsidR="00E616B4">
        <w:rPr>
          <w:rFonts w:ascii="Book Antiqua" w:hAnsi="Book Antiqua"/>
          <w:sz w:val="22"/>
          <w:szCs w:val="22"/>
        </w:rPr>
        <w:softHyphen/>
      </w:r>
      <w:r w:rsidR="00866B97" w:rsidRPr="00866B97">
        <w:rPr>
          <w:rFonts w:ascii="Book Antiqua" w:hAnsi="Book Antiqua"/>
          <w:sz w:val="22"/>
          <w:szCs w:val="22"/>
          <w:lang w:val="id-ID"/>
        </w:rPr>
        <w:t>nyata isinya terbatas pada pendidikan agama Islam, atau sebalik</w:t>
      </w:r>
      <w:r w:rsidR="00E616B4">
        <w:rPr>
          <w:rFonts w:ascii="Book Antiqua" w:hAnsi="Book Antiqua"/>
          <w:sz w:val="22"/>
          <w:szCs w:val="22"/>
        </w:rPr>
        <w:softHyphen/>
      </w:r>
      <w:r w:rsidR="00866B97" w:rsidRPr="00866B97">
        <w:rPr>
          <w:rFonts w:ascii="Book Antiqua" w:hAnsi="Book Antiqua"/>
          <w:sz w:val="22"/>
          <w:szCs w:val="22"/>
          <w:lang w:val="id-ID"/>
        </w:rPr>
        <w:t>nya ketika seseorang berbicara pendidikan agama Islam justru yang dibahas di dalamnya adalah tentang pendidikan Islam. Padahal kedua istilah itu memiliki substansi yang berbeda.</w:t>
      </w:r>
      <w:r w:rsidR="00866B97" w:rsidRPr="00866B97">
        <w:rPr>
          <w:rStyle w:val="FootnoteReference"/>
          <w:rFonts w:ascii="Book Antiqua" w:hAnsi="Book Antiqua"/>
          <w:sz w:val="22"/>
          <w:szCs w:val="22"/>
          <w:lang w:val="id-ID"/>
        </w:rPr>
        <w:footnoteReference w:id="5"/>
      </w:r>
    </w:p>
    <w:p w:rsidR="00357D75"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BF0025">
        <w:rPr>
          <w:rFonts w:ascii="Book Antiqua" w:hAnsi="Book Antiqua"/>
          <w:sz w:val="22"/>
          <w:szCs w:val="22"/>
        </w:rPr>
        <w:t>PAI</w:t>
      </w:r>
      <w:r w:rsidR="00866B97" w:rsidRPr="00866B97">
        <w:rPr>
          <w:rFonts w:ascii="Book Antiqua" w:hAnsi="Book Antiqua"/>
          <w:sz w:val="22"/>
          <w:szCs w:val="22"/>
          <w:lang w:val="id-ID"/>
        </w:rPr>
        <w:t xml:space="preserve"> dibakukan sebagai nama kegiatan mendi</w:t>
      </w:r>
      <w:r w:rsidR="00E616B4">
        <w:rPr>
          <w:rFonts w:ascii="Book Antiqua" w:hAnsi="Book Antiqua"/>
          <w:sz w:val="22"/>
          <w:szCs w:val="22"/>
        </w:rPr>
        <w:softHyphen/>
      </w:r>
      <w:r w:rsidR="00866B97" w:rsidRPr="00866B97">
        <w:rPr>
          <w:rFonts w:ascii="Book Antiqua" w:hAnsi="Book Antiqua"/>
          <w:sz w:val="22"/>
          <w:szCs w:val="22"/>
          <w:lang w:val="id-ID"/>
        </w:rPr>
        <w:t>dik</w:t>
      </w:r>
      <w:r w:rsidR="00E616B4">
        <w:rPr>
          <w:rFonts w:ascii="Book Antiqua" w:hAnsi="Book Antiqua"/>
          <w:sz w:val="22"/>
          <w:szCs w:val="22"/>
        </w:rPr>
        <w:softHyphen/>
      </w:r>
      <w:r w:rsidR="00866B97" w:rsidRPr="00866B97">
        <w:rPr>
          <w:rFonts w:ascii="Book Antiqua" w:hAnsi="Book Antiqua"/>
          <w:sz w:val="22"/>
          <w:szCs w:val="22"/>
          <w:lang w:val="id-ID"/>
        </w:rPr>
        <w:t>kan agama Islam. PAI sebagai mata pelajaran seharusnya dinama</w:t>
      </w:r>
      <w:r w:rsidR="00E616B4">
        <w:rPr>
          <w:rFonts w:ascii="Book Antiqua" w:hAnsi="Book Antiqua"/>
          <w:sz w:val="22"/>
          <w:szCs w:val="22"/>
        </w:rPr>
        <w:softHyphen/>
      </w:r>
      <w:r w:rsidR="00866B97" w:rsidRPr="00866B97">
        <w:rPr>
          <w:rFonts w:ascii="Book Antiqua" w:hAnsi="Book Antiqua"/>
          <w:sz w:val="22"/>
          <w:szCs w:val="22"/>
          <w:lang w:val="id-ID"/>
        </w:rPr>
        <w:t>kan “Agama Islam”, karena yang diajarkan adalah agama Islam. Nama kegiatannya atau usaha-usaha dalam mendidikkan agama Islam disebut sebagai pendi</w:t>
      </w:r>
      <w:r w:rsidR="00BF0025">
        <w:rPr>
          <w:rFonts w:ascii="Book Antiqua" w:hAnsi="Book Antiqua"/>
          <w:sz w:val="22"/>
          <w:szCs w:val="22"/>
        </w:rPr>
        <w:softHyphen/>
      </w:r>
      <w:r w:rsidR="00866B97" w:rsidRPr="00866B97">
        <w:rPr>
          <w:rFonts w:ascii="Book Antiqua" w:hAnsi="Book Antiqua"/>
          <w:sz w:val="22"/>
          <w:szCs w:val="22"/>
          <w:lang w:val="id-ID"/>
        </w:rPr>
        <w:t>di</w:t>
      </w:r>
      <w:r w:rsidR="00BF0025">
        <w:rPr>
          <w:rFonts w:ascii="Book Antiqua" w:hAnsi="Book Antiqua"/>
          <w:sz w:val="22"/>
          <w:szCs w:val="22"/>
        </w:rPr>
        <w:softHyphen/>
      </w:r>
      <w:r w:rsidR="00866B97" w:rsidRPr="00866B97">
        <w:rPr>
          <w:rFonts w:ascii="Book Antiqua" w:hAnsi="Book Antiqua"/>
          <w:sz w:val="22"/>
          <w:szCs w:val="22"/>
          <w:lang w:val="id-ID"/>
        </w:rPr>
        <w:t>kan agama Islam. Sedangkan pendi</w:t>
      </w:r>
      <w:r w:rsidR="00E616B4">
        <w:rPr>
          <w:rFonts w:ascii="Book Antiqua" w:hAnsi="Book Antiqua"/>
          <w:sz w:val="22"/>
          <w:szCs w:val="22"/>
        </w:rPr>
        <w:softHyphen/>
      </w:r>
      <w:r w:rsidR="00866B97" w:rsidRPr="00866B97">
        <w:rPr>
          <w:rFonts w:ascii="Book Antiqua" w:hAnsi="Book Antiqua"/>
          <w:sz w:val="22"/>
          <w:szCs w:val="22"/>
          <w:lang w:val="id-ID"/>
        </w:rPr>
        <w:t>dikan Islam adalah nama sistem, yaitu sistem pendidikan yang islami, yang memiliki komponen-kom</w:t>
      </w:r>
      <w:r w:rsidR="00BF0025">
        <w:rPr>
          <w:rFonts w:ascii="Book Antiqua" w:hAnsi="Book Antiqua"/>
          <w:sz w:val="22"/>
          <w:szCs w:val="22"/>
        </w:rPr>
        <w:softHyphen/>
      </w:r>
      <w:r w:rsidR="00866B97" w:rsidRPr="00866B97">
        <w:rPr>
          <w:rFonts w:ascii="Book Antiqua" w:hAnsi="Book Antiqua"/>
          <w:sz w:val="22"/>
          <w:szCs w:val="22"/>
          <w:lang w:val="id-ID"/>
        </w:rPr>
        <w:t>ponen yang secara keseluruhan mendukung terwujudnya sosok mus</w:t>
      </w:r>
      <w:r w:rsidR="00BF0025">
        <w:rPr>
          <w:rFonts w:ascii="Book Antiqua" w:hAnsi="Book Antiqua"/>
          <w:sz w:val="22"/>
          <w:szCs w:val="22"/>
        </w:rPr>
        <w:softHyphen/>
      </w:r>
      <w:r w:rsidR="00866B97" w:rsidRPr="00866B97">
        <w:rPr>
          <w:rFonts w:ascii="Book Antiqua" w:hAnsi="Book Antiqua"/>
          <w:sz w:val="22"/>
          <w:szCs w:val="22"/>
          <w:lang w:val="id-ID"/>
        </w:rPr>
        <w:t>lim yang diidealkan. Pendidikan Islam ialah pendidikan yang teori-teorinya disusun berdasarkan al-Qur’an dan Hadits.</w:t>
      </w:r>
      <w:r w:rsidR="00866B97" w:rsidRPr="00866B97">
        <w:rPr>
          <w:rStyle w:val="FootnoteReference"/>
          <w:rFonts w:ascii="Book Antiqua" w:hAnsi="Book Antiqua"/>
          <w:sz w:val="22"/>
          <w:szCs w:val="22"/>
          <w:lang w:val="id-ID"/>
        </w:rPr>
        <w:footnoteReference w:id="6"/>
      </w:r>
      <w:r w:rsidR="00866B97" w:rsidRPr="00866B97">
        <w:rPr>
          <w:rFonts w:ascii="Book Antiqua" w:hAnsi="Book Antiqua"/>
          <w:sz w:val="22"/>
          <w:szCs w:val="22"/>
          <w:lang w:val="id-ID"/>
        </w:rPr>
        <w:t xml:space="preserve"> </w:t>
      </w:r>
    </w:p>
    <w:p w:rsidR="00357D75"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lastRenderedPageBreak/>
        <w:tab/>
      </w:r>
      <w:r w:rsidR="00866B97" w:rsidRPr="00866B97">
        <w:rPr>
          <w:rFonts w:ascii="Book Antiqua" w:hAnsi="Book Antiqua"/>
          <w:sz w:val="22"/>
          <w:szCs w:val="22"/>
          <w:lang w:val="id-ID"/>
        </w:rPr>
        <w:t>Pemahaman tentang PAI di sekolah dapat dilihat dari dua sudut pandang, yaitu PAI sebagai aktivitas dan PAI sebagai fenomena. PAI sebagai aktivitas berarti upaya yang secara sadar dirancang untuk membantu seseorang atau sekelompok orang dalam mengembangkan pandangan hidup (bagaimana orang akan menjalani dan memanfaat</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kan hidup dan kehidupannya), sikap hidup, dan keterampilan hidup</w:t>
      </w:r>
      <w:r w:rsidR="00E616B4" w:rsidRPr="00E616B4">
        <w:rPr>
          <w:rFonts w:ascii="Book Antiqua" w:hAnsi="Book Antiqua"/>
          <w:sz w:val="22"/>
          <w:szCs w:val="22"/>
          <w:lang w:val="id-ID"/>
        </w:rPr>
        <w:t>--</w:t>
      </w:r>
      <w:r w:rsidR="00866B97" w:rsidRPr="00866B97">
        <w:rPr>
          <w:rFonts w:ascii="Book Antiqua" w:hAnsi="Book Antiqua"/>
          <w:sz w:val="22"/>
          <w:szCs w:val="22"/>
          <w:lang w:val="id-ID"/>
        </w:rPr>
        <w:t>baik yang bersifat manual (petunjuk praktis) maupun  mental</w:t>
      </w:r>
      <w:r w:rsidR="00E616B4" w:rsidRPr="00E616B4">
        <w:rPr>
          <w:rFonts w:ascii="Book Antiqua" w:hAnsi="Book Antiqua"/>
          <w:sz w:val="22"/>
          <w:szCs w:val="22"/>
          <w:lang w:val="id-ID"/>
        </w:rPr>
        <w:t>--</w:t>
      </w:r>
      <w:r w:rsidR="00866B97" w:rsidRPr="00866B97">
        <w:rPr>
          <w:rFonts w:ascii="Book Antiqua" w:hAnsi="Book Antiqua"/>
          <w:sz w:val="22"/>
          <w:szCs w:val="22"/>
          <w:lang w:val="id-ID"/>
        </w:rPr>
        <w:t>dan sikap sosial yang bernapaskan atau dijiwai oleh ajaran serta nilai-nilai Islam. Sedangkan sebagai fenomena adalah peristiwa perjumpaan a</w:t>
      </w:r>
      <w:r w:rsidR="00E616B4">
        <w:rPr>
          <w:rFonts w:ascii="Book Antiqua" w:hAnsi="Book Antiqua"/>
          <w:sz w:val="22"/>
          <w:szCs w:val="22"/>
          <w:lang w:val="id-ID"/>
        </w:rPr>
        <w:t>ntara dua orang atau lebih dan/</w:t>
      </w:r>
      <w:r w:rsidR="00866B97" w:rsidRPr="00866B97">
        <w:rPr>
          <w:rFonts w:ascii="Book Antiqua" w:hAnsi="Book Antiqua"/>
          <w:sz w:val="22"/>
          <w:szCs w:val="22"/>
          <w:lang w:val="id-ID"/>
        </w:rPr>
        <w:t>atau pencip</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ta</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an suasana yang dampaknya ialah berkembangnya suatu pandangan hidup yang ber</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na</w:t>
      </w:r>
      <w:r w:rsidR="00BF0025" w:rsidRPr="00BF0025">
        <w:rPr>
          <w:rFonts w:ascii="Book Antiqua" w:hAnsi="Book Antiqua"/>
          <w:sz w:val="22"/>
          <w:szCs w:val="22"/>
          <w:lang w:val="id-ID"/>
        </w:rPr>
        <w:softHyphen/>
        <w:t>f</w:t>
      </w:r>
      <w:r w:rsidR="00866B97" w:rsidRPr="00866B97">
        <w:rPr>
          <w:rFonts w:ascii="Book Antiqua" w:hAnsi="Book Antiqua"/>
          <w:sz w:val="22"/>
          <w:szCs w:val="22"/>
          <w:lang w:val="id-ID"/>
        </w:rPr>
        <w:t>as</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kan atau dijiwai oleh ajaran dan nilai-nilai Islam, yang diwu</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judkan dalam sikap hidup serta keterampilan hidup pada salah satu atau beberapa pihak.</w:t>
      </w:r>
      <w:r w:rsidR="00866B97" w:rsidRPr="00866B97">
        <w:rPr>
          <w:rStyle w:val="FootnoteReference"/>
          <w:rFonts w:ascii="Book Antiqua" w:hAnsi="Book Antiqua"/>
          <w:sz w:val="22"/>
          <w:szCs w:val="22"/>
          <w:lang w:val="id-ID"/>
        </w:rPr>
        <w:footnoteReference w:id="7"/>
      </w:r>
    </w:p>
    <w:p w:rsidR="00357D75"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 xml:space="preserve">Di dalam GBPP PAI (1999) di sekolah </w:t>
      </w:r>
      <w:r w:rsidR="00E616B4" w:rsidRPr="00E616B4">
        <w:rPr>
          <w:rFonts w:ascii="Book Antiqua" w:hAnsi="Book Antiqua"/>
          <w:sz w:val="22"/>
          <w:szCs w:val="22"/>
          <w:lang w:val="id-ID"/>
        </w:rPr>
        <w:t>u</w:t>
      </w:r>
      <w:r w:rsidR="00866B97" w:rsidRPr="00866B97">
        <w:rPr>
          <w:rFonts w:ascii="Book Antiqua" w:hAnsi="Book Antiqua"/>
          <w:sz w:val="22"/>
          <w:szCs w:val="22"/>
          <w:lang w:val="id-ID"/>
        </w:rPr>
        <w:t xml:space="preserve">mum, dijelaskan bahwa </w:t>
      </w:r>
      <w:r w:rsidR="00BF0025" w:rsidRPr="00BF0025">
        <w:rPr>
          <w:rFonts w:ascii="Book Antiqua" w:hAnsi="Book Antiqua"/>
          <w:sz w:val="22"/>
          <w:szCs w:val="22"/>
          <w:lang w:val="id-ID"/>
        </w:rPr>
        <w:t>PAI</w:t>
      </w:r>
      <w:r w:rsidR="00866B97" w:rsidRPr="00866B97">
        <w:rPr>
          <w:rFonts w:ascii="Book Antiqua" w:hAnsi="Book Antiqua"/>
          <w:sz w:val="22"/>
          <w:szCs w:val="22"/>
          <w:lang w:val="id-ID"/>
        </w:rPr>
        <w:t xml:space="preserve"> adalah usaha sadar untuk menyiapkan siswa dalam meyakini, mema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 xml:space="preserve">hami, menghayati, dan mengamalkan agama Islam melalui kegiatan </w:t>
      </w:r>
      <w:r w:rsidR="00866B97" w:rsidRPr="00866B97">
        <w:rPr>
          <w:rFonts w:ascii="Book Antiqua" w:hAnsi="Book Antiqua"/>
          <w:sz w:val="22"/>
          <w:szCs w:val="22"/>
          <w:lang w:val="id-ID"/>
        </w:rPr>
        <w:lastRenderedPageBreak/>
        <w:t xml:space="preserve">bimbingan, pengajaran, dan/atau latihan dengan </w:t>
      </w:r>
      <w:r w:rsidR="00E616B4">
        <w:rPr>
          <w:rFonts w:ascii="Book Antiqua" w:hAnsi="Book Antiqua"/>
          <w:sz w:val="22"/>
          <w:szCs w:val="22"/>
          <w:lang w:val="id-ID"/>
        </w:rPr>
        <w:t>memerhatikan</w:t>
      </w:r>
      <w:r w:rsidR="00866B97" w:rsidRPr="00866B97">
        <w:rPr>
          <w:rFonts w:ascii="Book Antiqua" w:hAnsi="Book Antiqua"/>
          <w:sz w:val="22"/>
          <w:szCs w:val="22"/>
          <w:lang w:val="id-ID"/>
        </w:rPr>
        <w:t xml:space="preserve"> tun</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tu</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tan untuk menghormati agama lain dalam hubungan kerukunan antar umat beragama dalam masyarakat untuk mewujudkan persa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tuan nasional.</w:t>
      </w:r>
      <w:r w:rsidR="00866B97" w:rsidRPr="00866B97">
        <w:rPr>
          <w:rStyle w:val="FootnoteReference"/>
          <w:rFonts w:ascii="Book Antiqua" w:hAnsi="Book Antiqua"/>
          <w:sz w:val="22"/>
          <w:szCs w:val="22"/>
          <w:lang w:val="id-ID"/>
        </w:rPr>
        <w:footnoteReference w:id="8"/>
      </w:r>
      <w:r w:rsidR="00866B97" w:rsidRPr="00866B97">
        <w:rPr>
          <w:rFonts w:ascii="Book Antiqua" w:hAnsi="Book Antiqua"/>
          <w:sz w:val="22"/>
          <w:szCs w:val="22"/>
          <w:lang w:val="id-ID"/>
        </w:rPr>
        <w:t xml:space="preserve"> Ruang lingkup materi dari kurikulum pendidikan agama Islam untuk pencapaian tujuan tersebut meliputi al-Qur’an, keimanan (akidah), akhlak, fiqh, dan bimbingan ibadah, serta tarikh Islam.</w:t>
      </w:r>
      <w:r w:rsidR="00866B97" w:rsidRPr="00866B97">
        <w:rPr>
          <w:rStyle w:val="FootnoteReference"/>
          <w:rFonts w:ascii="Book Antiqua" w:hAnsi="Book Antiqua"/>
          <w:sz w:val="22"/>
          <w:szCs w:val="22"/>
          <w:lang w:val="id-ID"/>
        </w:rPr>
        <w:footnoteReference w:id="9"/>
      </w:r>
    </w:p>
    <w:p w:rsidR="00866B97" w:rsidRPr="00866B97" w:rsidRDefault="00357D75" w:rsidP="00357D7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 xml:space="preserve">Dalam kebijakan kurikulum berbasis kompetensi untuk pendidikan agama Islam, selain mencantumkan ruang lingkup mata pelajaran yang sama dengan ruang lingkup GBPP di atas, ditetapkan pula standar kompetensi, yaitu kemampuan dasar yang harus dimiliki para siswa sebagai hasil dari proses pembelajaran yang meliputi: </w:t>
      </w:r>
    </w:p>
    <w:p w:rsidR="00AE78F3" w:rsidRDefault="00866B97" w:rsidP="00AE78F3">
      <w:pPr>
        <w:pStyle w:val="Header"/>
        <w:widowControl w:val="0"/>
        <w:numPr>
          <w:ilvl w:val="0"/>
          <w:numId w:val="6"/>
        </w:numPr>
        <w:tabs>
          <w:tab w:val="clear" w:pos="4153"/>
          <w:tab w:val="clear" w:pos="8306"/>
          <w:tab w:val="left" w:pos="284"/>
          <w:tab w:val="left" w:pos="1080"/>
          <w:tab w:val="left" w:pos="1440"/>
          <w:tab w:val="left" w:pos="1800"/>
          <w:tab w:val="center" w:pos="4320"/>
          <w:tab w:val="left" w:leader="dot" w:pos="7740"/>
          <w:tab w:val="right" w:pos="8640"/>
        </w:tabs>
        <w:ind w:left="284" w:hanging="284"/>
        <w:jc w:val="both"/>
        <w:rPr>
          <w:rFonts w:ascii="Book Antiqua" w:hAnsi="Book Antiqua"/>
          <w:sz w:val="22"/>
          <w:szCs w:val="22"/>
          <w:lang w:val="id-ID"/>
        </w:rPr>
      </w:pPr>
      <w:r w:rsidRPr="00866B97">
        <w:rPr>
          <w:rFonts w:ascii="Book Antiqua" w:hAnsi="Book Antiqua"/>
          <w:sz w:val="22"/>
          <w:szCs w:val="22"/>
          <w:lang w:val="id-ID"/>
        </w:rPr>
        <w:t>Beriman kepada Allah SWT dan lima rukun iman yang lain dengan mengetahui fungsi dan hikmahnya serta terefleksi dalam sikap, perilaku, dan akhlak peserta didik dalam dimensi vertikal maupun horizontal.</w:t>
      </w:r>
    </w:p>
    <w:p w:rsidR="00AE78F3" w:rsidRDefault="00866B97" w:rsidP="00AE78F3">
      <w:pPr>
        <w:pStyle w:val="Header"/>
        <w:widowControl w:val="0"/>
        <w:numPr>
          <w:ilvl w:val="0"/>
          <w:numId w:val="6"/>
        </w:numPr>
        <w:tabs>
          <w:tab w:val="clear" w:pos="4153"/>
          <w:tab w:val="clear" w:pos="8306"/>
          <w:tab w:val="left" w:pos="284"/>
          <w:tab w:val="left" w:pos="1080"/>
          <w:tab w:val="left" w:pos="1440"/>
          <w:tab w:val="left" w:pos="1800"/>
          <w:tab w:val="center" w:pos="4320"/>
          <w:tab w:val="left" w:leader="dot" w:pos="7740"/>
          <w:tab w:val="right" w:pos="8640"/>
        </w:tabs>
        <w:ind w:left="284" w:hanging="284"/>
        <w:jc w:val="both"/>
        <w:rPr>
          <w:rFonts w:ascii="Book Antiqua" w:hAnsi="Book Antiqua"/>
          <w:sz w:val="22"/>
          <w:szCs w:val="22"/>
          <w:lang w:val="id-ID"/>
        </w:rPr>
      </w:pPr>
      <w:r w:rsidRPr="00AE78F3">
        <w:rPr>
          <w:rFonts w:ascii="Book Antiqua" w:hAnsi="Book Antiqua"/>
          <w:sz w:val="22"/>
          <w:szCs w:val="22"/>
          <w:lang w:val="id-ID"/>
        </w:rPr>
        <w:t>Dapat membaca, menulis, dan memahami ayat-ayat al-Qur’an serta mengetahui hukum bacaannya dan mampu mengimplementa</w:t>
      </w:r>
      <w:r w:rsidR="00AE78F3">
        <w:rPr>
          <w:rFonts w:ascii="Book Antiqua" w:hAnsi="Book Antiqua"/>
          <w:sz w:val="22"/>
          <w:szCs w:val="22"/>
          <w:lang w:val="id-ID"/>
        </w:rPr>
        <w:t xml:space="preserve">- </w:t>
      </w:r>
      <w:r w:rsidRPr="00AE78F3">
        <w:rPr>
          <w:rFonts w:ascii="Book Antiqua" w:hAnsi="Book Antiqua"/>
          <w:sz w:val="22"/>
          <w:szCs w:val="22"/>
          <w:lang w:val="id-ID"/>
        </w:rPr>
        <w:t xml:space="preserve">sikannya ke dalam kehidupan sehari-hari. </w:t>
      </w:r>
    </w:p>
    <w:p w:rsidR="00AE78F3" w:rsidRDefault="00866B97" w:rsidP="00AE78F3">
      <w:pPr>
        <w:pStyle w:val="Header"/>
        <w:widowControl w:val="0"/>
        <w:numPr>
          <w:ilvl w:val="0"/>
          <w:numId w:val="6"/>
        </w:numPr>
        <w:tabs>
          <w:tab w:val="clear" w:pos="4153"/>
          <w:tab w:val="clear" w:pos="8306"/>
          <w:tab w:val="left" w:pos="284"/>
          <w:tab w:val="left" w:pos="1080"/>
          <w:tab w:val="left" w:pos="1440"/>
          <w:tab w:val="left" w:pos="1800"/>
          <w:tab w:val="center" w:pos="4320"/>
          <w:tab w:val="left" w:leader="dot" w:pos="7740"/>
          <w:tab w:val="right" w:pos="8640"/>
        </w:tabs>
        <w:ind w:left="284" w:hanging="284"/>
        <w:jc w:val="both"/>
        <w:rPr>
          <w:rFonts w:ascii="Book Antiqua" w:hAnsi="Book Antiqua"/>
          <w:sz w:val="22"/>
          <w:szCs w:val="22"/>
          <w:lang w:val="id-ID"/>
        </w:rPr>
      </w:pPr>
      <w:r w:rsidRPr="00AE78F3">
        <w:rPr>
          <w:rFonts w:ascii="Book Antiqua" w:hAnsi="Book Antiqua"/>
          <w:sz w:val="22"/>
          <w:szCs w:val="22"/>
          <w:lang w:val="id-ID"/>
        </w:rPr>
        <w:t>Mampu beribadah dengan baik sesuai tuntunan syari’at Islam, baik ibadah wajib maupun ibadah sunnah.</w:t>
      </w:r>
    </w:p>
    <w:p w:rsidR="00AE78F3" w:rsidRDefault="00866B97" w:rsidP="00AE78F3">
      <w:pPr>
        <w:pStyle w:val="Header"/>
        <w:widowControl w:val="0"/>
        <w:numPr>
          <w:ilvl w:val="0"/>
          <w:numId w:val="6"/>
        </w:numPr>
        <w:tabs>
          <w:tab w:val="clear" w:pos="4153"/>
          <w:tab w:val="clear" w:pos="8306"/>
          <w:tab w:val="left" w:pos="284"/>
          <w:tab w:val="left" w:pos="1080"/>
          <w:tab w:val="left" w:pos="1440"/>
          <w:tab w:val="left" w:pos="1800"/>
          <w:tab w:val="center" w:pos="4320"/>
          <w:tab w:val="left" w:leader="dot" w:pos="7740"/>
          <w:tab w:val="right" w:pos="8640"/>
        </w:tabs>
        <w:ind w:left="284" w:hanging="284"/>
        <w:jc w:val="both"/>
        <w:rPr>
          <w:rFonts w:ascii="Book Antiqua" w:hAnsi="Book Antiqua"/>
          <w:sz w:val="22"/>
          <w:szCs w:val="22"/>
          <w:lang w:val="id-ID"/>
        </w:rPr>
      </w:pPr>
      <w:r w:rsidRPr="00AE78F3">
        <w:rPr>
          <w:rFonts w:ascii="Book Antiqua" w:hAnsi="Book Antiqua"/>
          <w:sz w:val="22"/>
          <w:szCs w:val="22"/>
          <w:lang w:val="id-ID"/>
        </w:rPr>
        <w:t>Dapat meneladani sifat, sikap dan kepribadian Rasulullah, para sahabat, tabi’in, serta mengambil hikmah dan sejarah perkembang</w:t>
      </w:r>
      <w:r w:rsidR="00E616B4">
        <w:rPr>
          <w:rFonts w:ascii="Book Antiqua" w:hAnsi="Book Antiqua"/>
          <w:sz w:val="22"/>
          <w:szCs w:val="22"/>
        </w:rPr>
        <w:softHyphen/>
      </w:r>
      <w:r w:rsidRPr="00AE78F3">
        <w:rPr>
          <w:rFonts w:ascii="Book Antiqua" w:hAnsi="Book Antiqua"/>
          <w:sz w:val="22"/>
          <w:szCs w:val="22"/>
          <w:lang w:val="id-ID"/>
        </w:rPr>
        <w:t>an Islam untuk kepentingan hidup sehari-hari masa kini dan masa depan.</w:t>
      </w:r>
    </w:p>
    <w:p w:rsidR="00866B97" w:rsidRPr="00AE78F3" w:rsidRDefault="00866B97" w:rsidP="00AE78F3">
      <w:pPr>
        <w:pStyle w:val="Header"/>
        <w:widowControl w:val="0"/>
        <w:numPr>
          <w:ilvl w:val="0"/>
          <w:numId w:val="6"/>
        </w:numPr>
        <w:tabs>
          <w:tab w:val="clear" w:pos="4153"/>
          <w:tab w:val="clear" w:pos="8306"/>
          <w:tab w:val="left" w:pos="284"/>
          <w:tab w:val="left" w:pos="1080"/>
          <w:tab w:val="left" w:pos="1440"/>
          <w:tab w:val="left" w:pos="1800"/>
          <w:tab w:val="center" w:pos="4320"/>
          <w:tab w:val="left" w:leader="dot" w:pos="7740"/>
          <w:tab w:val="right" w:pos="8640"/>
        </w:tabs>
        <w:ind w:left="284" w:hanging="284"/>
        <w:jc w:val="both"/>
        <w:rPr>
          <w:rFonts w:ascii="Book Antiqua" w:hAnsi="Book Antiqua"/>
          <w:sz w:val="22"/>
          <w:szCs w:val="22"/>
          <w:lang w:val="id-ID"/>
        </w:rPr>
      </w:pPr>
      <w:r w:rsidRPr="00AE78F3">
        <w:rPr>
          <w:rFonts w:ascii="Book Antiqua" w:hAnsi="Book Antiqua"/>
          <w:sz w:val="22"/>
          <w:szCs w:val="22"/>
          <w:lang w:val="id-ID"/>
        </w:rPr>
        <w:t>Mampu mengamalkan sistem muamalah Islam dalam tata kehidupan bermasyarakat, berbangsa dan bernegara.</w:t>
      </w:r>
      <w:r w:rsidRPr="00866B97">
        <w:rPr>
          <w:rStyle w:val="FootnoteReference"/>
          <w:rFonts w:ascii="Book Antiqua" w:hAnsi="Book Antiqua"/>
          <w:sz w:val="22"/>
          <w:szCs w:val="22"/>
          <w:lang w:val="id-ID"/>
        </w:rPr>
        <w:footnoteReference w:id="10"/>
      </w:r>
      <w:r w:rsidRPr="00AE78F3">
        <w:rPr>
          <w:rFonts w:ascii="Book Antiqua" w:hAnsi="Book Antiqua"/>
          <w:sz w:val="22"/>
          <w:szCs w:val="22"/>
          <w:lang w:val="id-ID"/>
        </w:rPr>
        <w:t xml:space="preserve"> </w:t>
      </w:r>
    </w:p>
    <w:p w:rsidR="00A2779A" w:rsidRDefault="00811098" w:rsidP="00BF0025">
      <w:pPr>
        <w:pStyle w:val="Header"/>
        <w:widowControl w:val="0"/>
        <w:tabs>
          <w:tab w:val="left" w:pos="0"/>
          <w:tab w:val="left" w:pos="1080"/>
          <w:tab w:val="left" w:pos="1440"/>
          <w:tab w:val="left" w:pos="1800"/>
          <w:tab w:val="left" w:leader="dot" w:pos="7740"/>
        </w:tabs>
        <w:ind w:firstLine="284"/>
        <w:jc w:val="both"/>
        <w:rPr>
          <w:rFonts w:ascii="Book Antiqua" w:hAnsi="Book Antiqua"/>
          <w:sz w:val="22"/>
          <w:szCs w:val="22"/>
          <w:lang w:val="id-ID"/>
        </w:rPr>
      </w:pPr>
      <w:r>
        <w:rPr>
          <w:rFonts w:ascii="Book Antiqua" w:hAnsi="Book Antiqua"/>
          <w:sz w:val="22"/>
          <w:szCs w:val="22"/>
          <w:lang w:val="id-ID"/>
        </w:rPr>
        <w:t>D</w:t>
      </w:r>
      <w:r w:rsidR="00A2779A">
        <w:rPr>
          <w:rFonts w:ascii="Book Antiqua" w:hAnsi="Book Antiqua"/>
          <w:sz w:val="22"/>
          <w:szCs w:val="22"/>
          <w:lang w:val="id-ID"/>
        </w:rPr>
        <w:t xml:space="preserve">alam Peraturan Menteri Pendidikan Nasional Nomor 23 Tahun 2006 dijabarkan tentang standar kompetensi lulusan </w:t>
      </w:r>
      <w:r>
        <w:rPr>
          <w:rFonts w:ascii="Book Antiqua" w:hAnsi="Book Antiqua"/>
          <w:sz w:val="22"/>
          <w:szCs w:val="22"/>
          <w:lang w:val="id-ID"/>
        </w:rPr>
        <w:t xml:space="preserve">untuk satuan pendidikan dasar dan menengah </w:t>
      </w:r>
      <w:r w:rsidR="00A2779A">
        <w:rPr>
          <w:rFonts w:ascii="Book Antiqua" w:hAnsi="Book Antiqua"/>
          <w:sz w:val="22"/>
          <w:szCs w:val="22"/>
          <w:lang w:val="id-ID"/>
        </w:rPr>
        <w:t>dalam kelompok</w:t>
      </w:r>
      <w:r>
        <w:rPr>
          <w:rFonts w:ascii="Book Antiqua" w:hAnsi="Book Antiqua"/>
          <w:sz w:val="22"/>
          <w:szCs w:val="22"/>
          <w:lang w:val="id-ID"/>
        </w:rPr>
        <w:t xml:space="preserve"> mata pelajaran</w:t>
      </w:r>
      <w:r w:rsidR="00A2779A">
        <w:rPr>
          <w:rFonts w:ascii="Book Antiqua" w:hAnsi="Book Antiqua"/>
          <w:sz w:val="22"/>
          <w:szCs w:val="22"/>
          <w:lang w:val="id-ID"/>
        </w:rPr>
        <w:t xml:space="preserve"> </w:t>
      </w:r>
      <w:r w:rsidR="00BF0025">
        <w:rPr>
          <w:rFonts w:ascii="Book Antiqua" w:hAnsi="Book Antiqua"/>
          <w:sz w:val="22"/>
          <w:szCs w:val="22"/>
        </w:rPr>
        <w:t>a</w:t>
      </w:r>
      <w:r w:rsidR="00A2779A">
        <w:rPr>
          <w:rFonts w:ascii="Book Antiqua" w:hAnsi="Book Antiqua"/>
          <w:sz w:val="22"/>
          <w:szCs w:val="22"/>
          <w:lang w:val="id-ID"/>
        </w:rPr>
        <w:t xml:space="preserve">gama dan </w:t>
      </w:r>
      <w:r w:rsidR="00BF0025">
        <w:rPr>
          <w:rFonts w:ascii="Book Antiqua" w:hAnsi="Book Antiqua"/>
          <w:sz w:val="22"/>
          <w:szCs w:val="22"/>
        </w:rPr>
        <w:t>a</w:t>
      </w:r>
      <w:r w:rsidR="00A2779A">
        <w:rPr>
          <w:rFonts w:ascii="Book Antiqua" w:hAnsi="Book Antiqua"/>
          <w:sz w:val="22"/>
          <w:szCs w:val="22"/>
          <w:lang w:val="id-ID"/>
        </w:rPr>
        <w:t xml:space="preserve">khlak </w:t>
      </w:r>
      <w:r w:rsidR="00BF0025">
        <w:rPr>
          <w:rFonts w:ascii="Book Antiqua" w:hAnsi="Book Antiqua"/>
          <w:sz w:val="22"/>
          <w:szCs w:val="22"/>
        </w:rPr>
        <w:t>m</w:t>
      </w:r>
      <w:r w:rsidR="00A2779A">
        <w:rPr>
          <w:rFonts w:ascii="Book Antiqua" w:hAnsi="Book Antiqua"/>
          <w:sz w:val="22"/>
          <w:szCs w:val="22"/>
          <w:lang w:val="id-ID"/>
        </w:rPr>
        <w:t>ulia sebagai berikut:</w:t>
      </w:r>
    </w:p>
    <w:p w:rsidR="007C15B5" w:rsidRDefault="00BF002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rPr>
        <w:lastRenderedPageBreak/>
        <w:t>A</w:t>
      </w:r>
      <w:r w:rsidR="00811098">
        <w:rPr>
          <w:rFonts w:ascii="Book Antiqua" w:hAnsi="Book Antiqua"/>
          <w:sz w:val="22"/>
          <w:szCs w:val="22"/>
          <w:lang w:val="id-ID"/>
        </w:rPr>
        <w:t>gama.</w:t>
      </w:r>
      <w:r w:rsidR="00811098">
        <w:rPr>
          <w:rStyle w:val="FootnoteReference"/>
          <w:rFonts w:ascii="Book Antiqua" w:hAnsi="Book Antiqua"/>
          <w:sz w:val="22"/>
          <w:szCs w:val="22"/>
          <w:lang w:val="id-ID"/>
        </w:rPr>
        <w:footnoteReference w:id="11"/>
      </w:r>
      <w:r w:rsidR="00811098">
        <w:rPr>
          <w:rFonts w:ascii="Book Antiqua" w:hAnsi="Book Antiqua"/>
          <w:sz w:val="22"/>
          <w:szCs w:val="22"/>
          <w:lang w:val="id-ID"/>
        </w:rPr>
        <w:t xml:space="preserve"> </w:t>
      </w:r>
      <w:r w:rsidR="007C15B5">
        <w:rPr>
          <w:rFonts w:ascii="Book Antiqua" w:hAnsi="Book Antiqua"/>
          <w:sz w:val="22"/>
          <w:szCs w:val="22"/>
          <w:lang w:val="id-ID"/>
        </w:rPr>
        <w:t>Mengamalkan ajaran agama yang dianut sesuai dengan tahap perkembangan remaja.</w:t>
      </w:r>
    </w:p>
    <w:p w:rsidR="007C15B5"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Menerapkan nilai-nilai kejujuran dan keadilan.</w:t>
      </w:r>
    </w:p>
    <w:p w:rsidR="007C15B5"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Memahami keberagaman agama, budaya, suku, ras, dan golongan sosial ekonomi.</w:t>
      </w:r>
    </w:p>
    <w:p w:rsidR="007C15B5"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Berkomunikasi dan berinteraksi secara efektif dan santun yang mencerminkan harkat dan martabatnya sebagai makhluk Tuhan.</w:t>
      </w:r>
    </w:p>
    <w:p w:rsidR="007C15B5"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Menerapkan hidup bersih, sehat, bugar, aman, dan memanfaatkan waktu luang sesuai dengan tuntunan agama.</w:t>
      </w:r>
    </w:p>
    <w:p w:rsidR="007C15B5"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Memanfaatkan lingkungan sebagai makhluk ciptaan Tuhan secara bertanggung jawab.</w:t>
      </w:r>
    </w:p>
    <w:p w:rsidR="00811098" w:rsidRDefault="007C15B5" w:rsidP="007C15B5">
      <w:pPr>
        <w:pStyle w:val="Header"/>
        <w:widowControl w:val="0"/>
        <w:numPr>
          <w:ilvl w:val="0"/>
          <w:numId w:val="8"/>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Menghargai perbedaan pendapat dalam menjalankan ajaran</w:t>
      </w:r>
    </w:p>
    <w:p w:rsidR="00811098" w:rsidRDefault="007C15B5" w:rsidP="007C15B5">
      <w:pPr>
        <w:pStyle w:val="Header"/>
        <w:widowControl w:val="0"/>
        <w:tabs>
          <w:tab w:val="left" w:pos="0"/>
          <w:tab w:val="left" w:pos="1080"/>
          <w:tab w:val="left" w:pos="1440"/>
          <w:tab w:val="left" w:pos="1800"/>
          <w:tab w:val="left" w:leader="dot" w:pos="7740"/>
        </w:tabs>
        <w:ind w:firstLine="284"/>
        <w:jc w:val="both"/>
        <w:rPr>
          <w:rFonts w:ascii="Book Antiqua" w:hAnsi="Book Antiqua"/>
          <w:sz w:val="22"/>
          <w:szCs w:val="22"/>
          <w:lang w:val="id-ID"/>
        </w:rPr>
      </w:pPr>
      <w:r>
        <w:rPr>
          <w:rFonts w:ascii="Book Antiqua" w:hAnsi="Book Antiqua"/>
          <w:sz w:val="22"/>
          <w:szCs w:val="22"/>
          <w:lang w:val="id-ID"/>
        </w:rPr>
        <w:t>Demikian pula standar kompetensi lulusan untuk satuan pendidi</w:t>
      </w:r>
      <w:r w:rsidR="00BF0025">
        <w:rPr>
          <w:rFonts w:ascii="Book Antiqua" w:hAnsi="Book Antiqua"/>
          <w:sz w:val="22"/>
          <w:szCs w:val="22"/>
        </w:rPr>
        <w:softHyphen/>
      </w:r>
      <w:r>
        <w:rPr>
          <w:rFonts w:ascii="Book Antiqua" w:hAnsi="Book Antiqua"/>
          <w:sz w:val="22"/>
          <w:szCs w:val="22"/>
          <w:lang w:val="id-ID"/>
        </w:rPr>
        <w:t xml:space="preserve">kan SMA/MA dinyatakan sebagai berikut: </w:t>
      </w:r>
    </w:p>
    <w:p w:rsidR="00A2779A" w:rsidRDefault="00A2779A"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Berperilaku sesuai dengan ajaran agama yang dianut sesuai dengan perkembangan remaja</w:t>
      </w:r>
    </w:p>
    <w:p w:rsidR="00A2779A" w:rsidRDefault="00A2779A"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Menghargai keberagaman agama, bangsa, suku, ras, golongan sosial, ekonomu dan budaya dalam tatanan global.</w:t>
      </w:r>
    </w:p>
    <w:p w:rsidR="00A2779A" w:rsidRDefault="00A2779A"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Berpartisipasi dalam penegakan aturan-aturan sosial</w:t>
      </w:r>
    </w:p>
    <w:p w:rsidR="00FA4600" w:rsidRDefault="00A2779A"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Memahami hak dan kewajiban diri dan orang lain dalam pergaulan di masyarakat</w:t>
      </w:r>
      <w:r w:rsidR="00FA4600">
        <w:rPr>
          <w:rFonts w:ascii="Book Antiqua" w:hAnsi="Book Antiqua"/>
          <w:sz w:val="22"/>
          <w:szCs w:val="22"/>
          <w:lang w:val="id-ID"/>
        </w:rPr>
        <w:t>.</w:t>
      </w:r>
    </w:p>
    <w:p w:rsidR="00423519" w:rsidRDefault="00FA4600"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Menghargai adanya perbedaan pendapat da</w:t>
      </w:r>
      <w:r w:rsidR="00811098">
        <w:rPr>
          <w:rFonts w:ascii="Book Antiqua" w:hAnsi="Book Antiqua"/>
          <w:sz w:val="22"/>
          <w:szCs w:val="22"/>
          <w:lang w:val="id-ID"/>
        </w:rPr>
        <w:t>n</w:t>
      </w:r>
      <w:r>
        <w:rPr>
          <w:rFonts w:ascii="Book Antiqua" w:hAnsi="Book Antiqua"/>
          <w:sz w:val="22"/>
          <w:szCs w:val="22"/>
          <w:lang w:val="id-ID"/>
        </w:rPr>
        <w:t xml:space="preserve"> berempati terhadap orang lain</w:t>
      </w:r>
      <w:r w:rsidR="00423519">
        <w:rPr>
          <w:rFonts w:ascii="Book Antiqua" w:hAnsi="Book Antiqua"/>
          <w:sz w:val="22"/>
          <w:szCs w:val="22"/>
          <w:lang w:val="id-ID"/>
        </w:rPr>
        <w:t>.</w:t>
      </w:r>
    </w:p>
    <w:p w:rsidR="00347069" w:rsidRDefault="00423519"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Berkomunikasi dan berinteraksi secara efektif dan santun melalui berbagai cara termasuk pemanfaatan teknologi</w:t>
      </w:r>
      <w:r w:rsidR="00347069">
        <w:rPr>
          <w:rFonts w:ascii="Book Antiqua" w:hAnsi="Book Antiqua"/>
          <w:sz w:val="22"/>
          <w:szCs w:val="22"/>
          <w:lang w:val="id-ID"/>
        </w:rPr>
        <w:t xml:space="preserve"> informasi yang mencerminkan harkat dan martabatnya sebagai makhluk Tuhan.</w:t>
      </w:r>
    </w:p>
    <w:p w:rsidR="00347069" w:rsidRDefault="00347069"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Menjaga kebersihan, kesehatan, ketahanan dan kebugaran jasmani dalam kehidupan sosial sesuai dengan tuuntunan agama.</w:t>
      </w:r>
    </w:p>
    <w:p w:rsidR="00A2779A" w:rsidRDefault="00347069" w:rsidP="00811098">
      <w:pPr>
        <w:pStyle w:val="Header"/>
        <w:widowControl w:val="0"/>
        <w:numPr>
          <w:ilvl w:val="0"/>
          <w:numId w:val="7"/>
        </w:numPr>
        <w:tabs>
          <w:tab w:val="left" w:pos="0"/>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Memanfaatkan lingkungan sebagai makhluk ciptaan Tuhan secara bertanggung jawab.</w:t>
      </w:r>
      <w:r w:rsidR="00811098">
        <w:rPr>
          <w:rStyle w:val="FootnoteReference"/>
          <w:rFonts w:ascii="Book Antiqua" w:hAnsi="Book Antiqua"/>
          <w:sz w:val="22"/>
          <w:szCs w:val="22"/>
          <w:lang w:val="id-ID"/>
        </w:rPr>
        <w:footnoteReference w:id="12"/>
      </w:r>
      <w:r>
        <w:rPr>
          <w:rFonts w:ascii="Book Antiqua" w:hAnsi="Book Antiqua"/>
          <w:sz w:val="22"/>
          <w:szCs w:val="22"/>
          <w:lang w:val="id-ID"/>
        </w:rPr>
        <w:t xml:space="preserve"> </w:t>
      </w:r>
      <w:r w:rsidR="00423519">
        <w:rPr>
          <w:rFonts w:ascii="Book Antiqua" w:hAnsi="Book Antiqua"/>
          <w:sz w:val="22"/>
          <w:szCs w:val="22"/>
          <w:lang w:val="id-ID"/>
        </w:rPr>
        <w:t xml:space="preserve"> </w:t>
      </w:r>
      <w:r w:rsidR="00A2779A">
        <w:rPr>
          <w:rFonts w:ascii="Book Antiqua" w:hAnsi="Book Antiqua"/>
          <w:sz w:val="22"/>
          <w:szCs w:val="22"/>
          <w:lang w:val="id-ID"/>
        </w:rPr>
        <w:t xml:space="preserve">  </w:t>
      </w:r>
    </w:p>
    <w:p w:rsidR="00866B97" w:rsidRPr="00866B97" w:rsidRDefault="00A2779A"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 xml:space="preserve">Dengan demikian, </w:t>
      </w:r>
      <w:r w:rsidR="00BF0025">
        <w:rPr>
          <w:rFonts w:ascii="Book Antiqua" w:hAnsi="Book Antiqua"/>
          <w:sz w:val="22"/>
          <w:szCs w:val="22"/>
        </w:rPr>
        <w:t>PAI</w:t>
      </w:r>
      <w:r w:rsidR="00866B97" w:rsidRPr="00866B97">
        <w:rPr>
          <w:rFonts w:ascii="Book Antiqua" w:hAnsi="Book Antiqua"/>
          <w:sz w:val="22"/>
          <w:szCs w:val="22"/>
          <w:lang w:val="id-ID"/>
        </w:rPr>
        <w:t xml:space="preserve"> merupakan proses penyelenggaraan pendi</w:t>
      </w:r>
      <w:r w:rsidR="00BF0025">
        <w:rPr>
          <w:rFonts w:ascii="Book Antiqua" w:hAnsi="Book Antiqua"/>
          <w:sz w:val="22"/>
          <w:szCs w:val="22"/>
        </w:rPr>
        <w:softHyphen/>
      </w:r>
      <w:r w:rsidR="00866B97" w:rsidRPr="00866B97">
        <w:rPr>
          <w:rFonts w:ascii="Book Antiqua" w:hAnsi="Book Antiqua"/>
          <w:sz w:val="22"/>
          <w:szCs w:val="22"/>
          <w:lang w:val="id-ID"/>
        </w:rPr>
        <w:t xml:space="preserve">dikan agama yang dimaksudkan untuk mengejawantahkan ajaran dan </w:t>
      </w:r>
      <w:r w:rsidR="00866B97" w:rsidRPr="00866B97">
        <w:rPr>
          <w:rFonts w:ascii="Book Antiqua" w:hAnsi="Book Antiqua"/>
          <w:sz w:val="22"/>
          <w:szCs w:val="22"/>
          <w:lang w:val="id-ID"/>
        </w:rPr>
        <w:lastRenderedPageBreak/>
        <w:t xml:space="preserve">nilai-nilai Islam dalam kegiatan pendidikannya. Sehingga melalui proses ini akan terjadi transmisi nilai-nilai, kebiasaan-kebiasaan dan bentuk-bentuk ideal kehidupan mereka sesuai dengan ajaran-ajaran Islam.    </w:t>
      </w:r>
    </w:p>
    <w:p w:rsidR="00866B97" w:rsidRPr="00866B97" w:rsidRDefault="00866B97" w:rsidP="009306D7">
      <w:pPr>
        <w:pStyle w:val="Header"/>
        <w:widowControl w:val="0"/>
        <w:tabs>
          <w:tab w:val="left" w:pos="720"/>
          <w:tab w:val="left" w:pos="1080"/>
          <w:tab w:val="left" w:pos="1440"/>
          <w:tab w:val="left" w:pos="1800"/>
          <w:tab w:val="left" w:leader="dot" w:pos="7740"/>
        </w:tabs>
        <w:jc w:val="both"/>
        <w:rPr>
          <w:rFonts w:ascii="Book Antiqua" w:hAnsi="Book Antiqua"/>
          <w:sz w:val="22"/>
          <w:szCs w:val="22"/>
          <w:lang w:val="id-ID"/>
        </w:rPr>
      </w:pPr>
    </w:p>
    <w:p w:rsidR="00866B97" w:rsidRPr="00866B97" w:rsidRDefault="00866B97" w:rsidP="00656F67">
      <w:pPr>
        <w:pStyle w:val="Header"/>
        <w:widowControl w:val="0"/>
        <w:tabs>
          <w:tab w:val="left" w:pos="720"/>
          <w:tab w:val="left" w:pos="1080"/>
          <w:tab w:val="left" w:pos="1440"/>
          <w:tab w:val="left" w:pos="1800"/>
          <w:tab w:val="left" w:leader="dot" w:pos="7740"/>
        </w:tabs>
        <w:rPr>
          <w:rFonts w:ascii="Book Antiqua" w:hAnsi="Book Antiqua"/>
          <w:b/>
          <w:bCs/>
          <w:sz w:val="22"/>
          <w:szCs w:val="22"/>
        </w:rPr>
      </w:pPr>
      <w:r w:rsidRPr="00866B97">
        <w:rPr>
          <w:rFonts w:ascii="Book Antiqua" w:hAnsi="Book Antiqua"/>
          <w:b/>
          <w:bCs/>
          <w:sz w:val="22"/>
          <w:szCs w:val="22"/>
          <w:lang w:val="id-ID"/>
        </w:rPr>
        <w:t xml:space="preserve">Model Pengembangan Pendidikan Agama Islam </w:t>
      </w:r>
    </w:p>
    <w:p w:rsidR="00866B97" w:rsidRDefault="00357D75" w:rsidP="00BF002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Dalam realitas kehidupan sehari-hari sering timbul pertanyaan: apa saja aspek-aspek kehidupan itu? Apakah agama merupakan bagian dari aspek kehidupan, sehingga hidup beragama berarti menjalankan salah satu aspek dari berbagai aspek kehidupan, ataukah agama merupakan sumber nilai-nilai dan operasional kehidupan, sehingga agama akan mewarnai segala aspek kehidupan itu sendiri?. Dalam konteks inilah para pemikir dan pengembang pendidikan pada umum</w:t>
      </w:r>
      <w:r w:rsidR="00BF0025">
        <w:rPr>
          <w:rFonts w:ascii="Book Antiqua" w:hAnsi="Book Antiqua"/>
          <w:sz w:val="22"/>
          <w:szCs w:val="22"/>
        </w:rPr>
        <w:softHyphen/>
      </w:r>
      <w:r w:rsidR="00866B97" w:rsidRPr="00866B97">
        <w:rPr>
          <w:rFonts w:ascii="Book Antiqua" w:hAnsi="Book Antiqua"/>
          <w:sz w:val="22"/>
          <w:szCs w:val="22"/>
          <w:lang w:val="id-ID"/>
        </w:rPr>
        <w:t>nya mempunyai pandangan yang berbeda-beda. Perbedaan ter</w:t>
      </w:r>
      <w:r w:rsidR="00BF0025">
        <w:rPr>
          <w:rFonts w:ascii="Book Antiqua" w:hAnsi="Book Antiqua"/>
          <w:sz w:val="22"/>
          <w:szCs w:val="22"/>
        </w:rPr>
        <w:softHyphen/>
      </w:r>
      <w:r w:rsidR="00866B97" w:rsidRPr="00866B97">
        <w:rPr>
          <w:rFonts w:ascii="Book Antiqua" w:hAnsi="Book Antiqua"/>
          <w:sz w:val="22"/>
          <w:szCs w:val="22"/>
          <w:lang w:val="id-ID"/>
        </w:rPr>
        <w:t>se</w:t>
      </w:r>
      <w:r w:rsidR="00BF0025">
        <w:rPr>
          <w:rFonts w:ascii="Book Antiqua" w:hAnsi="Book Antiqua"/>
          <w:sz w:val="22"/>
          <w:szCs w:val="22"/>
        </w:rPr>
        <w:softHyphen/>
      </w:r>
      <w:r w:rsidR="00866B97" w:rsidRPr="00866B97">
        <w:rPr>
          <w:rFonts w:ascii="Book Antiqua" w:hAnsi="Book Antiqua"/>
          <w:sz w:val="22"/>
          <w:szCs w:val="22"/>
          <w:lang w:val="id-ID"/>
        </w:rPr>
        <w:t>but pada gilirannya melahirkan beberapa model dalam pengem</w:t>
      </w:r>
      <w:r w:rsidR="00E616B4">
        <w:rPr>
          <w:rFonts w:ascii="Book Antiqua" w:hAnsi="Book Antiqua"/>
          <w:sz w:val="22"/>
          <w:szCs w:val="22"/>
        </w:rPr>
        <w:softHyphen/>
      </w:r>
      <w:r w:rsidR="00866B97" w:rsidRPr="00866B97">
        <w:rPr>
          <w:rFonts w:ascii="Book Antiqua" w:hAnsi="Book Antiqua"/>
          <w:sz w:val="22"/>
          <w:szCs w:val="22"/>
          <w:lang w:val="id-ID"/>
        </w:rPr>
        <w:t xml:space="preserve">bangan </w:t>
      </w:r>
      <w:r w:rsidR="00BF0025">
        <w:rPr>
          <w:rFonts w:ascii="Book Antiqua" w:hAnsi="Book Antiqua"/>
          <w:sz w:val="22"/>
          <w:szCs w:val="22"/>
        </w:rPr>
        <w:t>PAI</w:t>
      </w:r>
      <w:r w:rsidR="00866B97" w:rsidRPr="00866B97">
        <w:rPr>
          <w:rFonts w:ascii="Book Antiqua" w:hAnsi="Book Antiqua"/>
          <w:sz w:val="22"/>
          <w:szCs w:val="22"/>
          <w:lang w:val="id-ID"/>
        </w:rPr>
        <w:t xml:space="preserve"> sebagaimana uraian berikut: </w:t>
      </w:r>
    </w:p>
    <w:p w:rsidR="00F603A6" w:rsidRPr="00397BD0" w:rsidRDefault="00F603A6" w:rsidP="00357D75">
      <w:pPr>
        <w:pStyle w:val="Header"/>
        <w:widowControl w:val="0"/>
        <w:tabs>
          <w:tab w:val="left" w:pos="284"/>
          <w:tab w:val="left" w:pos="1080"/>
          <w:tab w:val="left" w:pos="1440"/>
          <w:tab w:val="left" w:pos="1800"/>
          <w:tab w:val="left" w:leader="dot" w:pos="7740"/>
        </w:tabs>
        <w:jc w:val="both"/>
        <w:rPr>
          <w:rFonts w:ascii="Book Antiqua" w:hAnsi="Book Antiqua"/>
          <w:sz w:val="10"/>
          <w:szCs w:val="10"/>
          <w:lang w:val="id-ID"/>
        </w:rPr>
      </w:pPr>
    </w:p>
    <w:p w:rsidR="00866B97" w:rsidRPr="00866B97" w:rsidRDefault="00866B97" w:rsidP="009306D7">
      <w:pPr>
        <w:pStyle w:val="Header"/>
        <w:widowControl w:val="0"/>
        <w:tabs>
          <w:tab w:val="left" w:pos="720"/>
          <w:tab w:val="left" w:pos="1080"/>
          <w:tab w:val="left" w:pos="1440"/>
          <w:tab w:val="left" w:pos="1800"/>
          <w:tab w:val="left" w:leader="dot" w:pos="7740"/>
        </w:tabs>
        <w:jc w:val="both"/>
        <w:rPr>
          <w:rFonts w:ascii="Book Antiqua" w:hAnsi="Book Antiqua"/>
          <w:sz w:val="22"/>
          <w:szCs w:val="22"/>
          <w:lang w:val="id-ID"/>
        </w:rPr>
      </w:pPr>
      <w:r w:rsidRPr="00866B97">
        <w:rPr>
          <w:rFonts w:ascii="Book Antiqua" w:hAnsi="Book Antiqua"/>
          <w:sz w:val="22"/>
          <w:szCs w:val="22"/>
          <w:lang w:val="id-ID"/>
        </w:rPr>
        <w:t>a. Model Dikotomis</w:t>
      </w:r>
    </w:p>
    <w:p w:rsidR="00357D75" w:rsidRDefault="00866B97"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sidRPr="00866B97">
        <w:rPr>
          <w:rFonts w:ascii="Book Antiqua" w:hAnsi="Book Antiqua"/>
          <w:sz w:val="22"/>
          <w:szCs w:val="22"/>
          <w:lang w:val="id-ID"/>
        </w:rPr>
        <w:tab/>
      </w:r>
      <w:r w:rsidRPr="00866B97">
        <w:rPr>
          <w:rFonts w:ascii="Book Antiqua" w:hAnsi="Book Antiqua"/>
          <w:sz w:val="22"/>
          <w:szCs w:val="22"/>
          <w:lang w:val="id-ID"/>
        </w:rPr>
        <w:tab/>
        <w:t>Pada model ini, aspek kehidupan dipandangan sangat seder</w:t>
      </w:r>
      <w:r w:rsidR="00E616B4">
        <w:rPr>
          <w:rFonts w:ascii="Book Antiqua" w:hAnsi="Book Antiqua"/>
          <w:sz w:val="22"/>
          <w:szCs w:val="22"/>
        </w:rPr>
        <w:softHyphen/>
      </w:r>
      <w:r w:rsidRPr="00866B97">
        <w:rPr>
          <w:rFonts w:ascii="Book Antiqua" w:hAnsi="Book Antiqua"/>
          <w:sz w:val="22"/>
          <w:szCs w:val="22"/>
          <w:lang w:val="id-ID"/>
        </w:rPr>
        <w:t xml:space="preserve">hana, dan kata kuncinya adalah </w:t>
      </w:r>
      <w:r w:rsidRPr="00866B97">
        <w:rPr>
          <w:rFonts w:ascii="Book Antiqua" w:hAnsi="Book Antiqua"/>
          <w:i/>
          <w:iCs/>
          <w:sz w:val="22"/>
          <w:szCs w:val="22"/>
          <w:lang w:val="id-ID"/>
        </w:rPr>
        <w:t>dikotomi</w:t>
      </w:r>
      <w:r w:rsidRPr="00866B97">
        <w:rPr>
          <w:rFonts w:ascii="Book Antiqua" w:hAnsi="Book Antiqua"/>
          <w:sz w:val="22"/>
          <w:szCs w:val="22"/>
          <w:lang w:val="id-ID"/>
        </w:rPr>
        <w:t xml:space="preserve"> atau </w:t>
      </w:r>
      <w:r w:rsidRPr="00866B97">
        <w:rPr>
          <w:rFonts w:ascii="Book Antiqua" w:hAnsi="Book Antiqua"/>
          <w:i/>
          <w:iCs/>
          <w:sz w:val="22"/>
          <w:szCs w:val="22"/>
          <w:lang w:val="id-ID"/>
        </w:rPr>
        <w:t>diskrit</w:t>
      </w:r>
      <w:r w:rsidRPr="00866B97">
        <w:rPr>
          <w:rFonts w:ascii="Book Antiqua" w:hAnsi="Book Antiqua"/>
          <w:sz w:val="22"/>
          <w:szCs w:val="22"/>
          <w:lang w:val="id-ID"/>
        </w:rPr>
        <w:t>. Segala sesuatu hanya dilihat dari dua sisi yang berlawanan. Pandangan dikotomis tersebut pada gilirannya dikembangkan dalam memandang aspek kehidupan dunia dan akhirat, kehidupan jasmani dan rohani, se</w:t>
      </w:r>
      <w:r w:rsidR="00BF0025" w:rsidRPr="00BF0025">
        <w:rPr>
          <w:rFonts w:ascii="Book Antiqua" w:hAnsi="Book Antiqua"/>
          <w:sz w:val="22"/>
          <w:szCs w:val="22"/>
          <w:lang w:val="id-ID"/>
        </w:rPr>
        <w:softHyphen/>
      </w:r>
      <w:r w:rsidRPr="00866B97">
        <w:rPr>
          <w:rFonts w:ascii="Book Antiqua" w:hAnsi="Book Antiqua"/>
          <w:sz w:val="22"/>
          <w:szCs w:val="22"/>
          <w:lang w:val="id-ID"/>
        </w:rPr>
        <w:t>hing</w:t>
      </w:r>
      <w:r w:rsidR="00BF0025" w:rsidRPr="00BF0025">
        <w:rPr>
          <w:rFonts w:ascii="Book Antiqua" w:hAnsi="Book Antiqua"/>
          <w:sz w:val="22"/>
          <w:szCs w:val="22"/>
          <w:lang w:val="id-ID"/>
        </w:rPr>
        <w:softHyphen/>
      </w:r>
      <w:r w:rsidRPr="00866B97">
        <w:rPr>
          <w:rFonts w:ascii="Book Antiqua" w:hAnsi="Book Antiqua"/>
          <w:sz w:val="22"/>
          <w:szCs w:val="22"/>
          <w:lang w:val="id-ID"/>
        </w:rPr>
        <w:t>ga pendidikan agama Islam hanya diletakkan pada aspek kehidupan akhirat saja atau kehidupan rohani saja. Dengan demi</w:t>
      </w:r>
      <w:r w:rsidR="00BF0025">
        <w:rPr>
          <w:rFonts w:ascii="Book Antiqua" w:hAnsi="Book Antiqua"/>
          <w:sz w:val="22"/>
          <w:szCs w:val="22"/>
        </w:rPr>
        <w:softHyphen/>
      </w:r>
      <w:r w:rsidRPr="00866B97">
        <w:rPr>
          <w:rFonts w:ascii="Book Antiqua" w:hAnsi="Book Antiqua"/>
          <w:sz w:val="22"/>
          <w:szCs w:val="22"/>
          <w:lang w:val="id-ID"/>
        </w:rPr>
        <w:t>ki</w:t>
      </w:r>
      <w:r w:rsidR="00BF0025">
        <w:rPr>
          <w:rFonts w:ascii="Book Antiqua" w:hAnsi="Book Antiqua"/>
          <w:sz w:val="22"/>
          <w:szCs w:val="22"/>
        </w:rPr>
        <w:softHyphen/>
      </w:r>
      <w:r w:rsidRPr="00866B97">
        <w:rPr>
          <w:rFonts w:ascii="Book Antiqua" w:hAnsi="Book Antiqua"/>
          <w:sz w:val="22"/>
          <w:szCs w:val="22"/>
          <w:lang w:val="id-ID"/>
        </w:rPr>
        <w:t>an, pendidikan agama dihadapkan dengan pendidikan non agama, pendidikan keislaman dengan nonkeislaman, demikian sete</w:t>
      </w:r>
      <w:r w:rsidR="00BF0025">
        <w:rPr>
          <w:rFonts w:ascii="Book Antiqua" w:hAnsi="Book Antiqua"/>
          <w:sz w:val="22"/>
          <w:szCs w:val="22"/>
        </w:rPr>
        <w:softHyphen/>
      </w:r>
      <w:r w:rsidRPr="00866B97">
        <w:rPr>
          <w:rFonts w:ascii="Book Antiqua" w:hAnsi="Book Antiqua"/>
          <w:sz w:val="22"/>
          <w:szCs w:val="22"/>
          <w:lang w:val="id-ID"/>
        </w:rPr>
        <w:t>rus</w:t>
      </w:r>
      <w:r w:rsidR="00BF0025">
        <w:rPr>
          <w:rFonts w:ascii="Book Antiqua" w:hAnsi="Book Antiqua"/>
          <w:sz w:val="22"/>
          <w:szCs w:val="22"/>
        </w:rPr>
        <w:softHyphen/>
      </w:r>
      <w:r w:rsidRPr="00866B97">
        <w:rPr>
          <w:rFonts w:ascii="Book Antiqua" w:hAnsi="Book Antiqua"/>
          <w:sz w:val="22"/>
          <w:szCs w:val="22"/>
          <w:lang w:val="id-ID"/>
        </w:rPr>
        <w:t>nya.</w:t>
      </w:r>
      <w:r w:rsidRPr="00866B97">
        <w:rPr>
          <w:rStyle w:val="FootnoteReference"/>
          <w:rFonts w:ascii="Book Antiqua" w:hAnsi="Book Antiqua"/>
          <w:sz w:val="22"/>
          <w:szCs w:val="22"/>
          <w:lang w:val="id-ID"/>
        </w:rPr>
        <w:footnoteReference w:id="13"/>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Pandangan semacam itu akan berimplikasi pada pengembangan pendidikan agama Islam yang hanya berkisar pada aspek kehidup</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an ukhrowi yang terpisah dengan kehidupan duniawi, atau aspek kehidupan rohani yang terpisah dari kehidupan jasmani. Pendi</w:t>
      </w:r>
      <w:r w:rsidR="00AB2457">
        <w:rPr>
          <w:rFonts w:ascii="Book Antiqua" w:hAnsi="Book Antiqua"/>
          <w:sz w:val="22"/>
          <w:szCs w:val="22"/>
        </w:rPr>
        <w:softHyphen/>
      </w:r>
      <w:r w:rsidR="00866B97" w:rsidRPr="00866B97">
        <w:rPr>
          <w:rFonts w:ascii="Book Antiqua" w:hAnsi="Book Antiqua"/>
          <w:sz w:val="22"/>
          <w:szCs w:val="22"/>
          <w:lang w:val="id-ID"/>
        </w:rPr>
        <w:t xml:space="preserve">dikan (agama) Islam hanya mengurusi persoalan ritual dan spiritual, sementara kehidupan ekonomi, politik, seni-budaya, ilmu pengetahuan dan teknologi, seni dan sebagainya dianggap sebagai </w:t>
      </w:r>
      <w:r w:rsidR="00866B97" w:rsidRPr="00866B97">
        <w:rPr>
          <w:rFonts w:ascii="Book Antiqua" w:hAnsi="Book Antiqua"/>
          <w:sz w:val="22"/>
          <w:szCs w:val="22"/>
          <w:lang w:val="id-ID"/>
        </w:rPr>
        <w:lastRenderedPageBreak/>
        <w:t>urusan duniawi yang menjadi garapan bidang pendidikan non-agama. Pandangan dikotomis inilah yang menim</w:t>
      </w:r>
      <w:r w:rsidR="00E616B4">
        <w:rPr>
          <w:rFonts w:ascii="Book Antiqua" w:hAnsi="Book Antiqua"/>
          <w:sz w:val="22"/>
          <w:szCs w:val="22"/>
        </w:rPr>
        <w:softHyphen/>
      </w:r>
      <w:r w:rsidR="00866B97" w:rsidRPr="00866B97">
        <w:rPr>
          <w:rFonts w:ascii="Book Antiqua" w:hAnsi="Book Antiqua"/>
          <w:sz w:val="22"/>
          <w:szCs w:val="22"/>
          <w:lang w:val="id-ID"/>
        </w:rPr>
        <w:t xml:space="preserve">bulkan dualisme dalam sistem pendidikan, yaitu istilah pendidikan agama dan non-agama. </w:t>
      </w:r>
      <w:r w:rsidR="00866B97" w:rsidRPr="00866B97">
        <w:rPr>
          <w:rFonts w:ascii="Book Antiqua" w:hAnsi="Book Antiqua"/>
          <w:sz w:val="22"/>
          <w:szCs w:val="22"/>
        </w:rPr>
        <w:t xml:space="preserve">Sikap dikotomi (dualisme) ini terkait erat dengan </w:t>
      </w:r>
      <w:r w:rsidR="00866B97" w:rsidRPr="00866B97">
        <w:rPr>
          <w:rFonts w:ascii="Book Antiqua" w:hAnsi="Book Antiqua"/>
          <w:i/>
          <w:iCs/>
          <w:sz w:val="22"/>
          <w:szCs w:val="22"/>
        </w:rPr>
        <w:t>world view</w:t>
      </w:r>
      <w:r w:rsidR="00866B97" w:rsidRPr="00866B97">
        <w:rPr>
          <w:rFonts w:ascii="Book Antiqua" w:hAnsi="Book Antiqua"/>
          <w:sz w:val="22"/>
          <w:szCs w:val="22"/>
        </w:rPr>
        <w:t xml:space="preserve"> umat Islam dalam memandang dan menem</w:t>
      </w:r>
      <w:r w:rsidR="00E616B4">
        <w:rPr>
          <w:rFonts w:ascii="Book Antiqua" w:hAnsi="Book Antiqua"/>
          <w:sz w:val="22"/>
          <w:szCs w:val="22"/>
        </w:rPr>
        <w:softHyphen/>
      </w:r>
      <w:r w:rsidR="00866B97" w:rsidRPr="00866B97">
        <w:rPr>
          <w:rFonts w:ascii="Book Antiqua" w:hAnsi="Book Antiqua"/>
          <w:sz w:val="22"/>
          <w:szCs w:val="22"/>
        </w:rPr>
        <w:t>patkan dua sisi ilmu, yaitu ‘</w:t>
      </w:r>
      <w:r w:rsidR="00866B97" w:rsidRPr="00866B97">
        <w:rPr>
          <w:rFonts w:ascii="Book Antiqua" w:hAnsi="Book Antiqua"/>
          <w:i/>
          <w:iCs/>
          <w:sz w:val="22"/>
          <w:szCs w:val="22"/>
        </w:rPr>
        <w:t>ilm al-dînîyah</w:t>
      </w:r>
      <w:r w:rsidR="00866B97" w:rsidRPr="00866B97">
        <w:rPr>
          <w:rFonts w:ascii="Book Antiqua" w:hAnsi="Book Antiqua"/>
          <w:sz w:val="22"/>
          <w:szCs w:val="22"/>
        </w:rPr>
        <w:t xml:space="preserve"> dan ‘</w:t>
      </w:r>
      <w:r w:rsidR="00866B97" w:rsidRPr="00866B97">
        <w:rPr>
          <w:rFonts w:ascii="Book Antiqua" w:hAnsi="Book Antiqua"/>
          <w:i/>
          <w:iCs/>
          <w:sz w:val="22"/>
          <w:szCs w:val="22"/>
        </w:rPr>
        <w:t>ilm ghair al-dînîyah</w:t>
      </w:r>
      <w:r w:rsidR="00866B97" w:rsidRPr="00866B97">
        <w:rPr>
          <w:rFonts w:ascii="Book Antiqua" w:hAnsi="Book Antiqua"/>
          <w:sz w:val="22"/>
          <w:szCs w:val="22"/>
        </w:rPr>
        <w:t>.</w:t>
      </w:r>
      <w:r w:rsidR="00866B97" w:rsidRPr="00866B97">
        <w:rPr>
          <w:rStyle w:val="FootnoteReference"/>
          <w:rFonts w:ascii="Book Antiqua" w:hAnsi="Book Antiqua"/>
          <w:sz w:val="22"/>
          <w:szCs w:val="22"/>
        </w:rPr>
        <w:footnoteReference w:id="14"/>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Demikian pula pendekatan yang dipergunakan lebih bersifat ke</w:t>
      </w:r>
      <w:r w:rsidR="00BF0025">
        <w:rPr>
          <w:rFonts w:ascii="Book Antiqua" w:hAnsi="Book Antiqua"/>
          <w:sz w:val="22"/>
          <w:szCs w:val="22"/>
        </w:rPr>
        <w:softHyphen/>
      </w:r>
      <w:r w:rsidR="00866B97" w:rsidRPr="00866B97">
        <w:rPr>
          <w:rFonts w:ascii="Book Antiqua" w:hAnsi="Book Antiqua"/>
          <w:sz w:val="22"/>
          <w:szCs w:val="22"/>
          <w:lang w:val="id-ID"/>
        </w:rPr>
        <w:t>aga</w:t>
      </w:r>
      <w:r w:rsidR="00BF0025">
        <w:rPr>
          <w:rFonts w:ascii="Book Antiqua" w:hAnsi="Book Antiqua"/>
          <w:sz w:val="22"/>
          <w:szCs w:val="22"/>
        </w:rPr>
        <w:softHyphen/>
      </w:r>
      <w:r w:rsidR="00866B97" w:rsidRPr="00866B97">
        <w:rPr>
          <w:rFonts w:ascii="Book Antiqua" w:hAnsi="Book Antiqua"/>
          <w:sz w:val="22"/>
          <w:szCs w:val="22"/>
          <w:lang w:val="id-ID"/>
        </w:rPr>
        <w:t>maan yang normatif, doktriner dan absolutis. Peserta didik diarahkan untuk menjadi pelaku (</w:t>
      </w:r>
      <w:r w:rsidR="00866B97" w:rsidRPr="00866B97">
        <w:rPr>
          <w:rFonts w:ascii="Book Antiqua" w:hAnsi="Book Antiqua"/>
          <w:i/>
          <w:iCs/>
          <w:sz w:val="22"/>
          <w:szCs w:val="22"/>
          <w:lang w:val="id-ID"/>
        </w:rPr>
        <w:t>actor</w:t>
      </w:r>
      <w:r w:rsidR="00866B97" w:rsidRPr="00866B97">
        <w:rPr>
          <w:rFonts w:ascii="Book Antiqua" w:hAnsi="Book Antiqua"/>
          <w:sz w:val="22"/>
          <w:szCs w:val="22"/>
          <w:lang w:val="id-ID"/>
        </w:rPr>
        <w:t xml:space="preserve">) yang loyal, memiliki sikap </w:t>
      </w:r>
      <w:r w:rsidR="00866B97" w:rsidRPr="00866B97">
        <w:rPr>
          <w:rFonts w:ascii="Book Antiqua" w:hAnsi="Book Antiqua"/>
          <w:i/>
          <w:iCs/>
          <w:sz w:val="22"/>
          <w:szCs w:val="22"/>
          <w:lang w:val="id-ID"/>
        </w:rPr>
        <w:t>commitment</w:t>
      </w:r>
      <w:r w:rsidR="00866B97" w:rsidRPr="00866B97">
        <w:rPr>
          <w:rFonts w:ascii="Book Antiqua" w:hAnsi="Book Antiqua"/>
          <w:sz w:val="22"/>
          <w:szCs w:val="22"/>
          <w:lang w:val="id-ID"/>
        </w:rPr>
        <w:t xml:space="preserve"> (keberpihakan), dan dedikasi (pengabdian) yang tinggi terhadap agama yang dipelajari. Sementara itu, kajian-kajian ke</w:t>
      </w:r>
      <w:r w:rsidR="00AB2457">
        <w:rPr>
          <w:rFonts w:ascii="Book Antiqua" w:hAnsi="Book Antiqua"/>
          <w:sz w:val="22"/>
          <w:szCs w:val="22"/>
        </w:rPr>
        <w:softHyphen/>
      </w:r>
      <w:r w:rsidR="00866B97" w:rsidRPr="00866B97">
        <w:rPr>
          <w:rFonts w:ascii="Book Antiqua" w:hAnsi="Book Antiqua"/>
          <w:sz w:val="22"/>
          <w:szCs w:val="22"/>
          <w:lang w:val="id-ID"/>
        </w:rPr>
        <w:t>ilmu</w:t>
      </w:r>
      <w:r w:rsidR="00AB2457">
        <w:rPr>
          <w:rFonts w:ascii="Book Antiqua" w:hAnsi="Book Antiqua"/>
          <w:sz w:val="22"/>
          <w:szCs w:val="22"/>
        </w:rPr>
        <w:softHyphen/>
      </w:r>
      <w:r w:rsidR="00866B97" w:rsidRPr="00866B97">
        <w:rPr>
          <w:rFonts w:ascii="Book Antiqua" w:hAnsi="Book Antiqua"/>
          <w:sz w:val="22"/>
          <w:szCs w:val="22"/>
          <w:lang w:val="id-ID"/>
        </w:rPr>
        <w:t>an yang bersifat empiris, rasional, analitis-kritis, dianggap da</w:t>
      </w:r>
      <w:r w:rsidR="00BF0025">
        <w:rPr>
          <w:rFonts w:ascii="Book Antiqua" w:hAnsi="Book Antiqua"/>
          <w:sz w:val="22"/>
          <w:szCs w:val="22"/>
        </w:rPr>
        <w:softHyphen/>
      </w:r>
      <w:r w:rsidR="00866B97" w:rsidRPr="00866B97">
        <w:rPr>
          <w:rFonts w:ascii="Book Antiqua" w:hAnsi="Book Antiqua"/>
          <w:sz w:val="22"/>
          <w:szCs w:val="22"/>
          <w:lang w:val="id-ID"/>
        </w:rPr>
        <w:t>pat menggoyahkan iman, sehingga perlu ditindih oleh pende</w:t>
      </w:r>
      <w:r w:rsidR="00AB2457">
        <w:rPr>
          <w:rFonts w:ascii="Book Antiqua" w:hAnsi="Book Antiqua"/>
          <w:sz w:val="22"/>
          <w:szCs w:val="22"/>
        </w:rPr>
        <w:softHyphen/>
      </w:r>
      <w:r w:rsidR="00866B97" w:rsidRPr="00866B97">
        <w:rPr>
          <w:rFonts w:ascii="Book Antiqua" w:hAnsi="Book Antiqua"/>
          <w:sz w:val="22"/>
          <w:szCs w:val="22"/>
          <w:lang w:val="id-ID"/>
        </w:rPr>
        <w:t>katan yang normatif dan doktriner tersebut.</w:t>
      </w:r>
    </w:p>
    <w:p w:rsidR="00866B97" w:rsidRPr="00866B97" w:rsidRDefault="00357D75" w:rsidP="00AB2457">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Pola dikotomi yang demikian, telah menimbulkan sejumlah efek negatif. Abdurrahman Mas’ud dalam salah satu penelitiannya</w:t>
      </w:r>
      <w:r w:rsidR="00AB2457" w:rsidRPr="00AB2457">
        <w:rPr>
          <w:rFonts w:ascii="Book Antiqua" w:hAnsi="Book Antiqua"/>
          <w:sz w:val="22"/>
          <w:szCs w:val="22"/>
          <w:lang w:val="id-ID"/>
        </w:rPr>
        <w:t>--</w:t>
      </w:r>
      <w:r w:rsidR="00866B97" w:rsidRPr="00866B97">
        <w:rPr>
          <w:rFonts w:ascii="Book Antiqua" w:hAnsi="Book Antiqua"/>
          <w:sz w:val="22"/>
          <w:szCs w:val="22"/>
          <w:lang w:val="id-ID"/>
        </w:rPr>
        <w:t>sebagaimana dikutip Ma’arif</w:t>
      </w:r>
      <w:r w:rsidR="00AB2457" w:rsidRPr="00AB2457">
        <w:rPr>
          <w:rFonts w:ascii="Book Antiqua" w:hAnsi="Book Antiqua"/>
          <w:sz w:val="22"/>
          <w:szCs w:val="22"/>
          <w:lang w:val="id-ID"/>
        </w:rPr>
        <w:t>--</w:t>
      </w:r>
      <w:r w:rsidR="00866B97" w:rsidRPr="00866B97">
        <w:rPr>
          <w:rFonts w:ascii="Book Antiqua" w:hAnsi="Book Antiqua"/>
          <w:sz w:val="22"/>
          <w:szCs w:val="22"/>
          <w:lang w:val="id-ID"/>
        </w:rPr>
        <w:t>menunjukkan bahwa cara pandang yang dikotomik tersebut akhirnya telah membawa kemunduran dalam dunia pendidikan Islam. Di antaranya adalah menurunnya tradisi belajar yang benar di kalangan muslim, layunya intelek</w:t>
      </w:r>
      <w:r w:rsidR="00E616B4">
        <w:rPr>
          <w:rFonts w:ascii="Book Antiqua" w:hAnsi="Book Antiqua"/>
          <w:sz w:val="22"/>
          <w:szCs w:val="22"/>
        </w:rPr>
        <w:softHyphen/>
      </w:r>
      <w:r w:rsidR="00866B97" w:rsidRPr="00866B97">
        <w:rPr>
          <w:rFonts w:ascii="Book Antiqua" w:hAnsi="Book Antiqua"/>
          <w:sz w:val="22"/>
          <w:szCs w:val="22"/>
          <w:lang w:val="id-ID"/>
        </w:rPr>
        <w:t>tualisme Islam, melanggengkan supremasi ilmu-ilmu agama yang berjalan secara monotomik, kemiskinan penelitian empiris serta menjauhkan disiplin filsafat dari pendidikan Islam.</w:t>
      </w:r>
      <w:r w:rsidR="00866B97" w:rsidRPr="00866B97">
        <w:rPr>
          <w:rStyle w:val="FootnoteReference"/>
          <w:rFonts w:ascii="Book Antiqua" w:hAnsi="Book Antiqua"/>
          <w:sz w:val="22"/>
          <w:szCs w:val="22"/>
          <w:lang w:val="id-ID"/>
        </w:rPr>
        <w:footnoteReference w:id="15"/>
      </w:r>
      <w:r w:rsidR="00866B97" w:rsidRPr="00866B97">
        <w:rPr>
          <w:rFonts w:ascii="Book Antiqua" w:hAnsi="Book Antiqua"/>
          <w:sz w:val="22"/>
          <w:szCs w:val="22"/>
          <w:lang w:val="id-ID"/>
        </w:rPr>
        <w:t xml:space="preserve">    </w:t>
      </w:r>
    </w:p>
    <w:p w:rsidR="00866B97" w:rsidRPr="00866B97" w:rsidRDefault="00866B97" w:rsidP="009306D7">
      <w:pPr>
        <w:pStyle w:val="Header"/>
        <w:widowControl w:val="0"/>
        <w:tabs>
          <w:tab w:val="left" w:pos="720"/>
          <w:tab w:val="left" w:pos="1080"/>
          <w:tab w:val="left" w:pos="1440"/>
          <w:tab w:val="left" w:pos="1800"/>
          <w:tab w:val="left" w:leader="dot" w:pos="7740"/>
        </w:tabs>
        <w:rPr>
          <w:rFonts w:ascii="Book Antiqua" w:hAnsi="Book Antiqua"/>
          <w:sz w:val="22"/>
          <w:szCs w:val="22"/>
          <w:lang w:val="id-ID"/>
        </w:rPr>
      </w:pPr>
      <w:r w:rsidRPr="00866B97">
        <w:rPr>
          <w:rFonts w:ascii="Book Antiqua" w:hAnsi="Book Antiqua"/>
          <w:sz w:val="22"/>
          <w:szCs w:val="22"/>
          <w:lang w:val="id-ID"/>
        </w:rPr>
        <w:lastRenderedPageBreak/>
        <w:t>b. Model Mekanisme</w:t>
      </w:r>
    </w:p>
    <w:p w:rsidR="00357D75" w:rsidRDefault="00866B97"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sidRPr="00866B97">
        <w:rPr>
          <w:rFonts w:ascii="Book Antiqua" w:hAnsi="Book Antiqua"/>
          <w:sz w:val="22"/>
          <w:szCs w:val="22"/>
          <w:lang w:val="id-ID"/>
        </w:rPr>
        <w:tab/>
      </w:r>
      <w:r w:rsidRPr="00866B97">
        <w:rPr>
          <w:rFonts w:ascii="Book Antiqua" w:hAnsi="Book Antiqua"/>
          <w:sz w:val="22"/>
          <w:szCs w:val="22"/>
          <w:lang w:val="id-ID"/>
        </w:rPr>
        <w:tab/>
        <w:t>Model mekanisme memandang kehidupan terdiri atas berbagai aspek, dan pendidikan dipandang sebagai penanaman dan pe</w:t>
      </w:r>
      <w:r w:rsidR="00BF0025">
        <w:rPr>
          <w:rFonts w:ascii="Book Antiqua" w:hAnsi="Book Antiqua"/>
          <w:sz w:val="22"/>
          <w:szCs w:val="22"/>
        </w:rPr>
        <w:softHyphen/>
      </w:r>
      <w:r w:rsidRPr="00866B97">
        <w:rPr>
          <w:rFonts w:ascii="Book Antiqua" w:hAnsi="Book Antiqua"/>
          <w:sz w:val="22"/>
          <w:szCs w:val="22"/>
          <w:lang w:val="id-ID"/>
        </w:rPr>
        <w:t>ngem</w:t>
      </w:r>
      <w:r w:rsidR="00BF0025">
        <w:rPr>
          <w:rFonts w:ascii="Book Antiqua" w:hAnsi="Book Antiqua"/>
          <w:sz w:val="22"/>
          <w:szCs w:val="22"/>
        </w:rPr>
        <w:softHyphen/>
      </w:r>
      <w:r w:rsidRPr="00866B97">
        <w:rPr>
          <w:rFonts w:ascii="Book Antiqua" w:hAnsi="Book Antiqua"/>
          <w:sz w:val="22"/>
          <w:szCs w:val="22"/>
          <w:lang w:val="id-ID"/>
        </w:rPr>
        <w:t>bangan seperangkat nilai kehidupan,</w:t>
      </w:r>
      <w:r w:rsidRPr="00866B97">
        <w:rPr>
          <w:rStyle w:val="FootnoteReference"/>
          <w:rFonts w:ascii="Book Antiqua" w:hAnsi="Book Antiqua"/>
          <w:sz w:val="22"/>
          <w:szCs w:val="22"/>
        </w:rPr>
        <w:footnoteReference w:id="16"/>
      </w:r>
      <w:r w:rsidRPr="00866B97">
        <w:rPr>
          <w:rFonts w:ascii="Book Antiqua" w:hAnsi="Book Antiqua"/>
          <w:sz w:val="22"/>
          <w:szCs w:val="22"/>
          <w:lang w:val="id-ID"/>
        </w:rPr>
        <w:t xml:space="preserve"> yang masing-masing bergerak dan berjalan menurut fungsinya, bagaikan sebuah mesin yang terdiri atas beberapa komponen atau elemen-elemen, yang masing-masing menjalankan fungsinya sendiri-sendiri, dan antara satu dengan lainnya bisa berkonsultasi atau tidak.</w:t>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Aspek-aspek atau nilai-nilai kehidupan itu sendiri terdiri atas nilai agama, nilai individu, nilai sosial, nilai politik, nilai ekonomi, nilai rasional, nilai estetik, nilai biofisik, dan lain-lain. Demikian juga dalam proses pendidikan dibutuhkan sistem nilai agar dalam pelaksanaannya berjalan dengan arah yang pasti, karena berpe</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doman pada garis kebijaksanaan yang ditimbulkan oleh nilai-nilai fundamental, misalnya nilai agama,</w:t>
      </w:r>
      <w:r w:rsidR="00866B97" w:rsidRPr="00866B97">
        <w:rPr>
          <w:rStyle w:val="FootnoteReference"/>
          <w:rFonts w:ascii="Book Antiqua" w:hAnsi="Book Antiqua"/>
          <w:sz w:val="22"/>
          <w:szCs w:val="22"/>
        </w:rPr>
        <w:footnoteReference w:id="17"/>
      </w:r>
      <w:r w:rsidR="00866B97" w:rsidRPr="00866B97">
        <w:rPr>
          <w:rFonts w:ascii="Book Antiqua" w:hAnsi="Book Antiqua"/>
          <w:sz w:val="22"/>
          <w:szCs w:val="22"/>
          <w:lang w:val="id-ID"/>
        </w:rPr>
        <w:t xml:space="preserve"> ilmiah, sosial,</w:t>
      </w:r>
      <w:r w:rsidR="00866B97" w:rsidRPr="00866B97">
        <w:rPr>
          <w:rStyle w:val="FootnoteReference"/>
          <w:rFonts w:ascii="Book Antiqua" w:hAnsi="Book Antiqua"/>
          <w:sz w:val="22"/>
          <w:szCs w:val="22"/>
        </w:rPr>
        <w:footnoteReference w:id="18"/>
      </w:r>
      <w:r w:rsidR="00866B97" w:rsidRPr="00866B97">
        <w:rPr>
          <w:rFonts w:ascii="Book Antiqua" w:hAnsi="Book Antiqua"/>
          <w:sz w:val="22"/>
          <w:szCs w:val="22"/>
          <w:lang w:val="id-ID"/>
        </w:rPr>
        <w:t xml:space="preserve"> ekonomi,</w:t>
      </w:r>
      <w:r w:rsidR="00866B97" w:rsidRPr="00866B97">
        <w:rPr>
          <w:rStyle w:val="FootnoteReference"/>
          <w:rFonts w:ascii="Book Antiqua" w:hAnsi="Book Antiqua"/>
          <w:sz w:val="22"/>
          <w:szCs w:val="22"/>
        </w:rPr>
        <w:footnoteReference w:id="19"/>
      </w:r>
      <w:r w:rsidR="00866B97" w:rsidRPr="00866B97">
        <w:rPr>
          <w:rFonts w:ascii="Book Antiqua" w:hAnsi="Book Antiqua"/>
          <w:sz w:val="22"/>
          <w:szCs w:val="22"/>
          <w:lang w:val="id-ID"/>
        </w:rPr>
        <w:t xml:space="preserve"> </w:t>
      </w:r>
      <w:r w:rsidR="00866B97" w:rsidRPr="00866B97">
        <w:rPr>
          <w:rFonts w:ascii="Book Antiqua" w:hAnsi="Book Antiqua"/>
          <w:sz w:val="22"/>
          <w:szCs w:val="22"/>
          <w:lang w:val="id-ID"/>
        </w:rPr>
        <w:lastRenderedPageBreak/>
        <w:t>kualitas kecerdasan dan sebagainya.</w:t>
      </w:r>
      <w:r w:rsidR="00866B97" w:rsidRPr="00866B97">
        <w:rPr>
          <w:rStyle w:val="FootnoteReference"/>
          <w:rFonts w:ascii="Book Antiqua" w:hAnsi="Book Antiqua"/>
          <w:sz w:val="22"/>
          <w:szCs w:val="22"/>
        </w:rPr>
        <w:footnoteReference w:id="20"/>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Oleh karena itu, jika kita membahas nilai-nilai pendidikan, akan jelas melalui rumusan dan uraian tentang tujuan pendidikan, sebab di dalam rumusan tujuan pendidikan itu tersimpul dari semua nilai pendidikan yang hendak diwujudkan di dalam pribadi peserta didik.</w:t>
      </w:r>
      <w:r w:rsidR="00866B97" w:rsidRPr="00866B97">
        <w:rPr>
          <w:rStyle w:val="FootnoteReference"/>
          <w:rFonts w:ascii="Book Antiqua" w:hAnsi="Book Antiqua"/>
          <w:sz w:val="22"/>
          <w:szCs w:val="22"/>
        </w:rPr>
        <w:footnoteReference w:id="21"/>
      </w:r>
      <w:r w:rsidR="00866B97" w:rsidRPr="00866B97">
        <w:rPr>
          <w:rFonts w:ascii="Book Antiqua" w:hAnsi="Book Antiqua"/>
          <w:sz w:val="22"/>
          <w:szCs w:val="22"/>
          <w:lang w:val="id-ID"/>
        </w:rPr>
        <w:t xml:space="preserve"> </w:t>
      </w:r>
      <w:r w:rsidR="00866B97" w:rsidRPr="00866B97">
        <w:rPr>
          <w:rFonts w:ascii="Book Antiqua" w:hAnsi="Book Antiqua"/>
          <w:sz w:val="22"/>
          <w:szCs w:val="22"/>
        </w:rPr>
        <w:t>Demikian pula, jika berbicara tentang tujuan pendidikan Islam, berarti berbicara nilai-nilai ideal yang bercorak Islami. Hal ini mengandung makna bahwa tujuan pendidikan Islam adalah tujuan yang merealisasi idealitas Islami. Sedang idealitas Islami itu sendiri pada hakikatnya adalah mengandung nilai perilaku manusia yang didasari atau dijiwai oleh iman dan taqwa kepada Allah sebagai sumber kekuasaan mutlak yang harus ditaati.</w:t>
      </w:r>
      <w:r w:rsidR="00866B97" w:rsidRPr="00866B97">
        <w:rPr>
          <w:rStyle w:val="FootnoteReference"/>
          <w:rFonts w:ascii="Book Antiqua" w:hAnsi="Book Antiqua"/>
          <w:sz w:val="22"/>
          <w:szCs w:val="22"/>
        </w:rPr>
        <w:footnoteReference w:id="22"/>
      </w:r>
      <w:r w:rsidR="00866B97" w:rsidRPr="00866B97">
        <w:rPr>
          <w:rFonts w:ascii="Book Antiqua" w:hAnsi="Book Antiqua"/>
          <w:sz w:val="22"/>
          <w:szCs w:val="22"/>
          <w:lang w:val="id-ID"/>
        </w:rPr>
        <w:t xml:space="preserve"> </w:t>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 xml:space="preserve">Dengan demikian, aspek atau nilai agama merupakan salah satu aspek atau nilai kehidupan dari aspek-aspek kehidupan lainnya. Hubungan antara nilai agama dengan nilai-nilai lainnya kadang-kadang bersifat </w:t>
      </w:r>
      <w:r w:rsidR="00866B97" w:rsidRPr="00866B97">
        <w:rPr>
          <w:rFonts w:ascii="Book Antiqua" w:hAnsi="Book Antiqua"/>
          <w:i/>
          <w:iCs/>
          <w:sz w:val="22"/>
          <w:szCs w:val="22"/>
          <w:lang w:val="id-ID"/>
        </w:rPr>
        <w:t>horizontal-lateral</w:t>
      </w:r>
      <w:r w:rsidR="00866B97" w:rsidRPr="00866B97">
        <w:rPr>
          <w:rFonts w:ascii="Book Antiqua" w:hAnsi="Book Antiqua"/>
          <w:sz w:val="22"/>
          <w:szCs w:val="22"/>
          <w:lang w:val="id-ID"/>
        </w:rPr>
        <w:t xml:space="preserve"> (</w:t>
      </w:r>
      <w:r w:rsidR="00866B97" w:rsidRPr="00866B97">
        <w:rPr>
          <w:rFonts w:ascii="Book Antiqua" w:hAnsi="Book Antiqua"/>
          <w:i/>
          <w:iCs/>
          <w:sz w:val="22"/>
          <w:szCs w:val="22"/>
          <w:lang w:val="id-ID"/>
        </w:rPr>
        <w:t>independent</w:t>
      </w:r>
      <w:r w:rsidR="00866B97" w:rsidRPr="00866B97">
        <w:rPr>
          <w:rFonts w:ascii="Book Antiqua" w:hAnsi="Book Antiqua"/>
          <w:sz w:val="22"/>
          <w:szCs w:val="22"/>
          <w:lang w:val="id-ID"/>
        </w:rPr>
        <w:t xml:space="preserve">) atau bersifat </w:t>
      </w:r>
      <w:r w:rsidR="00866B97" w:rsidRPr="00866B97">
        <w:rPr>
          <w:rFonts w:ascii="Book Antiqua" w:hAnsi="Book Antiqua"/>
          <w:i/>
          <w:iCs/>
          <w:sz w:val="22"/>
          <w:szCs w:val="22"/>
          <w:lang w:val="id-ID"/>
        </w:rPr>
        <w:t>lateral-sekuensial</w:t>
      </w:r>
      <w:r w:rsidR="00866B97" w:rsidRPr="00866B97">
        <w:rPr>
          <w:rFonts w:ascii="Book Antiqua" w:hAnsi="Book Antiqua"/>
          <w:sz w:val="22"/>
          <w:szCs w:val="22"/>
          <w:lang w:val="id-ID"/>
        </w:rPr>
        <w:t xml:space="preserve">, tetapi tidak sampai pada </w:t>
      </w:r>
      <w:r w:rsidR="00866B97" w:rsidRPr="00866B97">
        <w:rPr>
          <w:rFonts w:ascii="Book Antiqua" w:hAnsi="Book Antiqua"/>
          <w:i/>
          <w:iCs/>
          <w:sz w:val="22"/>
          <w:szCs w:val="22"/>
          <w:lang w:val="id-ID"/>
        </w:rPr>
        <w:t>vertikal linier</w:t>
      </w:r>
      <w:r w:rsidR="00866B97" w:rsidRPr="00866B97">
        <w:rPr>
          <w:rFonts w:ascii="Book Antiqua" w:hAnsi="Book Antiqua"/>
          <w:sz w:val="22"/>
          <w:szCs w:val="22"/>
          <w:lang w:val="id-ID"/>
        </w:rPr>
        <w:t>.</w:t>
      </w:r>
      <w:r w:rsidR="00866B97" w:rsidRPr="00866B97">
        <w:rPr>
          <w:rStyle w:val="FootnoteReference"/>
          <w:rFonts w:ascii="Book Antiqua" w:hAnsi="Book Antiqua"/>
          <w:sz w:val="22"/>
          <w:szCs w:val="22"/>
          <w:lang w:val="id-ID"/>
        </w:rPr>
        <w:footnoteReference w:id="23"/>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 xml:space="preserve">Relasi yang bersifat </w:t>
      </w:r>
      <w:r w:rsidR="00866B97" w:rsidRPr="00866B97">
        <w:rPr>
          <w:rFonts w:ascii="Book Antiqua" w:hAnsi="Book Antiqua"/>
          <w:i/>
          <w:iCs/>
          <w:sz w:val="22"/>
          <w:szCs w:val="22"/>
          <w:lang w:val="id-ID"/>
        </w:rPr>
        <w:t>horizontal-lateral</w:t>
      </w:r>
      <w:r w:rsidR="00866B97" w:rsidRPr="00866B97">
        <w:rPr>
          <w:rFonts w:ascii="Book Antiqua" w:hAnsi="Book Antiqua"/>
          <w:sz w:val="22"/>
          <w:szCs w:val="22"/>
          <w:lang w:val="id-ID"/>
        </w:rPr>
        <w:t xml:space="preserve"> (</w:t>
      </w:r>
      <w:r w:rsidR="00866B97" w:rsidRPr="00866B97">
        <w:rPr>
          <w:rFonts w:ascii="Book Antiqua" w:hAnsi="Book Antiqua"/>
          <w:i/>
          <w:iCs/>
          <w:sz w:val="22"/>
          <w:szCs w:val="22"/>
          <w:lang w:val="id-ID"/>
        </w:rPr>
        <w:t>independent</w:t>
      </w:r>
      <w:r w:rsidR="00866B97" w:rsidRPr="00866B97">
        <w:rPr>
          <w:rFonts w:ascii="Book Antiqua" w:hAnsi="Book Antiqua"/>
          <w:sz w:val="22"/>
          <w:szCs w:val="22"/>
          <w:lang w:val="id-ID"/>
        </w:rPr>
        <w:t>), mengandung arti bahwa beberapa mata pelajaran yang ada dan pendidikan agama mempunyai hubungan sederajat yang independen, dan ti</w:t>
      </w:r>
      <w:r w:rsidR="00BF0025">
        <w:rPr>
          <w:rFonts w:ascii="Book Antiqua" w:hAnsi="Book Antiqua"/>
          <w:sz w:val="22"/>
          <w:szCs w:val="22"/>
        </w:rPr>
        <w:softHyphen/>
      </w:r>
      <w:r w:rsidR="00866B97" w:rsidRPr="00866B97">
        <w:rPr>
          <w:rFonts w:ascii="Book Antiqua" w:hAnsi="Book Antiqua"/>
          <w:sz w:val="22"/>
          <w:szCs w:val="22"/>
          <w:lang w:val="id-ID"/>
        </w:rPr>
        <w:t xml:space="preserve">dak saling berkonsultasi. Relasi yang bersifat </w:t>
      </w:r>
      <w:r w:rsidR="00866B97" w:rsidRPr="00866B97">
        <w:rPr>
          <w:rFonts w:ascii="Book Antiqua" w:hAnsi="Book Antiqua"/>
          <w:i/>
          <w:iCs/>
          <w:sz w:val="22"/>
          <w:szCs w:val="22"/>
          <w:lang w:val="id-ID"/>
        </w:rPr>
        <w:t>lateral-sekuensial</w:t>
      </w:r>
      <w:r w:rsidR="00866B97" w:rsidRPr="00866B97">
        <w:rPr>
          <w:rFonts w:ascii="Book Antiqua" w:hAnsi="Book Antiqua"/>
          <w:sz w:val="22"/>
          <w:szCs w:val="22"/>
          <w:lang w:val="id-ID"/>
        </w:rPr>
        <w:t>, ber</w:t>
      </w:r>
      <w:r w:rsidR="00BF0025">
        <w:rPr>
          <w:rFonts w:ascii="Book Antiqua" w:hAnsi="Book Antiqua"/>
          <w:sz w:val="22"/>
          <w:szCs w:val="22"/>
        </w:rPr>
        <w:softHyphen/>
      </w:r>
      <w:r w:rsidR="00866B97" w:rsidRPr="00866B97">
        <w:rPr>
          <w:rFonts w:ascii="Book Antiqua" w:hAnsi="Book Antiqua"/>
          <w:sz w:val="22"/>
          <w:szCs w:val="22"/>
          <w:lang w:val="id-ID"/>
        </w:rPr>
        <w:t>arti di antara masing-masing mata pelajaran tersebut mem</w:t>
      </w:r>
      <w:r w:rsidR="00E616B4">
        <w:rPr>
          <w:rFonts w:ascii="Book Antiqua" w:hAnsi="Book Antiqua"/>
          <w:sz w:val="22"/>
          <w:szCs w:val="22"/>
        </w:rPr>
        <w:softHyphen/>
      </w:r>
      <w:r w:rsidR="00866B97" w:rsidRPr="00866B97">
        <w:rPr>
          <w:rFonts w:ascii="Book Antiqua" w:hAnsi="Book Antiqua"/>
          <w:sz w:val="22"/>
          <w:szCs w:val="22"/>
          <w:lang w:val="id-ID"/>
        </w:rPr>
        <w:t xml:space="preserve">punyai relasi sederajat yang bisa saling berkonsultasi. Sedangkan relasi </w:t>
      </w:r>
      <w:r w:rsidR="00866B97" w:rsidRPr="00866B97">
        <w:rPr>
          <w:rFonts w:ascii="Book Antiqua" w:hAnsi="Book Antiqua"/>
          <w:i/>
          <w:iCs/>
          <w:sz w:val="22"/>
          <w:szCs w:val="22"/>
          <w:lang w:val="id-ID"/>
        </w:rPr>
        <w:lastRenderedPageBreak/>
        <w:t>vertikal linier</w:t>
      </w:r>
      <w:r w:rsidR="00866B97" w:rsidRPr="00866B97">
        <w:rPr>
          <w:rFonts w:ascii="Book Antiqua" w:hAnsi="Book Antiqua"/>
          <w:sz w:val="22"/>
          <w:szCs w:val="22"/>
          <w:lang w:val="id-ID"/>
        </w:rPr>
        <w:t xml:space="preserve"> berarti mendudukkan pendidikan agama seba</w:t>
      </w:r>
      <w:r w:rsidR="00397BD0">
        <w:rPr>
          <w:rFonts w:ascii="Book Antiqua" w:hAnsi="Book Antiqua"/>
          <w:sz w:val="22"/>
          <w:szCs w:val="22"/>
        </w:rPr>
        <w:softHyphen/>
      </w:r>
      <w:r w:rsidR="00866B97" w:rsidRPr="00866B97">
        <w:rPr>
          <w:rFonts w:ascii="Book Antiqua" w:hAnsi="Book Antiqua"/>
          <w:sz w:val="22"/>
          <w:szCs w:val="22"/>
          <w:lang w:val="id-ID"/>
        </w:rPr>
        <w:t>gai sum</w:t>
      </w:r>
      <w:r w:rsidR="00BF0025">
        <w:rPr>
          <w:rFonts w:ascii="Book Antiqua" w:hAnsi="Book Antiqua"/>
          <w:sz w:val="22"/>
          <w:szCs w:val="22"/>
        </w:rPr>
        <w:softHyphen/>
      </w:r>
      <w:r w:rsidR="00866B97" w:rsidRPr="00866B97">
        <w:rPr>
          <w:rFonts w:ascii="Book Antiqua" w:hAnsi="Book Antiqua"/>
          <w:sz w:val="22"/>
          <w:szCs w:val="22"/>
          <w:lang w:val="id-ID"/>
        </w:rPr>
        <w:t>ber nilai atau sumber konsultasi, sementara sepe</w:t>
      </w:r>
      <w:r w:rsidR="00E616B4">
        <w:rPr>
          <w:rFonts w:ascii="Book Antiqua" w:hAnsi="Book Antiqua"/>
          <w:sz w:val="22"/>
          <w:szCs w:val="22"/>
        </w:rPr>
        <w:softHyphen/>
      </w:r>
      <w:r w:rsidR="00866B97" w:rsidRPr="00866B97">
        <w:rPr>
          <w:rFonts w:ascii="Book Antiqua" w:hAnsi="Book Antiqua"/>
          <w:sz w:val="22"/>
          <w:szCs w:val="22"/>
          <w:lang w:val="id-ID"/>
        </w:rPr>
        <w:t>rangkat mata pela</w:t>
      </w:r>
      <w:r w:rsidR="00BF0025">
        <w:rPr>
          <w:rFonts w:ascii="Book Antiqua" w:hAnsi="Book Antiqua"/>
          <w:sz w:val="22"/>
          <w:szCs w:val="22"/>
        </w:rPr>
        <w:softHyphen/>
      </w:r>
      <w:r w:rsidR="00866B97" w:rsidRPr="00866B97">
        <w:rPr>
          <w:rFonts w:ascii="Book Antiqua" w:hAnsi="Book Antiqua"/>
          <w:sz w:val="22"/>
          <w:szCs w:val="22"/>
          <w:lang w:val="id-ID"/>
        </w:rPr>
        <w:t>jaran yang lain termasuk pengembangan nilai insani yang mem</w:t>
      </w:r>
      <w:r w:rsidR="00BF0025">
        <w:rPr>
          <w:rFonts w:ascii="Book Antiqua" w:hAnsi="Book Antiqua"/>
          <w:sz w:val="22"/>
          <w:szCs w:val="22"/>
        </w:rPr>
        <w:softHyphen/>
      </w:r>
      <w:r w:rsidR="00866B97" w:rsidRPr="00866B97">
        <w:rPr>
          <w:rFonts w:ascii="Book Antiqua" w:hAnsi="Book Antiqua"/>
          <w:sz w:val="22"/>
          <w:szCs w:val="22"/>
          <w:lang w:val="id-ID"/>
        </w:rPr>
        <w:t>punyai relasi vertikal linier dengan agama.</w:t>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Dalam konteks tersebut, selama ini di sekolah-sekolah masih ada proses sekularisasi ilmu, yakni pemisahan antara ilmu agama dan pengetahuan umum. Nilai-nilai keimanan dan ketakwaan seolah-olah hanya merupakan bagian dari mata pelajaran pendidikan agama, sementara mata pelajaran yang lain mengajarkan ilmunya seolah-olah tidak ada hubungannya dengan masalah nilai keiman</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an dan ketakwaan.</w:t>
      </w:r>
      <w:r w:rsidR="00866B97" w:rsidRPr="00866B97">
        <w:rPr>
          <w:rStyle w:val="FootnoteReference"/>
          <w:rFonts w:ascii="Book Antiqua" w:hAnsi="Book Antiqua"/>
          <w:sz w:val="22"/>
          <w:szCs w:val="22"/>
          <w:lang w:val="id-ID"/>
        </w:rPr>
        <w:footnoteReference w:id="24"/>
      </w:r>
      <w:r w:rsidR="00866B97" w:rsidRPr="00866B97">
        <w:rPr>
          <w:rFonts w:ascii="Book Antiqua" w:hAnsi="Book Antiqua"/>
          <w:sz w:val="22"/>
          <w:szCs w:val="22"/>
          <w:lang w:val="id-ID"/>
        </w:rPr>
        <w:t xml:space="preserve"> </w:t>
      </w:r>
      <w:r w:rsidR="00866B97" w:rsidRPr="00866B97">
        <w:rPr>
          <w:rFonts w:ascii="Book Antiqua" w:hAnsi="Book Antiqua"/>
          <w:sz w:val="22"/>
          <w:szCs w:val="22"/>
        </w:rPr>
        <w:t>Dampak berupa gejala kegersangan batin dan kejiwaan modern adalah konsekuensi dari hal itu. Bahkan pendi</w:t>
      </w:r>
      <w:r w:rsidR="00397BD0">
        <w:rPr>
          <w:rFonts w:ascii="Book Antiqua" w:hAnsi="Book Antiqua"/>
          <w:sz w:val="22"/>
          <w:szCs w:val="22"/>
        </w:rPr>
        <w:softHyphen/>
      </w:r>
      <w:r w:rsidR="00866B97" w:rsidRPr="00866B97">
        <w:rPr>
          <w:rFonts w:ascii="Book Antiqua" w:hAnsi="Book Antiqua"/>
          <w:sz w:val="22"/>
          <w:szCs w:val="22"/>
        </w:rPr>
        <w:t xml:space="preserve">dikan di dunia muslim pun berurat berakar mengadopsi konsep </w:t>
      </w:r>
      <w:r w:rsidR="00866B97" w:rsidRPr="00866B97">
        <w:rPr>
          <w:rFonts w:ascii="Book Antiqua" w:hAnsi="Book Antiqua"/>
          <w:sz w:val="22"/>
          <w:szCs w:val="22"/>
          <w:lang w:val="id-ID"/>
        </w:rPr>
        <w:t>se</w:t>
      </w:r>
      <w:r w:rsidR="00397BD0">
        <w:rPr>
          <w:rFonts w:ascii="Book Antiqua" w:hAnsi="Book Antiqua"/>
          <w:sz w:val="22"/>
          <w:szCs w:val="22"/>
        </w:rPr>
        <w:softHyphen/>
      </w:r>
      <w:r w:rsidR="00866B97" w:rsidRPr="00866B97">
        <w:rPr>
          <w:rFonts w:ascii="Book Antiqua" w:hAnsi="Book Antiqua"/>
          <w:sz w:val="22"/>
          <w:szCs w:val="22"/>
          <w:lang w:val="id-ID"/>
        </w:rPr>
        <w:t>kuler</w:t>
      </w:r>
      <w:r w:rsidR="00866B97" w:rsidRPr="00866B97">
        <w:rPr>
          <w:rFonts w:ascii="Book Antiqua" w:hAnsi="Book Antiqua"/>
          <w:sz w:val="22"/>
          <w:szCs w:val="22"/>
        </w:rPr>
        <w:t xml:space="preserve"> yang dikotomis dan tidak utuh.</w:t>
      </w:r>
      <w:r w:rsidR="00866B97" w:rsidRPr="00866B97">
        <w:rPr>
          <w:rStyle w:val="FootnoteReference"/>
          <w:rFonts w:ascii="Book Antiqua" w:hAnsi="Book Antiqua"/>
          <w:sz w:val="22"/>
          <w:szCs w:val="22"/>
        </w:rPr>
        <w:footnoteReference w:id="25"/>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Model tersebut tampak dikembangkan pada sekolah yang di dalamnya diberikan seperangkat mata pelajaran atau ilmu penge</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ta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huan, yang salah satunya adalah mata pelajaran pendidi</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kan aga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ma yang hanya diberikan 2 atau 3 jam pelajaran per minggu, dan di</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dudukkan sebagai mata pelajaran, yakni sebagai upaya pem</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ben</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tu</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kan kepribadian yang religius. Kebijakan ini sangat prospektif da</w:t>
      </w:r>
      <w:r w:rsidR="00BF0025">
        <w:rPr>
          <w:rFonts w:ascii="Book Antiqua" w:hAnsi="Book Antiqua"/>
          <w:sz w:val="22"/>
          <w:szCs w:val="22"/>
        </w:rPr>
        <w:softHyphen/>
      </w:r>
      <w:r w:rsidR="00866B97" w:rsidRPr="00866B97">
        <w:rPr>
          <w:rFonts w:ascii="Book Antiqua" w:hAnsi="Book Antiqua"/>
          <w:sz w:val="22"/>
          <w:szCs w:val="22"/>
          <w:lang w:val="id-ID"/>
        </w:rPr>
        <w:t>lam membangun watak, moral dan peradaban bangsa yang ber</w:t>
      </w:r>
      <w:r w:rsidR="00BF0025">
        <w:rPr>
          <w:rFonts w:ascii="Book Antiqua" w:hAnsi="Book Antiqua"/>
          <w:sz w:val="22"/>
          <w:szCs w:val="22"/>
        </w:rPr>
        <w:softHyphen/>
      </w:r>
      <w:r w:rsidR="00866B97" w:rsidRPr="00866B97">
        <w:rPr>
          <w:rFonts w:ascii="Book Antiqua" w:hAnsi="Book Antiqua"/>
          <w:sz w:val="22"/>
          <w:szCs w:val="22"/>
          <w:lang w:val="id-ID"/>
        </w:rPr>
        <w:t>mar</w:t>
      </w:r>
      <w:r w:rsidR="00BF0025">
        <w:rPr>
          <w:rFonts w:ascii="Book Antiqua" w:hAnsi="Book Antiqua"/>
          <w:sz w:val="22"/>
          <w:szCs w:val="22"/>
        </w:rPr>
        <w:softHyphen/>
      </w:r>
      <w:r w:rsidR="00BF0025">
        <w:rPr>
          <w:rFonts w:ascii="Book Antiqua" w:hAnsi="Book Antiqua"/>
          <w:sz w:val="22"/>
          <w:szCs w:val="22"/>
        </w:rPr>
        <w:softHyphen/>
      </w:r>
      <w:r w:rsidR="00866B97" w:rsidRPr="00866B97">
        <w:rPr>
          <w:rFonts w:ascii="Book Antiqua" w:hAnsi="Book Antiqua"/>
          <w:sz w:val="22"/>
          <w:szCs w:val="22"/>
          <w:lang w:val="id-ID"/>
        </w:rPr>
        <w:t>tabat. Namun demikian, dalam realitasnya pendidikan aga</w:t>
      </w:r>
      <w:r w:rsidR="00397BD0">
        <w:rPr>
          <w:rFonts w:ascii="Book Antiqua" w:hAnsi="Book Antiqua"/>
          <w:sz w:val="22"/>
          <w:szCs w:val="22"/>
        </w:rPr>
        <w:softHyphen/>
      </w:r>
      <w:r w:rsidR="00866B97" w:rsidRPr="00866B97">
        <w:rPr>
          <w:rFonts w:ascii="Book Antiqua" w:hAnsi="Book Antiqua"/>
          <w:sz w:val="22"/>
          <w:szCs w:val="22"/>
          <w:lang w:val="id-ID"/>
        </w:rPr>
        <w:t>ma Islam sering termarginalkan, bahkan guru PAI di sekolah pun ka</w:t>
      </w:r>
      <w:r w:rsidR="00BF0025">
        <w:rPr>
          <w:rFonts w:ascii="Book Antiqua" w:hAnsi="Book Antiqua"/>
          <w:sz w:val="22"/>
          <w:szCs w:val="22"/>
        </w:rPr>
        <w:softHyphen/>
      </w:r>
      <w:r w:rsidR="00866B97" w:rsidRPr="00866B97">
        <w:rPr>
          <w:rFonts w:ascii="Book Antiqua" w:hAnsi="Book Antiqua"/>
          <w:sz w:val="22"/>
          <w:szCs w:val="22"/>
          <w:lang w:val="id-ID"/>
        </w:rPr>
        <w:t>dang-kadang terhambat karirnya untuk menggapai jabatan fung</w:t>
      </w:r>
      <w:r w:rsidR="00397BD0">
        <w:rPr>
          <w:rFonts w:ascii="Book Antiqua" w:hAnsi="Book Antiqua"/>
          <w:sz w:val="22"/>
          <w:szCs w:val="22"/>
        </w:rPr>
        <w:softHyphen/>
      </w:r>
      <w:r w:rsidR="00866B97" w:rsidRPr="00866B97">
        <w:rPr>
          <w:rFonts w:ascii="Book Antiqua" w:hAnsi="Book Antiqua"/>
          <w:sz w:val="22"/>
          <w:szCs w:val="22"/>
          <w:lang w:val="id-ID"/>
        </w:rPr>
        <w:t>si</w:t>
      </w:r>
      <w:r w:rsidR="00BF0025">
        <w:rPr>
          <w:rFonts w:ascii="Book Antiqua" w:hAnsi="Book Antiqua"/>
          <w:sz w:val="22"/>
          <w:szCs w:val="22"/>
        </w:rPr>
        <w:softHyphen/>
      </w:r>
      <w:r w:rsidR="00866B97" w:rsidRPr="00866B97">
        <w:rPr>
          <w:rFonts w:ascii="Book Antiqua" w:hAnsi="Book Antiqua"/>
          <w:sz w:val="22"/>
          <w:szCs w:val="22"/>
          <w:lang w:val="id-ID"/>
        </w:rPr>
        <w:t>o</w:t>
      </w:r>
      <w:r w:rsidR="00BF0025">
        <w:rPr>
          <w:rFonts w:ascii="Book Antiqua" w:hAnsi="Book Antiqua"/>
          <w:sz w:val="22"/>
          <w:szCs w:val="22"/>
        </w:rPr>
        <w:softHyphen/>
      </w:r>
      <w:r w:rsidR="00397BD0">
        <w:rPr>
          <w:rFonts w:ascii="Book Antiqua" w:hAnsi="Book Antiqua"/>
          <w:sz w:val="22"/>
          <w:szCs w:val="22"/>
        </w:rPr>
        <w:softHyphen/>
      </w:r>
      <w:r w:rsidR="00BF0025">
        <w:rPr>
          <w:rFonts w:ascii="Book Antiqua" w:hAnsi="Book Antiqua"/>
          <w:sz w:val="22"/>
          <w:szCs w:val="22"/>
        </w:rPr>
        <w:softHyphen/>
      </w:r>
      <w:r w:rsidR="00866B97" w:rsidRPr="00866B97">
        <w:rPr>
          <w:rFonts w:ascii="Book Antiqua" w:hAnsi="Book Antiqua"/>
          <w:sz w:val="22"/>
          <w:szCs w:val="22"/>
          <w:lang w:val="id-ID"/>
        </w:rPr>
        <w:t>nal tertinggi, karena tidak tersedia program studi sebagai induk</w:t>
      </w:r>
      <w:r w:rsidR="00BF0025">
        <w:rPr>
          <w:rFonts w:ascii="Book Antiqua" w:hAnsi="Book Antiqua"/>
          <w:sz w:val="22"/>
          <w:szCs w:val="22"/>
        </w:rPr>
        <w:softHyphen/>
      </w:r>
      <w:r w:rsidR="00866B97" w:rsidRPr="00866B97">
        <w:rPr>
          <w:rFonts w:ascii="Book Antiqua" w:hAnsi="Book Antiqua"/>
          <w:sz w:val="22"/>
          <w:szCs w:val="22"/>
          <w:lang w:val="id-ID"/>
        </w:rPr>
        <w:t>nya.</w:t>
      </w:r>
      <w:r w:rsidR="00866B97" w:rsidRPr="00866B97">
        <w:rPr>
          <w:rStyle w:val="FootnoteReference"/>
          <w:rFonts w:ascii="Book Antiqua" w:hAnsi="Book Antiqua"/>
          <w:sz w:val="22"/>
          <w:szCs w:val="22"/>
          <w:lang w:val="id-ID"/>
        </w:rPr>
        <w:footnoteReference w:id="26"/>
      </w:r>
    </w:p>
    <w:p w:rsidR="00866B97" w:rsidRPr="00866B97"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Kebijakan tentang pembinaan pendidikan agama Islam secara terpadu di sekolah umum misalnya, antara lain menghendaki agar pendidikan agama dan sekaligus para guru agamanya mampu me</w:t>
      </w:r>
      <w:r w:rsidR="00BF0025">
        <w:rPr>
          <w:rFonts w:ascii="Book Antiqua" w:hAnsi="Book Antiqua"/>
          <w:sz w:val="22"/>
          <w:szCs w:val="22"/>
        </w:rPr>
        <w:softHyphen/>
      </w:r>
      <w:r w:rsidR="00866B97" w:rsidRPr="00866B97">
        <w:rPr>
          <w:rFonts w:ascii="Book Antiqua" w:hAnsi="Book Antiqua"/>
          <w:sz w:val="22"/>
          <w:szCs w:val="22"/>
          <w:lang w:val="id-ID"/>
        </w:rPr>
        <w:t>madukan antara mata pelajaran agama dengan pelajaran umum. Kebijakan ini akan sulit diimplementasikan pada sekolah yang cu</w:t>
      </w:r>
      <w:r w:rsidR="00BF0025">
        <w:rPr>
          <w:rFonts w:ascii="Book Antiqua" w:hAnsi="Book Antiqua"/>
          <w:sz w:val="22"/>
          <w:szCs w:val="22"/>
        </w:rPr>
        <w:softHyphen/>
      </w:r>
      <w:r w:rsidR="00866B97" w:rsidRPr="00866B97">
        <w:rPr>
          <w:rFonts w:ascii="Book Antiqua" w:hAnsi="Book Antiqua"/>
          <w:sz w:val="22"/>
          <w:szCs w:val="22"/>
          <w:lang w:val="id-ID"/>
        </w:rPr>
        <w:t xml:space="preserve">kup puas hanya mengembanhkan pola relasi </w:t>
      </w:r>
      <w:r w:rsidR="00866B97" w:rsidRPr="00866B97">
        <w:rPr>
          <w:rFonts w:ascii="Book Antiqua" w:hAnsi="Book Antiqua"/>
          <w:i/>
          <w:iCs/>
          <w:sz w:val="22"/>
          <w:szCs w:val="22"/>
          <w:lang w:val="id-ID"/>
        </w:rPr>
        <w:t xml:space="preserve">horizontal-lateral </w:t>
      </w:r>
      <w:r w:rsidR="00866B97" w:rsidRPr="00866B97">
        <w:rPr>
          <w:rFonts w:ascii="Book Antiqua" w:hAnsi="Book Antiqua"/>
          <w:i/>
          <w:iCs/>
          <w:sz w:val="22"/>
          <w:szCs w:val="22"/>
          <w:lang w:val="id-ID"/>
        </w:rPr>
        <w:lastRenderedPageBreak/>
        <w:t xml:space="preserve">(independent). </w:t>
      </w:r>
      <w:r w:rsidR="00866B97" w:rsidRPr="00866B97">
        <w:rPr>
          <w:rFonts w:ascii="Book Antiqua" w:hAnsi="Book Antiqua"/>
          <w:sz w:val="22"/>
          <w:szCs w:val="22"/>
          <w:lang w:val="id-ID"/>
        </w:rPr>
        <w:t>Barangkali kebijakan tersebut relatif mudah diimple</w:t>
      </w:r>
      <w:r w:rsidR="00E616B4">
        <w:rPr>
          <w:rFonts w:ascii="Book Antiqua" w:hAnsi="Book Antiqua"/>
          <w:sz w:val="22"/>
          <w:szCs w:val="22"/>
        </w:rPr>
        <w:softHyphen/>
      </w:r>
      <w:r w:rsidR="00866B97" w:rsidRPr="00866B97">
        <w:rPr>
          <w:rFonts w:ascii="Book Antiqua" w:hAnsi="Book Antiqua"/>
          <w:sz w:val="22"/>
          <w:szCs w:val="22"/>
          <w:lang w:val="id-ID"/>
        </w:rPr>
        <w:t>mentasikan pada lembaga pendidikan yang mengembang</w:t>
      </w:r>
      <w:r w:rsidR="00E616B4">
        <w:rPr>
          <w:rFonts w:ascii="Book Antiqua" w:hAnsi="Book Antiqua"/>
          <w:sz w:val="22"/>
          <w:szCs w:val="22"/>
        </w:rPr>
        <w:softHyphen/>
      </w:r>
      <w:r w:rsidR="00866B97" w:rsidRPr="00866B97">
        <w:rPr>
          <w:rFonts w:ascii="Book Antiqua" w:hAnsi="Book Antiqua"/>
          <w:sz w:val="22"/>
          <w:szCs w:val="22"/>
          <w:lang w:val="id-ID"/>
        </w:rPr>
        <w:t xml:space="preserve">kan pola </w:t>
      </w:r>
      <w:r w:rsidR="00866B97" w:rsidRPr="00866B97">
        <w:rPr>
          <w:rFonts w:ascii="Book Antiqua" w:hAnsi="Book Antiqua"/>
          <w:i/>
          <w:iCs/>
          <w:sz w:val="22"/>
          <w:szCs w:val="22"/>
          <w:lang w:val="id-ID"/>
        </w:rPr>
        <w:t>lateral-sekuensial.</w:t>
      </w:r>
      <w:r w:rsidR="00866B97" w:rsidRPr="00866B97">
        <w:rPr>
          <w:rFonts w:ascii="Book Antiqua" w:hAnsi="Book Antiqua"/>
          <w:sz w:val="22"/>
          <w:szCs w:val="22"/>
          <w:lang w:val="id-ID"/>
        </w:rPr>
        <w:t xml:space="preserve"> Hanya saja implikasi dari kebijakan tersebut ada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lah para guru agama harus menguasai ilmu agama dan mema</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ha</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mi substansi ilmu-ilmu umum, sebaliknya guru umum dituntut untuk menguasai ilmu umum (bidang keahliannya) dan mema</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hami aja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r</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an dan nilai-nilai agama. Bahkan guru agama dituntut untuk mam</w:t>
      </w:r>
      <w:r w:rsidR="00BF0025">
        <w:rPr>
          <w:rFonts w:ascii="Book Antiqua" w:hAnsi="Book Antiqua"/>
          <w:sz w:val="22"/>
          <w:szCs w:val="22"/>
        </w:rPr>
        <w:softHyphen/>
      </w:r>
      <w:r w:rsidR="00866B97" w:rsidRPr="00866B97">
        <w:rPr>
          <w:rFonts w:ascii="Book Antiqua" w:hAnsi="Book Antiqua"/>
          <w:sz w:val="22"/>
          <w:szCs w:val="22"/>
          <w:lang w:val="id-ID"/>
        </w:rPr>
        <w:t>pu menyusun buku-buku teks keagamaan yang dapat menjelaskan hubungan antara keduanya.</w:t>
      </w:r>
      <w:r w:rsidR="00866B97" w:rsidRPr="00866B97">
        <w:rPr>
          <w:rStyle w:val="FootnoteReference"/>
          <w:rFonts w:ascii="Book Antiqua" w:hAnsi="Book Antiqua"/>
          <w:sz w:val="22"/>
          <w:szCs w:val="22"/>
          <w:lang w:val="id-ID"/>
        </w:rPr>
        <w:footnoteReference w:id="27"/>
      </w:r>
    </w:p>
    <w:p w:rsidR="00866B97" w:rsidRPr="00397BD0" w:rsidRDefault="00866B97" w:rsidP="009306D7">
      <w:pPr>
        <w:pStyle w:val="Header"/>
        <w:widowControl w:val="0"/>
        <w:tabs>
          <w:tab w:val="left" w:pos="720"/>
          <w:tab w:val="left" w:pos="1080"/>
          <w:tab w:val="left" w:pos="1440"/>
          <w:tab w:val="left" w:pos="1800"/>
          <w:tab w:val="left" w:leader="dot" w:pos="7740"/>
        </w:tabs>
        <w:jc w:val="both"/>
        <w:rPr>
          <w:rFonts w:ascii="Book Antiqua" w:hAnsi="Book Antiqua"/>
          <w:sz w:val="10"/>
          <w:szCs w:val="10"/>
          <w:lang w:val="id-ID"/>
        </w:rPr>
      </w:pPr>
    </w:p>
    <w:p w:rsidR="00866B97" w:rsidRPr="00866B97" w:rsidRDefault="00866B97" w:rsidP="009306D7">
      <w:pPr>
        <w:pStyle w:val="Header"/>
        <w:widowControl w:val="0"/>
        <w:tabs>
          <w:tab w:val="left" w:pos="720"/>
          <w:tab w:val="left" w:pos="1080"/>
          <w:tab w:val="left" w:pos="1440"/>
          <w:tab w:val="left" w:pos="1800"/>
          <w:tab w:val="left" w:leader="dot" w:pos="7740"/>
        </w:tabs>
        <w:jc w:val="both"/>
        <w:rPr>
          <w:rFonts w:ascii="Book Antiqua" w:hAnsi="Book Antiqua"/>
          <w:sz w:val="22"/>
          <w:szCs w:val="22"/>
          <w:lang w:val="id-ID"/>
        </w:rPr>
      </w:pPr>
      <w:r w:rsidRPr="00866B97">
        <w:rPr>
          <w:rFonts w:ascii="Book Antiqua" w:hAnsi="Book Antiqua"/>
          <w:sz w:val="22"/>
          <w:szCs w:val="22"/>
          <w:lang w:val="id-ID"/>
        </w:rPr>
        <w:t>c. Model Organism/Sistemik</w:t>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 xml:space="preserve">Meminjam istilah biologi, </w:t>
      </w:r>
      <w:r w:rsidR="00866B97" w:rsidRPr="00866B97">
        <w:rPr>
          <w:rFonts w:ascii="Book Antiqua" w:hAnsi="Book Antiqua"/>
          <w:i/>
          <w:iCs/>
          <w:sz w:val="22"/>
          <w:szCs w:val="22"/>
          <w:lang w:val="id-ID"/>
        </w:rPr>
        <w:t>organism</w:t>
      </w:r>
      <w:r w:rsidR="00866B97" w:rsidRPr="00866B97">
        <w:rPr>
          <w:rFonts w:ascii="Book Antiqua" w:hAnsi="Book Antiqua"/>
          <w:sz w:val="22"/>
          <w:szCs w:val="22"/>
          <w:lang w:val="id-ID"/>
        </w:rPr>
        <w:t xml:space="preserve"> dapat berarti susunan yang bersistem dari berbagai bagian jasad hidup untuk suatu tujuan. Dalam konteks pendidikan Islam, model organism bertolak dari pandangan bahwa aktivitas kependidikan merupakan suatu sistem yang terdiri atas komponen-komponen yang hidup bersama dan bekerja sama secara terpadu menuju tujuan tertentu, yaitu ter</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wu</w:t>
      </w:r>
      <w:r w:rsidR="00397BD0" w:rsidRPr="00397BD0">
        <w:rPr>
          <w:rFonts w:ascii="Book Antiqua" w:hAnsi="Book Antiqua"/>
          <w:sz w:val="22"/>
          <w:szCs w:val="22"/>
          <w:lang w:val="id-ID"/>
        </w:rPr>
        <w:softHyphen/>
      </w:r>
      <w:r w:rsidR="00866B97" w:rsidRPr="00866B97">
        <w:rPr>
          <w:rFonts w:ascii="Book Antiqua" w:hAnsi="Book Antiqua"/>
          <w:sz w:val="22"/>
          <w:szCs w:val="22"/>
          <w:lang w:val="id-ID"/>
        </w:rPr>
        <w:t>judnya hidup yang religius atau dijiwai oleh ajaran dan nilai-nilai agama.</w:t>
      </w:r>
      <w:r w:rsidR="00866B97" w:rsidRPr="00866B97">
        <w:rPr>
          <w:rStyle w:val="FootnoteReference"/>
          <w:rFonts w:ascii="Book Antiqua" w:hAnsi="Book Antiqua"/>
          <w:sz w:val="22"/>
          <w:szCs w:val="22"/>
          <w:lang w:val="id-ID"/>
        </w:rPr>
        <w:footnoteReference w:id="28"/>
      </w:r>
      <w:r w:rsidR="00866B97" w:rsidRPr="00866B97">
        <w:rPr>
          <w:rFonts w:ascii="Book Antiqua" w:hAnsi="Book Antiqua"/>
          <w:sz w:val="22"/>
          <w:szCs w:val="22"/>
          <w:lang w:val="id-ID"/>
        </w:rPr>
        <w:t xml:space="preserve"> </w:t>
      </w:r>
    </w:p>
    <w:p w:rsidR="00357D75" w:rsidRDefault="00357D75" w:rsidP="000929C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 xml:space="preserve">Pandangan </w:t>
      </w:r>
      <w:r w:rsidR="00F575C7">
        <w:rPr>
          <w:rFonts w:ascii="Book Antiqua" w:hAnsi="Book Antiqua"/>
          <w:sz w:val="22"/>
          <w:szCs w:val="22"/>
          <w:lang w:val="id-ID"/>
        </w:rPr>
        <w:t>tersebut</w:t>
      </w:r>
      <w:r w:rsidR="00866B97" w:rsidRPr="00866B97">
        <w:rPr>
          <w:rFonts w:ascii="Book Antiqua" w:hAnsi="Book Antiqua"/>
          <w:sz w:val="22"/>
          <w:szCs w:val="22"/>
          <w:lang w:val="id-ID"/>
        </w:rPr>
        <w:t xml:space="preserve"> menggarisbawahi pentingnya kerangka pe</w:t>
      </w:r>
      <w:r w:rsidR="00BF0025">
        <w:rPr>
          <w:rFonts w:ascii="Book Antiqua" w:hAnsi="Book Antiqua"/>
          <w:sz w:val="22"/>
          <w:szCs w:val="22"/>
        </w:rPr>
        <w:softHyphen/>
      </w:r>
      <w:r w:rsidR="00866B97" w:rsidRPr="00866B97">
        <w:rPr>
          <w:rFonts w:ascii="Book Antiqua" w:hAnsi="Book Antiqua"/>
          <w:sz w:val="22"/>
          <w:szCs w:val="22"/>
          <w:lang w:val="id-ID"/>
        </w:rPr>
        <w:t>mi</w:t>
      </w:r>
      <w:r w:rsidR="00BF0025">
        <w:rPr>
          <w:rFonts w:ascii="Book Antiqua" w:hAnsi="Book Antiqua"/>
          <w:sz w:val="22"/>
          <w:szCs w:val="22"/>
        </w:rPr>
        <w:softHyphen/>
      </w:r>
      <w:r w:rsidR="00397BD0">
        <w:rPr>
          <w:rFonts w:ascii="Book Antiqua" w:hAnsi="Book Antiqua"/>
          <w:sz w:val="22"/>
          <w:szCs w:val="22"/>
        </w:rPr>
        <w:softHyphen/>
      </w:r>
      <w:r w:rsidR="00866B97" w:rsidRPr="00866B97">
        <w:rPr>
          <w:rFonts w:ascii="Book Antiqua" w:hAnsi="Book Antiqua"/>
          <w:sz w:val="22"/>
          <w:szCs w:val="22"/>
          <w:lang w:val="id-ID"/>
        </w:rPr>
        <w:t xml:space="preserve">kiran yang dibangun dari </w:t>
      </w:r>
      <w:r w:rsidR="00866B97" w:rsidRPr="00866B97">
        <w:rPr>
          <w:rFonts w:ascii="Book Antiqua" w:hAnsi="Book Antiqua"/>
          <w:i/>
          <w:iCs/>
          <w:sz w:val="22"/>
          <w:szCs w:val="22"/>
          <w:lang w:val="id-ID"/>
        </w:rPr>
        <w:t xml:space="preserve">fundamental doctrines </w:t>
      </w:r>
      <w:r w:rsidR="00866B97" w:rsidRPr="00866B97">
        <w:rPr>
          <w:rFonts w:ascii="Book Antiqua" w:hAnsi="Book Antiqua"/>
          <w:sz w:val="22"/>
          <w:szCs w:val="22"/>
          <w:lang w:val="id-ID"/>
        </w:rPr>
        <w:t xml:space="preserve"> dan </w:t>
      </w:r>
      <w:r w:rsidR="00866B97" w:rsidRPr="00866B97">
        <w:rPr>
          <w:rFonts w:ascii="Book Antiqua" w:hAnsi="Book Antiqua"/>
          <w:i/>
          <w:iCs/>
          <w:sz w:val="22"/>
          <w:szCs w:val="22"/>
          <w:lang w:val="id-ID"/>
        </w:rPr>
        <w:t>fundamen</w:t>
      </w:r>
      <w:r w:rsidR="00E616B4">
        <w:rPr>
          <w:rFonts w:ascii="Book Antiqua" w:hAnsi="Book Antiqua"/>
          <w:i/>
          <w:iCs/>
          <w:sz w:val="22"/>
          <w:szCs w:val="22"/>
        </w:rPr>
        <w:softHyphen/>
      </w:r>
      <w:r w:rsidR="00866B97" w:rsidRPr="00866B97">
        <w:rPr>
          <w:rFonts w:ascii="Book Antiqua" w:hAnsi="Book Antiqua"/>
          <w:i/>
          <w:iCs/>
          <w:sz w:val="22"/>
          <w:szCs w:val="22"/>
          <w:lang w:val="id-ID"/>
        </w:rPr>
        <w:t>tal values</w:t>
      </w:r>
      <w:r w:rsidR="00866B97" w:rsidRPr="00866B97">
        <w:rPr>
          <w:rFonts w:ascii="Book Antiqua" w:hAnsi="Book Antiqua"/>
          <w:sz w:val="22"/>
          <w:szCs w:val="22"/>
          <w:lang w:val="id-ID"/>
        </w:rPr>
        <w:t xml:space="preserve"> yang tertuang dan terkandung dalam al-Qur’an dan </w:t>
      </w:r>
      <w:r w:rsidR="00866B97" w:rsidRPr="00866B97">
        <w:rPr>
          <w:rFonts w:ascii="Book Antiqua" w:hAnsi="Book Antiqua"/>
          <w:i/>
          <w:iCs/>
          <w:sz w:val="22"/>
          <w:szCs w:val="22"/>
          <w:lang w:val="id-ID"/>
        </w:rPr>
        <w:t>al-Sunnah al-Shah</w:t>
      </w:r>
      <w:r w:rsidR="000929C5">
        <w:rPr>
          <w:rFonts w:ascii="Book Antiqua" w:hAnsi="Book Antiqua"/>
          <w:i/>
          <w:iCs/>
          <w:sz w:val="22"/>
          <w:szCs w:val="22"/>
          <w:lang w:val="id-ID"/>
        </w:rPr>
        <w:t>î</w:t>
      </w:r>
      <w:r w:rsidR="00866B97" w:rsidRPr="00866B97">
        <w:rPr>
          <w:rFonts w:ascii="Book Antiqua" w:hAnsi="Book Antiqua"/>
          <w:i/>
          <w:iCs/>
          <w:sz w:val="22"/>
          <w:szCs w:val="22"/>
          <w:lang w:val="id-ID"/>
        </w:rPr>
        <w:t>hah</w:t>
      </w:r>
      <w:r w:rsidR="00866B97" w:rsidRPr="00866B97">
        <w:rPr>
          <w:rFonts w:ascii="Book Antiqua" w:hAnsi="Book Antiqua"/>
          <w:sz w:val="22"/>
          <w:szCs w:val="22"/>
          <w:lang w:val="id-ID"/>
        </w:rPr>
        <w:t xml:space="preserve"> sebagai sumber pokok. Ajaran dan nilai-nilai ilahi</w:t>
      </w:r>
      <w:r w:rsidR="00866B97" w:rsidRPr="00866B97">
        <w:rPr>
          <w:rStyle w:val="FootnoteReference"/>
          <w:rFonts w:ascii="Book Antiqua" w:hAnsi="Book Antiqua"/>
          <w:sz w:val="22"/>
          <w:szCs w:val="22"/>
        </w:rPr>
        <w:footnoteReference w:id="29"/>
      </w:r>
      <w:r w:rsidR="00866B97" w:rsidRPr="00866B97">
        <w:rPr>
          <w:rFonts w:ascii="Book Antiqua" w:hAnsi="Book Antiqua"/>
          <w:sz w:val="22"/>
          <w:szCs w:val="22"/>
          <w:lang w:val="id-ID"/>
        </w:rPr>
        <w:t xml:space="preserve"> didudukkan sebagai sumber konsultasi yang bijak, semen</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ta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ra aspek kehidupan lainnya didudukkan sebagai nilai-nilai insa</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ni</w:t>
      </w:r>
      <w:r w:rsidR="00866B97" w:rsidRPr="00866B97">
        <w:rPr>
          <w:rStyle w:val="FootnoteReference"/>
          <w:rFonts w:ascii="Book Antiqua" w:hAnsi="Book Antiqua"/>
          <w:sz w:val="22"/>
          <w:szCs w:val="22"/>
        </w:rPr>
        <w:footnoteReference w:id="30"/>
      </w:r>
      <w:r w:rsidR="00866B97" w:rsidRPr="00866B97">
        <w:rPr>
          <w:rFonts w:ascii="Book Antiqua" w:hAnsi="Book Antiqua"/>
          <w:sz w:val="22"/>
          <w:szCs w:val="22"/>
          <w:lang w:val="id-ID"/>
        </w:rPr>
        <w:t xml:space="preserve"> </w:t>
      </w:r>
      <w:r w:rsidR="00866B97" w:rsidRPr="00866B97">
        <w:rPr>
          <w:rFonts w:ascii="Book Antiqua" w:hAnsi="Book Antiqua"/>
          <w:sz w:val="22"/>
          <w:szCs w:val="22"/>
          <w:lang w:val="id-ID"/>
        </w:rPr>
        <w:lastRenderedPageBreak/>
        <w:t>yang mempunyai hubungan vertikal-linier dengan nilai ilahi/</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aga</w:t>
      </w:r>
      <w:r w:rsidR="00BF0025" w:rsidRPr="00BF0025">
        <w:rPr>
          <w:rFonts w:ascii="Book Antiqua" w:hAnsi="Book Antiqua"/>
          <w:sz w:val="22"/>
          <w:szCs w:val="22"/>
          <w:lang w:val="id-ID"/>
        </w:rPr>
        <w:softHyphen/>
      </w:r>
      <w:r w:rsidR="00866B97" w:rsidRPr="00866B97">
        <w:rPr>
          <w:rFonts w:ascii="Book Antiqua" w:hAnsi="Book Antiqua"/>
          <w:sz w:val="22"/>
          <w:szCs w:val="22"/>
          <w:lang w:val="id-ID"/>
        </w:rPr>
        <w:t>ma.</w:t>
      </w:r>
      <w:r w:rsidR="00866B97" w:rsidRPr="00866B97">
        <w:rPr>
          <w:rStyle w:val="FootnoteReference"/>
          <w:rFonts w:ascii="Book Antiqua" w:hAnsi="Book Antiqua"/>
          <w:sz w:val="22"/>
          <w:szCs w:val="22"/>
          <w:lang w:val="id-ID"/>
        </w:rPr>
        <w:footnoteReference w:id="31"/>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rPr>
        <w:t xml:space="preserve">Nilai </w:t>
      </w:r>
      <w:r w:rsidR="00866B97" w:rsidRPr="00866B97">
        <w:rPr>
          <w:rFonts w:ascii="Book Antiqua" w:hAnsi="Book Antiqua"/>
          <w:sz w:val="22"/>
          <w:szCs w:val="22"/>
          <w:lang w:val="id-ID"/>
        </w:rPr>
        <w:t>ilahi</w:t>
      </w:r>
      <w:r w:rsidR="00866B97" w:rsidRPr="00866B97">
        <w:rPr>
          <w:rFonts w:ascii="Book Antiqua" w:hAnsi="Book Antiqua"/>
          <w:sz w:val="22"/>
          <w:szCs w:val="22"/>
        </w:rPr>
        <w:t xml:space="preserve"> dalam aspek teologi tak pernah mengalami peru</w:t>
      </w:r>
      <w:r w:rsidR="00E616B4">
        <w:rPr>
          <w:rFonts w:ascii="Book Antiqua" w:hAnsi="Book Antiqua"/>
          <w:sz w:val="22"/>
          <w:szCs w:val="22"/>
        </w:rPr>
        <w:softHyphen/>
      </w:r>
      <w:r w:rsidR="00866B97" w:rsidRPr="00866B97">
        <w:rPr>
          <w:rFonts w:ascii="Book Antiqua" w:hAnsi="Book Antiqua"/>
          <w:sz w:val="22"/>
          <w:szCs w:val="22"/>
        </w:rPr>
        <w:t>bahan,</w:t>
      </w:r>
      <w:r w:rsidR="00866B97" w:rsidRPr="00866B97">
        <w:rPr>
          <w:rStyle w:val="FootnoteReference"/>
          <w:rFonts w:ascii="Book Antiqua" w:hAnsi="Book Antiqua"/>
          <w:sz w:val="22"/>
          <w:szCs w:val="22"/>
        </w:rPr>
        <w:footnoteReference w:id="32"/>
      </w:r>
      <w:r w:rsidR="00866B97" w:rsidRPr="00866B97">
        <w:rPr>
          <w:rFonts w:ascii="Book Antiqua" w:hAnsi="Book Antiqua"/>
          <w:sz w:val="22"/>
          <w:szCs w:val="22"/>
        </w:rPr>
        <w:t xml:space="preserve"> sedangkan aspek amaliahnya mungkin mengalami peru</w:t>
      </w:r>
      <w:r w:rsidR="00E616B4">
        <w:rPr>
          <w:rFonts w:ascii="Book Antiqua" w:hAnsi="Book Antiqua"/>
          <w:sz w:val="22"/>
          <w:szCs w:val="22"/>
        </w:rPr>
        <w:softHyphen/>
      </w:r>
      <w:r w:rsidR="00866B97" w:rsidRPr="00866B97">
        <w:rPr>
          <w:rFonts w:ascii="Book Antiqua" w:hAnsi="Book Antiqua"/>
          <w:sz w:val="22"/>
          <w:szCs w:val="22"/>
        </w:rPr>
        <w:t>ba</w:t>
      </w:r>
      <w:r w:rsidR="00AB2457">
        <w:rPr>
          <w:rFonts w:ascii="Book Antiqua" w:hAnsi="Book Antiqua"/>
          <w:sz w:val="22"/>
          <w:szCs w:val="22"/>
        </w:rPr>
        <w:softHyphen/>
      </w:r>
      <w:r w:rsidR="00866B97" w:rsidRPr="00866B97">
        <w:rPr>
          <w:rFonts w:ascii="Book Antiqua" w:hAnsi="Book Antiqua"/>
          <w:sz w:val="22"/>
          <w:szCs w:val="22"/>
        </w:rPr>
        <w:t>han sesuai dengan tututan zaman dan lingkungan. Sebaliknya nilai insani selamanya mengalami perkembangan dan perubahan menuju ke arah yang lebih maju dan lebih tinggi. Tugas pendidikan adalah memadukan nilai- nilai baru dengan nilai-nilai lama secara selektif, inovatif, dan akomodatif guna mendinamisasikan perkem</w:t>
      </w:r>
      <w:r w:rsidR="00E616B4">
        <w:rPr>
          <w:rFonts w:ascii="Book Antiqua" w:hAnsi="Book Antiqua"/>
          <w:sz w:val="22"/>
          <w:szCs w:val="22"/>
        </w:rPr>
        <w:softHyphen/>
      </w:r>
      <w:r w:rsidR="00866B97" w:rsidRPr="00866B97">
        <w:rPr>
          <w:rFonts w:ascii="Book Antiqua" w:hAnsi="Book Antiqua"/>
          <w:sz w:val="22"/>
          <w:szCs w:val="22"/>
        </w:rPr>
        <w:t>bangan pendidikan yang sesuai dengan tuntutan zaman dan keada</w:t>
      </w:r>
      <w:r w:rsidR="00AB2457">
        <w:rPr>
          <w:rFonts w:ascii="Book Antiqua" w:hAnsi="Book Antiqua"/>
          <w:sz w:val="22"/>
          <w:szCs w:val="22"/>
        </w:rPr>
        <w:softHyphen/>
      </w:r>
      <w:r w:rsidR="00866B97" w:rsidRPr="00866B97">
        <w:rPr>
          <w:rFonts w:ascii="Book Antiqua" w:hAnsi="Book Antiqua"/>
          <w:sz w:val="22"/>
          <w:szCs w:val="22"/>
        </w:rPr>
        <w:t>an, tanpa meninggalkan nilai fundamental yang menjadi tolok ukur bagi nilai-nilai baru.</w:t>
      </w:r>
    </w:p>
    <w:p w:rsidR="00357D75" w:rsidRDefault="00357D75" w:rsidP="00357D75">
      <w:pPr>
        <w:pStyle w:val="Header"/>
        <w:widowControl w:val="0"/>
        <w:tabs>
          <w:tab w:val="left" w:pos="567"/>
          <w:tab w:val="left" w:pos="1080"/>
          <w:tab w:val="left" w:pos="1440"/>
          <w:tab w:val="left" w:pos="1800"/>
          <w:tab w:val="left" w:leader="dot" w:pos="7740"/>
        </w:tabs>
        <w:ind w:left="284" w:hanging="284"/>
        <w:jc w:val="both"/>
        <w:rPr>
          <w:rFonts w:ascii="Book Antiqua" w:hAnsi="Book Antiqua"/>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Melalui upaya semacam itu, maka sistem pendidikan Islam diharapkan dapat mengintegrasikan nilai-nilai ilmu pengetahuan, nilai-nilai agama dan etik, serta mampu melahirkan manusia-ma</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nu</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sia yang menguasai dan menerapkan ilmu pengetahuan, tek</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nologi dan seni, memiliki kematangan profesional, dan sekaligus hidup di dalam nilai-nilai agama.</w:t>
      </w:r>
    </w:p>
    <w:p w:rsidR="00866B97" w:rsidRDefault="00357D75" w:rsidP="00F35B43">
      <w:pPr>
        <w:pStyle w:val="Header"/>
        <w:widowControl w:val="0"/>
        <w:tabs>
          <w:tab w:val="left" w:pos="567"/>
          <w:tab w:val="left" w:pos="1080"/>
          <w:tab w:val="left" w:pos="1440"/>
          <w:tab w:val="left" w:pos="1800"/>
          <w:tab w:val="left" w:leader="dot" w:pos="7740"/>
        </w:tabs>
        <w:ind w:left="284" w:hanging="284"/>
        <w:jc w:val="both"/>
        <w:rPr>
          <w:rFonts w:ascii="Book Antiqua" w:hAnsi="Book Antiqua"/>
          <w:iCs/>
          <w:sz w:val="22"/>
          <w:szCs w:val="22"/>
          <w:lang w:val="id-ID"/>
        </w:rPr>
      </w:pPr>
      <w:r>
        <w:rPr>
          <w:rFonts w:ascii="Book Antiqua" w:hAnsi="Book Antiqua"/>
          <w:sz w:val="22"/>
          <w:szCs w:val="22"/>
          <w:lang w:val="id-ID"/>
        </w:rPr>
        <w:tab/>
      </w:r>
      <w:r>
        <w:rPr>
          <w:rFonts w:ascii="Book Antiqua" w:hAnsi="Book Antiqua"/>
          <w:sz w:val="22"/>
          <w:szCs w:val="22"/>
          <w:lang w:val="id-ID"/>
        </w:rPr>
        <w:tab/>
      </w:r>
      <w:r w:rsidR="00866B97" w:rsidRPr="00866B97">
        <w:rPr>
          <w:rFonts w:ascii="Book Antiqua" w:hAnsi="Book Antiqua"/>
          <w:sz w:val="22"/>
          <w:szCs w:val="22"/>
          <w:lang w:val="id-ID"/>
        </w:rPr>
        <w:t xml:space="preserve">Paradigma </w:t>
      </w:r>
      <w:r w:rsidR="00F35B43">
        <w:rPr>
          <w:rFonts w:ascii="Book Antiqua" w:hAnsi="Book Antiqua"/>
          <w:sz w:val="22"/>
          <w:szCs w:val="22"/>
          <w:lang w:val="id-ID"/>
        </w:rPr>
        <w:t>tersebut</w:t>
      </w:r>
      <w:r w:rsidR="00866B97" w:rsidRPr="00866B97">
        <w:rPr>
          <w:rFonts w:ascii="Book Antiqua" w:hAnsi="Book Antiqua"/>
          <w:sz w:val="22"/>
          <w:szCs w:val="22"/>
          <w:lang w:val="id-ID"/>
        </w:rPr>
        <w:t xml:space="preserve"> tampaknya mulai dirintis dan dikembang</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kan dalam sistem pendidikan di madrasah, yang dideklarasikan sebagai sekolah umum yang berciri khas agama Islam, atau seko</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lah-sekolah (swasta) Islam unggulan. Kebijakan pengem</w:t>
      </w:r>
      <w:r w:rsidR="00E616B4" w:rsidRPr="00E616B4">
        <w:rPr>
          <w:rFonts w:ascii="Book Antiqua" w:hAnsi="Book Antiqua"/>
          <w:sz w:val="22"/>
          <w:szCs w:val="22"/>
          <w:lang w:val="id-ID"/>
        </w:rPr>
        <w:softHyphen/>
      </w:r>
      <w:r w:rsidR="00866B97" w:rsidRPr="00866B97">
        <w:rPr>
          <w:rFonts w:ascii="Book Antiqua" w:hAnsi="Book Antiqua"/>
          <w:sz w:val="22"/>
          <w:szCs w:val="22"/>
          <w:lang w:val="id-ID"/>
        </w:rPr>
        <w:t>bangan mad</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 xml:space="preserve">rasah berusaha mengakomodasikan tiga kepentingan utama, yaitu: </w:t>
      </w:r>
      <w:r w:rsidR="00866B97" w:rsidRPr="00866B97">
        <w:rPr>
          <w:rFonts w:ascii="Book Antiqua" w:hAnsi="Book Antiqua"/>
          <w:i/>
          <w:iCs/>
          <w:sz w:val="22"/>
          <w:szCs w:val="22"/>
          <w:lang w:val="id-ID"/>
        </w:rPr>
        <w:t xml:space="preserve">pertama, </w:t>
      </w:r>
      <w:r w:rsidR="00866B97" w:rsidRPr="00866B97">
        <w:rPr>
          <w:rFonts w:ascii="Book Antiqua" w:hAnsi="Book Antiqua"/>
          <w:sz w:val="22"/>
          <w:szCs w:val="22"/>
          <w:lang w:val="id-ID"/>
        </w:rPr>
        <w:t>sebagai wahana untuk membina roh atau praktik hi</w:t>
      </w:r>
      <w:r w:rsidR="00AB2457" w:rsidRPr="00AB2457">
        <w:rPr>
          <w:rFonts w:ascii="Book Antiqua" w:hAnsi="Book Antiqua"/>
          <w:sz w:val="22"/>
          <w:szCs w:val="22"/>
          <w:lang w:val="id-ID"/>
        </w:rPr>
        <w:softHyphen/>
      </w:r>
      <w:r w:rsidR="00866B97" w:rsidRPr="00866B97">
        <w:rPr>
          <w:rFonts w:ascii="Book Antiqua" w:hAnsi="Book Antiqua"/>
          <w:sz w:val="22"/>
          <w:szCs w:val="22"/>
          <w:lang w:val="id-ID"/>
        </w:rPr>
        <w:t xml:space="preserve">dup keislaman; </w:t>
      </w:r>
      <w:r w:rsidR="00866B97" w:rsidRPr="00866B97">
        <w:rPr>
          <w:rFonts w:ascii="Book Antiqua" w:hAnsi="Book Antiqua"/>
          <w:i/>
          <w:sz w:val="22"/>
          <w:szCs w:val="22"/>
          <w:lang w:val="id-ID"/>
        </w:rPr>
        <w:t xml:space="preserve">kedua, </w:t>
      </w:r>
      <w:r w:rsidR="00866B97" w:rsidRPr="00866B97">
        <w:rPr>
          <w:rFonts w:ascii="Book Antiqua" w:hAnsi="Book Antiqua"/>
          <w:iCs/>
          <w:sz w:val="22"/>
          <w:szCs w:val="22"/>
          <w:lang w:val="id-ID"/>
        </w:rPr>
        <w:t>memperjelas dan memperkokoh keberadaan mad</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rasa</w:t>
      </w:r>
      <w:r w:rsidR="00656F67">
        <w:rPr>
          <w:rFonts w:ascii="Book Antiqua" w:hAnsi="Book Antiqua"/>
          <w:iCs/>
          <w:sz w:val="22"/>
          <w:szCs w:val="22"/>
          <w:lang w:val="id-ID"/>
        </w:rPr>
        <w:t>h sederajat</w:t>
      </w:r>
      <w:r w:rsidR="00866B97" w:rsidRPr="00866B97">
        <w:rPr>
          <w:rFonts w:ascii="Book Antiqua" w:hAnsi="Book Antiqua"/>
          <w:iCs/>
          <w:sz w:val="22"/>
          <w:szCs w:val="22"/>
          <w:lang w:val="id-ID"/>
        </w:rPr>
        <w:t xml:space="preserve"> dengan sistem sekolah, sebagai pembinaan war</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 xml:space="preserve">ga negara yang cerdas berpengetahuan, berkepribadian, serta produktif; dan </w:t>
      </w:r>
      <w:r w:rsidR="00866B97" w:rsidRPr="00866B97">
        <w:rPr>
          <w:rFonts w:ascii="Book Antiqua" w:hAnsi="Book Antiqua"/>
          <w:i/>
          <w:sz w:val="22"/>
          <w:szCs w:val="22"/>
          <w:lang w:val="id-ID"/>
        </w:rPr>
        <w:t>ketiga,</w:t>
      </w:r>
      <w:r w:rsidR="00866B97" w:rsidRPr="00866B97">
        <w:rPr>
          <w:rFonts w:ascii="Book Antiqua" w:hAnsi="Book Antiqua"/>
          <w:iCs/>
          <w:sz w:val="22"/>
          <w:szCs w:val="22"/>
          <w:lang w:val="id-ID"/>
        </w:rPr>
        <w:t xml:space="preserve"> mampu merespon tun</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tu</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t</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an-tuntutan  masa de</w:t>
      </w:r>
      <w:r w:rsidR="00AB2457">
        <w:rPr>
          <w:rFonts w:ascii="Book Antiqua" w:hAnsi="Book Antiqua"/>
          <w:iCs/>
          <w:sz w:val="22"/>
          <w:szCs w:val="22"/>
        </w:rPr>
        <w:softHyphen/>
      </w:r>
      <w:r w:rsidR="00866B97" w:rsidRPr="00866B97">
        <w:rPr>
          <w:rFonts w:ascii="Book Antiqua" w:hAnsi="Book Antiqua"/>
          <w:iCs/>
          <w:sz w:val="22"/>
          <w:szCs w:val="22"/>
          <w:lang w:val="id-ID"/>
        </w:rPr>
        <w:t>pan dalam arti sanggup melahirkan manu</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sia yang memiliki ke</w:t>
      </w:r>
      <w:r w:rsidR="00AB2457">
        <w:rPr>
          <w:rFonts w:ascii="Book Antiqua" w:hAnsi="Book Antiqua"/>
          <w:iCs/>
          <w:sz w:val="22"/>
          <w:szCs w:val="22"/>
        </w:rPr>
        <w:softHyphen/>
      </w:r>
      <w:r w:rsidR="00866B97" w:rsidRPr="00866B97">
        <w:rPr>
          <w:rFonts w:ascii="Book Antiqua" w:hAnsi="Book Antiqua"/>
          <w:iCs/>
          <w:sz w:val="22"/>
          <w:szCs w:val="22"/>
          <w:lang w:val="id-ID"/>
        </w:rPr>
        <w:lastRenderedPageBreak/>
        <w:t>siapan memasuki era globalisasi, indus</w:t>
      </w:r>
      <w:r w:rsidR="00AB2457" w:rsidRPr="00AB2457">
        <w:rPr>
          <w:rFonts w:ascii="Book Antiqua" w:hAnsi="Book Antiqua"/>
          <w:iCs/>
          <w:sz w:val="22"/>
          <w:szCs w:val="22"/>
          <w:lang w:val="id-ID"/>
        </w:rPr>
        <w:softHyphen/>
      </w:r>
      <w:r w:rsidR="00866B97" w:rsidRPr="00866B97">
        <w:rPr>
          <w:rFonts w:ascii="Book Antiqua" w:hAnsi="Book Antiqua"/>
          <w:iCs/>
          <w:sz w:val="22"/>
          <w:szCs w:val="22"/>
          <w:lang w:val="id-ID"/>
        </w:rPr>
        <w:t>trialisasi maupun era infor</w:t>
      </w:r>
      <w:r w:rsidR="00AB2457">
        <w:rPr>
          <w:rFonts w:ascii="Book Antiqua" w:hAnsi="Book Antiqua"/>
          <w:iCs/>
          <w:sz w:val="22"/>
          <w:szCs w:val="22"/>
        </w:rPr>
        <w:softHyphen/>
      </w:r>
      <w:r w:rsidR="00866B97" w:rsidRPr="00866B97">
        <w:rPr>
          <w:rFonts w:ascii="Book Antiqua" w:hAnsi="Book Antiqua"/>
          <w:iCs/>
          <w:sz w:val="22"/>
          <w:szCs w:val="22"/>
          <w:lang w:val="id-ID"/>
        </w:rPr>
        <w:t>masi.</w:t>
      </w:r>
      <w:r w:rsidR="00866B97" w:rsidRPr="00866B97">
        <w:rPr>
          <w:rStyle w:val="FootnoteReference"/>
          <w:rFonts w:ascii="Book Antiqua" w:hAnsi="Book Antiqua"/>
          <w:iCs/>
          <w:sz w:val="22"/>
          <w:szCs w:val="22"/>
          <w:lang w:val="id-ID"/>
        </w:rPr>
        <w:footnoteReference w:id="33"/>
      </w:r>
    </w:p>
    <w:p w:rsidR="00656F67" w:rsidRDefault="00656F67" w:rsidP="00F35B43">
      <w:pPr>
        <w:pStyle w:val="Header"/>
        <w:widowControl w:val="0"/>
        <w:tabs>
          <w:tab w:val="left" w:pos="284"/>
          <w:tab w:val="left" w:pos="1080"/>
          <w:tab w:val="left" w:pos="1440"/>
          <w:tab w:val="left" w:pos="1800"/>
          <w:tab w:val="left" w:leader="dot" w:pos="7740"/>
        </w:tabs>
        <w:jc w:val="both"/>
        <w:rPr>
          <w:rFonts w:ascii="Book Antiqua" w:hAnsi="Book Antiqua"/>
          <w:iCs/>
          <w:sz w:val="22"/>
          <w:szCs w:val="22"/>
          <w:lang w:val="id-ID"/>
        </w:rPr>
      </w:pPr>
      <w:r>
        <w:rPr>
          <w:rFonts w:ascii="Book Antiqua" w:hAnsi="Book Antiqua"/>
          <w:iCs/>
          <w:sz w:val="22"/>
          <w:szCs w:val="22"/>
          <w:lang w:val="id-ID"/>
        </w:rPr>
        <w:tab/>
        <w:t xml:space="preserve">Maka </w:t>
      </w:r>
      <w:r w:rsidRPr="00F35B43">
        <w:rPr>
          <w:rFonts w:ascii="Book Antiqua" w:hAnsi="Book Antiqua"/>
          <w:iCs/>
          <w:sz w:val="22"/>
          <w:szCs w:val="22"/>
          <w:lang w:val="id-ID"/>
        </w:rPr>
        <w:t>dari itu,</w:t>
      </w:r>
      <w:r w:rsidR="000046AB" w:rsidRPr="00F35B43">
        <w:rPr>
          <w:rFonts w:ascii="Book Antiqua" w:hAnsi="Book Antiqua"/>
          <w:iCs/>
          <w:sz w:val="22"/>
          <w:szCs w:val="22"/>
          <w:lang w:val="id-ID"/>
        </w:rPr>
        <w:t xml:space="preserve"> </w:t>
      </w:r>
      <w:r w:rsidR="00F35B43">
        <w:rPr>
          <w:rFonts w:ascii="Book Antiqua" w:hAnsi="Book Antiqua"/>
          <w:iCs/>
          <w:sz w:val="22"/>
          <w:szCs w:val="22"/>
          <w:lang w:val="id-ID"/>
        </w:rPr>
        <w:t>model organisme/sistemik dapat diimplemen</w:t>
      </w:r>
      <w:r w:rsidR="00E616B4">
        <w:rPr>
          <w:rFonts w:ascii="Book Antiqua" w:hAnsi="Book Antiqua"/>
          <w:iCs/>
          <w:sz w:val="22"/>
          <w:szCs w:val="22"/>
        </w:rPr>
        <w:softHyphen/>
      </w:r>
      <w:r w:rsidR="00F35B43">
        <w:rPr>
          <w:rFonts w:ascii="Book Antiqua" w:hAnsi="Book Antiqua"/>
          <w:iCs/>
          <w:sz w:val="22"/>
          <w:szCs w:val="22"/>
          <w:lang w:val="id-ID"/>
        </w:rPr>
        <w:t>tasi</w:t>
      </w:r>
      <w:r w:rsidR="00AB2457">
        <w:rPr>
          <w:rFonts w:ascii="Book Antiqua" w:hAnsi="Book Antiqua"/>
          <w:iCs/>
          <w:sz w:val="22"/>
          <w:szCs w:val="22"/>
        </w:rPr>
        <w:softHyphen/>
      </w:r>
      <w:r w:rsidR="00F35B43">
        <w:rPr>
          <w:rFonts w:ascii="Book Antiqua" w:hAnsi="Book Antiqua"/>
          <w:iCs/>
          <w:sz w:val="22"/>
          <w:szCs w:val="22"/>
          <w:lang w:val="id-ID"/>
        </w:rPr>
        <w:t>kan dalam pengembangan pendidikan agama Islam di sekolah, meng</w:t>
      </w:r>
      <w:r w:rsidR="00AB2457">
        <w:rPr>
          <w:rFonts w:ascii="Book Antiqua" w:hAnsi="Book Antiqua"/>
          <w:iCs/>
          <w:sz w:val="22"/>
          <w:szCs w:val="22"/>
        </w:rPr>
        <w:softHyphen/>
      </w:r>
      <w:r w:rsidR="00F35B43">
        <w:rPr>
          <w:rFonts w:ascii="Book Antiqua" w:hAnsi="Book Antiqua"/>
          <w:iCs/>
          <w:sz w:val="22"/>
          <w:szCs w:val="22"/>
          <w:lang w:val="id-ID"/>
        </w:rPr>
        <w:t xml:space="preserve">ingat </w:t>
      </w:r>
      <w:r w:rsidR="00F35B43" w:rsidRPr="00F35B43">
        <w:rPr>
          <w:rFonts w:ascii="Book Antiqua" w:hAnsi="Book Antiqua"/>
          <w:sz w:val="22"/>
          <w:szCs w:val="22"/>
          <w:lang w:val="id-ID"/>
        </w:rPr>
        <w:t>kegiatan pendidikan agama yang berlangsung selama ini lebih banyak bersikap menyendiri, kurang berinteraksi dengan kegiatan-kegiatan pendidikan lainnya. Cara kerja semacam ini kurang efektif untuk keperluan penanaman suatu perangkat nilai yang kompleks. Selain itu, metodologi pendidikan agama kurang mendo</w:t>
      </w:r>
      <w:r w:rsidR="00E616B4">
        <w:rPr>
          <w:rFonts w:ascii="Book Antiqua" w:hAnsi="Book Antiqua"/>
          <w:sz w:val="22"/>
          <w:szCs w:val="22"/>
        </w:rPr>
        <w:softHyphen/>
      </w:r>
      <w:r w:rsidR="00F35B43" w:rsidRPr="00F35B43">
        <w:rPr>
          <w:rFonts w:ascii="Book Antiqua" w:hAnsi="Book Antiqua"/>
          <w:sz w:val="22"/>
          <w:szCs w:val="22"/>
          <w:lang w:val="id-ID"/>
        </w:rPr>
        <w:t>rong penjiwa</w:t>
      </w:r>
      <w:r w:rsidR="00AB2457">
        <w:rPr>
          <w:rFonts w:ascii="Book Antiqua" w:hAnsi="Book Antiqua"/>
          <w:sz w:val="22"/>
          <w:szCs w:val="22"/>
        </w:rPr>
        <w:softHyphen/>
      </w:r>
      <w:r w:rsidR="00F35B43" w:rsidRPr="00F35B43">
        <w:rPr>
          <w:rFonts w:ascii="Book Antiqua" w:hAnsi="Book Antiqua"/>
          <w:sz w:val="22"/>
          <w:szCs w:val="22"/>
          <w:lang w:val="id-ID"/>
        </w:rPr>
        <w:t>an terhadap nilai-nilai kegamaan serta terbatasnya bahan-bahan baca</w:t>
      </w:r>
      <w:r w:rsidR="00AB2457">
        <w:rPr>
          <w:rFonts w:ascii="Book Antiqua" w:hAnsi="Book Antiqua"/>
          <w:sz w:val="22"/>
          <w:szCs w:val="22"/>
        </w:rPr>
        <w:softHyphen/>
      </w:r>
      <w:r w:rsidR="00F35B43" w:rsidRPr="00F35B43">
        <w:rPr>
          <w:rFonts w:ascii="Book Antiqua" w:hAnsi="Book Antiqua"/>
          <w:sz w:val="22"/>
          <w:szCs w:val="22"/>
          <w:lang w:val="id-ID"/>
        </w:rPr>
        <w:t>an keagamaan. Buku-buku paket pendidikan agama saat ini be</w:t>
      </w:r>
      <w:r w:rsidR="00AB2457">
        <w:rPr>
          <w:rFonts w:ascii="Book Antiqua" w:hAnsi="Book Antiqua"/>
          <w:sz w:val="22"/>
          <w:szCs w:val="22"/>
        </w:rPr>
        <w:softHyphen/>
      </w:r>
      <w:r w:rsidR="00F35B43" w:rsidRPr="00F35B43">
        <w:rPr>
          <w:rFonts w:ascii="Book Antiqua" w:hAnsi="Book Antiqua"/>
          <w:sz w:val="22"/>
          <w:szCs w:val="22"/>
          <w:lang w:val="id-ID"/>
        </w:rPr>
        <w:t>lum me</w:t>
      </w:r>
      <w:r w:rsidR="00AB2457">
        <w:rPr>
          <w:rFonts w:ascii="Book Antiqua" w:hAnsi="Book Antiqua"/>
          <w:sz w:val="22"/>
          <w:szCs w:val="22"/>
        </w:rPr>
        <w:softHyphen/>
      </w:r>
      <w:r w:rsidR="00F35B43" w:rsidRPr="00F35B43">
        <w:rPr>
          <w:rFonts w:ascii="Book Antiqua" w:hAnsi="Book Antiqua"/>
          <w:sz w:val="22"/>
          <w:szCs w:val="22"/>
          <w:lang w:val="id-ID"/>
        </w:rPr>
        <w:t>madai untuk membangun kesadaran beragama, memberi</w:t>
      </w:r>
      <w:r w:rsidR="00AB2457">
        <w:rPr>
          <w:rFonts w:ascii="Book Antiqua" w:hAnsi="Book Antiqua"/>
          <w:sz w:val="22"/>
          <w:szCs w:val="22"/>
        </w:rPr>
        <w:softHyphen/>
      </w:r>
      <w:r w:rsidR="00F35B43" w:rsidRPr="00F35B43">
        <w:rPr>
          <w:rFonts w:ascii="Book Antiqua" w:hAnsi="Book Antiqua"/>
          <w:sz w:val="22"/>
          <w:szCs w:val="22"/>
          <w:lang w:val="id-ID"/>
        </w:rPr>
        <w:t>kan kete</w:t>
      </w:r>
      <w:r w:rsidR="00AB2457">
        <w:rPr>
          <w:rFonts w:ascii="Book Antiqua" w:hAnsi="Book Antiqua"/>
          <w:sz w:val="22"/>
          <w:szCs w:val="22"/>
        </w:rPr>
        <w:softHyphen/>
      </w:r>
      <w:r w:rsidR="00F35B43" w:rsidRPr="00F35B43">
        <w:rPr>
          <w:rFonts w:ascii="Book Antiqua" w:hAnsi="Book Antiqua"/>
          <w:sz w:val="22"/>
          <w:szCs w:val="22"/>
          <w:lang w:val="id-ID"/>
        </w:rPr>
        <w:t>rampilan fungsional keagamaan dan mendorong perilaku bermoral dan berakhlak mulia pada peserta didik.</w:t>
      </w:r>
      <w:r>
        <w:rPr>
          <w:rFonts w:ascii="Book Antiqua" w:hAnsi="Book Antiqua"/>
          <w:iCs/>
          <w:sz w:val="22"/>
          <w:szCs w:val="22"/>
          <w:lang w:val="id-ID"/>
        </w:rPr>
        <w:t xml:space="preserve"> </w:t>
      </w:r>
    </w:p>
    <w:p w:rsidR="00656F67" w:rsidRDefault="00656F67" w:rsidP="00656F67">
      <w:pPr>
        <w:pStyle w:val="Header"/>
        <w:widowControl w:val="0"/>
        <w:tabs>
          <w:tab w:val="left" w:pos="567"/>
          <w:tab w:val="left" w:pos="1080"/>
          <w:tab w:val="left" w:pos="1440"/>
          <w:tab w:val="left" w:pos="1800"/>
          <w:tab w:val="left" w:leader="dot" w:pos="7740"/>
        </w:tabs>
        <w:ind w:left="284" w:hanging="284"/>
        <w:jc w:val="both"/>
        <w:rPr>
          <w:rFonts w:ascii="Book Antiqua" w:hAnsi="Book Antiqua"/>
          <w:iCs/>
          <w:sz w:val="22"/>
          <w:szCs w:val="22"/>
          <w:lang w:val="id-ID"/>
        </w:rPr>
      </w:pPr>
    </w:p>
    <w:p w:rsidR="00866B97" w:rsidRPr="00866B97" w:rsidRDefault="00866B97" w:rsidP="009306D7">
      <w:pPr>
        <w:pStyle w:val="Header"/>
        <w:widowControl w:val="0"/>
        <w:tabs>
          <w:tab w:val="left" w:pos="720"/>
          <w:tab w:val="left" w:pos="1080"/>
          <w:tab w:val="left" w:pos="1440"/>
          <w:tab w:val="left" w:pos="1800"/>
          <w:tab w:val="left" w:leader="dot" w:pos="7740"/>
        </w:tabs>
        <w:ind w:left="284" w:hanging="284"/>
        <w:jc w:val="both"/>
        <w:rPr>
          <w:rFonts w:ascii="Book Antiqua" w:hAnsi="Book Antiqua"/>
          <w:b/>
          <w:bCs/>
          <w:iCs/>
          <w:sz w:val="22"/>
          <w:szCs w:val="22"/>
          <w:lang w:val="id-ID"/>
        </w:rPr>
      </w:pPr>
      <w:r w:rsidRPr="00866B97">
        <w:rPr>
          <w:rFonts w:ascii="Book Antiqua" w:hAnsi="Book Antiqua"/>
          <w:b/>
          <w:bCs/>
          <w:iCs/>
          <w:sz w:val="22"/>
          <w:szCs w:val="22"/>
          <w:lang w:val="id-ID"/>
        </w:rPr>
        <w:t>Penutup</w:t>
      </w:r>
    </w:p>
    <w:p w:rsidR="00357D75" w:rsidRDefault="00AE78F3" w:rsidP="00357D75">
      <w:pPr>
        <w:pStyle w:val="Header"/>
        <w:widowControl w:val="0"/>
        <w:tabs>
          <w:tab w:val="left" w:pos="284"/>
          <w:tab w:val="left" w:pos="1080"/>
          <w:tab w:val="left" w:pos="1440"/>
          <w:tab w:val="left" w:pos="1800"/>
          <w:tab w:val="left" w:leader="dot" w:pos="7740"/>
        </w:tabs>
        <w:jc w:val="both"/>
        <w:rPr>
          <w:rFonts w:ascii="Book Antiqua" w:hAnsi="Book Antiqua"/>
          <w:sz w:val="22"/>
          <w:szCs w:val="22"/>
          <w:lang w:val="id-ID"/>
        </w:rPr>
      </w:pPr>
      <w:r>
        <w:rPr>
          <w:rFonts w:ascii="Book Antiqua" w:hAnsi="Book Antiqua"/>
          <w:iCs/>
          <w:sz w:val="22"/>
          <w:szCs w:val="22"/>
          <w:lang w:val="id-ID"/>
        </w:rPr>
        <w:tab/>
      </w:r>
      <w:r w:rsidR="00866B97" w:rsidRPr="00866B97">
        <w:rPr>
          <w:rFonts w:ascii="Book Antiqua" w:hAnsi="Book Antiqua"/>
          <w:sz w:val="22"/>
          <w:szCs w:val="22"/>
          <w:lang w:val="id-ID"/>
        </w:rPr>
        <w:t>Kegiatan pendidikan agama yang berlangsung selama ini lebih banyak bersikap menyendiri, kurang berinteraksi dengan kegiatan-kegiatan pendidikan lainnya. Cara kerja semacam ini kurang efektif untuk keperluan penanaman suatu perangkat nilai yang efektif untuk keperluan penanaman suatu perangkat nilai yang kompleks. Selain itu, metodologi pendidikan agama kurang mendorong penjiwaan terhadap nilai-nilai kegamaan serta terbatasnya bahan-bahan bacaan keagamaan. Buku-buku paket pendidikan agama saat ini belum me</w:t>
      </w:r>
      <w:r w:rsidR="00AB2457">
        <w:rPr>
          <w:rFonts w:ascii="Book Antiqua" w:hAnsi="Book Antiqua"/>
          <w:sz w:val="22"/>
          <w:szCs w:val="22"/>
        </w:rPr>
        <w:softHyphen/>
      </w:r>
      <w:r w:rsidR="00866B97" w:rsidRPr="00866B97">
        <w:rPr>
          <w:rFonts w:ascii="Book Antiqua" w:hAnsi="Book Antiqua"/>
          <w:sz w:val="22"/>
          <w:szCs w:val="22"/>
          <w:lang w:val="id-ID"/>
        </w:rPr>
        <w:t>madai untuk membangun kesadaran beragama, memberikan keteram</w:t>
      </w:r>
      <w:r w:rsidR="00AB2457">
        <w:rPr>
          <w:rFonts w:ascii="Book Antiqua" w:hAnsi="Book Antiqua"/>
          <w:sz w:val="22"/>
          <w:szCs w:val="22"/>
        </w:rPr>
        <w:softHyphen/>
      </w:r>
      <w:r w:rsidR="00866B97" w:rsidRPr="00866B97">
        <w:rPr>
          <w:rFonts w:ascii="Book Antiqua" w:hAnsi="Book Antiqua"/>
          <w:sz w:val="22"/>
          <w:szCs w:val="22"/>
          <w:lang w:val="id-ID"/>
        </w:rPr>
        <w:t>pilan fungsional keagamaan dan mendorong perilaku bermoral dan berakhlak mulia pada peserta didik.</w:t>
      </w:r>
    </w:p>
    <w:p w:rsidR="00866B97" w:rsidRDefault="00357D75" w:rsidP="00357D75">
      <w:pPr>
        <w:pStyle w:val="Header"/>
        <w:widowControl w:val="0"/>
        <w:tabs>
          <w:tab w:val="left" w:pos="284"/>
          <w:tab w:val="left" w:pos="1080"/>
          <w:tab w:val="left" w:pos="1440"/>
          <w:tab w:val="left" w:pos="1800"/>
          <w:tab w:val="left" w:leader="dot" w:pos="7740"/>
        </w:tabs>
        <w:jc w:val="both"/>
        <w:rPr>
          <w:rFonts w:ascii="Book Antiqua" w:hAnsi="Book Antiqua"/>
          <w:iCs/>
          <w:sz w:val="22"/>
          <w:szCs w:val="22"/>
          <w:lang w:val="id-ID"/>
        </w:rPr>
      </w:pPr>
      <w:r>
        <w:rPr>
          <w:rFonts w:ascii="Book Antiqua" w:hAnsi="Book Antiqua"/>
          <w:sz w:val="22"/>
          <w:szCs w:val="22"/>
          <w:lang w:val="id-ID"/>
        </w:rPr>
        <w:tab/>
      </w:r>
      <w:r w:rsidR="00866B97" w:rsidRPr="00866B97">
        <w:rPr>
          <w:rFonts w:ascii="Book Antiqua" w:hAnsi="Book Antiqua"/>
          <w:sz w:val="22"/>
          <w:szCs w:val="22"/>
          <w:lang w:val="id-ID"/>
        </w:rPr>
        <w:t>Untuk itu, diperlukan pengembangan pendidik</w:t>
      </w:r>
      <w:r w:rsidR="00F575C7">
        <w:rPr>
          <w:rFonts w:ascii="Book Antiqua" w:hAnsi="Book Antiqua"/>
          <w:sz w:val="22"/>
          <w:szCs w:val="22"/>
          <w:lang w:val="id-ID"/>
        </w:rPr>
        <w:t>an agama yang le</w:t>
      </w:r>
      <w:r w:rsidR="00AB2457">
        <w:rPr>
          <w:rFonts w:ascii="Book Antiqua" w:hAnsi="Book Antiqua"/>
          <w:sz w:val="22"/>
          <w:szCs w:val="22"/>
        </w:rPr>
        <w:softHyphen/>
      </w:r>
      <w:r w:rsidR="00F575C7">
        <w:rPr>
          <w:rFonts w:ascii="Book Antiqua" w:hAnsi="Book Antiqua"/>
          <w:sz w:val="22"/>
          <w:szCs w:val="22"/>
          <w:lang w:val="id-ID"/>
        </w:rPr>
        <w:t>bih kondusif dan</w:t>
      </w:r>
      <w:r w:rsidR="00866B97" w:rsidRPr="00866B97">
        <w:rPr>
          <w:rFonts w:ascii="Book Antiqua" w:hAnsi="Book Antiqua"/>
          <w:sz w:val="22"/>
          <w:szCs w:val="22"/>
          <w:lang w:val="id-ID"/>
        </w:rPr>
        <w:t xml:space="preserve"> prospektif terutama di sekolah. Model pengem</w:t>
      </w:r>
      <w:r w:rsidR="00E616B4">
        <w:rPr>
          <w:rFonts w:ascii="Book Antiqua" w:hAnsi="Book Antiqua"/>
          <w:sz w:val="22"/>
          <w:szCs w:val="22"/>
        </w:rPr>
        <w:softHyphen/>
      </w:r>
      <w:r w:rsidR="00866B97" w:rsidRPr="00866B97">
        <w:rPr>
          <w:rFonts w:ascii="Book Antiqua" w:hAnsi="Book Antiqua"/>
          <w:sz w:val="22"/>
          <w:szCs w:val="22"/>
          <w:lang w:val="id-ID"/>
        </w:rPr>
        <w:t xml:space="preserve">bangannya perlu direkonstruksi, dari model yang bersifat dikotomis dan mekanisme ke arah model organisme atau sistemik. Hanya saja untuk merombak model tersebut diperlukan kemampuan guru PAI dan </w:t>
      </w:r>
      <w:r w:rsidR="00866B97" w:rsidRPr="00866B97">
        <w:rPr>
          <w:rFonts w:ascii="Book Antiqua" w:hAnsi="Book Antiqua"/>
          <w:i/>
          <w:iCs/>
          <w:sz w:val="22"/>
          <w:szCs w:val="22"/>
          <w:lang w:val="id-ID"/>
        </w:rPr>
        <w:t>political will</w:t>
      </w:r>
      <w:r w:rsidR="00866B97" w:rsidRPr="00866B97">
        <w:rPr>
          <w:rFonts w:ascii="Book Antiqua" w:hAnsi="Book Antiqua"/>
          <w:sz w:val="22"/>
          <w:szCs w:val="22"/>
          <w:lang w:val="id-ID"/>
        </w:rPr>
        <w:t xml:space="preserve"> dari para pengambil kebijakan, termasuk di dalamnya para pimpinan lembaga pendidikan itu sendiri.</w:t>
      </w:r>
      <w:r w:rsidR="00866B97" w:rsidRPr="00866B97">
        <w:rPr>
          <w:rFonts w:ascii="Book Antiqua" w:hAnsi="Book Antiqua"/>
          <w:iCs/>
          <w:sz w:val="22"/>
          <w:szCs w:val="22"/>
          <w:lang w:val="id-ID"/>
        </w:rPr>
        <w:t xml:space="preserve"> </w:t>
      </w:r>
      <w:r w:rsidR="009306D7">
        <w:rPr>
          <w:rFonts w:ascii="Book Antiqua" w:hAnsi="Book Antiqua"/>
          <w:i/>
          <w:sz w:val="22"/>
          <w:szCs w:val="22"/>
          <w:lang w:val="id-ID"/>
        </w:rPr>
        <w:t>Wa Allâh a</w:t>
      </w:r>
      <w:r w:rsidR="009306D7" w:rsidRPr="009306D7">
        <w:rPr>
          <w:rFonts w:ascii="Book Antiqua" w:hAnsi="Book Antiqua"/>
          <w:i/>
          <w:sz w:val="22"/>
          <w:szCs w:val="22"/>
          <w:lang w:val="id-ID"/>
        </w:rPr>
        <w:t>’</w:t>
      </w:r>
      <w:r w:rsidR="009306D7">
        <w:rPr>
          <w:rFonts w:ascii="Book Antiqua" w:hAnsi="Book Antiqua"/>
          <w:i/>
          <w:sz w:val="22"/>
          <w:szCs w:val="22"/>
          <w:lang w:val="id-ID"/>
        </w:rPr>
        <w:t>lam bi al-s</w:t>
      </w:r>
      <w:r w:rsidR="009306D7" w:rsidRPr="009306D7">
        <w:rPr>
          <w:rFonts w:ascii="Book Antiqua" w:hAnsi="Book Antiqua"/>
          <w:i/>
          <w:sz w:val="22"/>
          <w:szCs w:val="22"/>
          <w:lang w:val="id-ID"/>
        </w:rPr>
        <w:t>haw</w:t>
      </w:r>
      <w:r w:rsidR="009306D7">
        <w:rPr>
          <w:rFonts w:ascii="Book Antiqua" w:hAnsi="Book Antiqua"/>
          <w:i/>
          <w:sz w:val="22"/>
          <w:szCs w:val="22"/>
          <w:lang w:val="id-ID"/>
        </w:rPr>
        <w:t>â</w:t>
      </w:r>
      <w:r w:rsidR="009306D7" w:rsidRPr="009306D7">
        <w:rPr>
          <w:rFonts w:ascii="Book Antiqua" w:hAnsi="Book Antiqua"/>
          <w:i/>
          <w:sz w:val="22"/>
          <w:szCs w:val="22"/>
          <w:lang w:val="id-ID"/>
        </w:rPr>
        <w:t>b</w:t>
      </w:r>
      <w:r w:rsidR="009306D7">
        <w:rPr>
          <w:rFonts w:ascii="Book Antiqua" w:hAnsi="Book Antiqua"/>
          <w:iCs/>
          <w:sz w:val="22"/>
          <w:szCs w:val="22"/>
          <w:lang w:val="id-ID"/>
        </w:rPr>
        <w:t>.*</w:t>
      </w:r>
    </w:p>
    <w:p w:rsidR="00AE78F3" w:rsidRPr="007D2AC8" w:rsidRDefault="00AE78F3" w:rsidP="009306D7">
      <w:pPr>
        <w:pStyle w:val="Header"/>
        <w:widowControl w:val="0"/>
        <w:tabs>
          <w:tab w:val="left" w:pos="720"/>
          <w:tab w:val="left" w:pos="1080"/>
          <w:tab w:val="left" w:pos="1440"/>
          <w:tab w:val="left" w:pos="1800"/>
          <w:tab w:val="left" w:leader="dot" w:pos="7740"/>
        </w:tabs>
        <w:ind w:left="284" w:hanging="284"/>
        <w:jc w:val="both"/>
        <w:rPr>
          <w:rFonts w:ascii="Book Antiqua" w:hAnsi="Book Antiqua"/>
          <w:b/>
          <w:bCs/>
          <w:sz w:val="22"/>
          <w:szCs w:val="22"/>
          <w:lang w:val="id-ID" w:eastAsia="id-ID"/>
        </w:rPr>
      </w:pPr>
      <w:r w:rsidRPr="007D2AC8">
        <w:rPr>
          <w:rFonts w:ascii="Book Antiqua" w:hAnsi="Book Antiqua"/>
          <w:b/>
          <w:bCs/>
          <w:sz w:val="22"/>
          <w:szCs w:val="22"/>
          <w:lang w:val="id-ID" w:eastAsia="id-ID"/>
        </w:rPr>
        <w:lastRenderedPageBreak/>
        <w:t>Daftar Pustaka</w:t>
      </w:r>
    </w:p>
    <w:p w:rsidR="00AE78F3" w:rsidRDefault="00AE78F3" w:rsidP="009306D7">
      <w:pPr>
        <w:pStyle w:val="Header"/>
        <w:widowControl w:val="0"/>
        <w:tabs>
          <w:tab w:val="left" w:pos="720"/>
          <w:tab w:val="left" w:pos="1080"/>
          <w:tab w:val="left" w:pos="1440"/>
          <w:tab w:val="left" w:pos="1800"/>
          <w:tab w:val="left" w:leader="dot" w:pos="7740"/>
        </w:tabs>
        <w:ind w:left="284" w:hanging="284"/>
        <w:jc w:val="both"/>
        <w:rPr>
          <w:rFonts w:ascii="Book Antiqua" w:hAnsi="Book Antiqua"/>
          <w:sz w:val="22"/>
          <w:szCs w:val="22"/>
          <w:lang w:val="id-ID" w:eastAsia="id-ID"/>
        </w:rPr>
      </w:pP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rPr>
        <w:t>Abdurrahmansyah</w:t>
      </w:r>
      <w:r>
        <w:rPr>
          <w:rFonts w:ascii="Book Antiqua" w:hAnsi="Book Antiqua"/>
          <w:sz w:val="22"/>
          <w:szCs w:val="22"/>
          <w:lang w:val="id-ID"/>
        </w:rPr>
        <w:t>.</w:t>
      </w:r>
      <w:r w:rsidRPr="00AE78F3">
        <w:rPr>
          <w:rFonts w:ascii="Book Antiqua" w:hAnsi="Book Antiqua"/>
          <w:sz w:val="22"/>
          <w:szCs w:val="22"/>
        </w:rPr>
        <w:t xml:space="preserve"> </w:t>
      </w:r>
      <w:r w:rsidRPr="00AE78F3">
        <w:rPr>
          <w:rFonts w:ascii="Book Antiqua" w:hAnsi="Book Antiqua"/>
          <w:i/>
          <w:iCs/>
          <w:sz w:val="22"/>
          <w:szCs w:val="22"/>
        </w:rPr>
        <w:t>Wacana Pendidikan Islam, Khazanah Filosofis dan Imple</w:t>
      </w:r>
      <w:r w:rsidR="006E43A5">
        <w:rPr>
          <w:rFonts w:ascii="Book Antiqua" w:hAnsi="Book Antiqua"/>
          <w:i/>
          <w:iCs/>
          <w:sz w:val="22"/>
          <w:szCs w:val="22"/>
        </w:rPr>
        <w:softHyphen/>
      </w:r>
      <w:r w:rsidRPr="00AE78F3">
        <w:rPr>
          <w:rFonts w:ascii="Book Antiqua" w:hAnsi="Book Antiqua"/>
          <w:i/>
          <w:iCs/>
          <w:sz w:val="22"/>
          <w:szCs w:val="22"/>
        </w:rPr>
        <w:t>men</w:t>
      </w:r>
      <w:r w:rsidRPr="00AE78F3">
        <w:rPr>
          <w:rFonts w:ascii="Book Antiqua" w:hAnsi="Book Antiqua"/>
          <w:i/>
          <w:iCs/>
          <w:sz w:val="22"/>
          <w:szCs w:val="22"/>
        </w:rPr>
        <w:softHyphen/>
        <w:t>tasi Kurikulum, Metodologi dan Tantangan Pendidikan Moralitas</w:t>
      </w:r>
      <w:r>
        <w:rPr>
          <w:rFonts w:ascii="Book Antiqua" w:hAnsi="Book Antiqua"/>
          <w:i/>
          <w:iCs/>
          <w:sz w:val="22"/>
          <w:szCs w:val="22"/>
          <w:lang w:val="id-ID"/>
        </w:rPr>
        <w:t xml:space="preserve">. </w:t>
      </w:r>
      <w:r w:rsidRPr="00AE78F3">
        <w:rPr>
          <w:rFonts w:ascii="Book Antiqua" w:hAnsi="Book Antiqua"/>
          <w:sz w:val="22"/>
          <w:szCs w:val="22"/>
        </w:rPr>
        <w:t>Yogyakarta: Global Pustaka Utama, 2005</w:t>
      </w:r>
      <w:r w:rsidRPr="00AE78F3">
        <w:rPr>
          <w:rFonts w:ascii="Book Antiqua" w:hAnsi="Book Antiqua"/>
          <w:sz w:val="22"/>
          <w:szCs w:val="22"/>
          <w:lang w:val="id-ID"/>
        </w:rPr>
        <w:t>.</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lang w:val="sv-SE"/>
        </w:rPr>
        <w:t>Agus,</w:t>
      </w:r>
      <w:r>
        <w:rPr>
          <w:rFonts w:ascii="Book Antiqua" w:hAnsi="Book Antiqua"/>
          <w:sz w:val="22"/>
          <w:szCs w:val="22"/>
          <w:lang w:val="id-ID"/>
        </w:rPr>
        <w:t xml:space="preserve"> </w:t>
      </w:r>
      <w:r w:rsidRPr="00AE78F3">
        <w:rPr>
          <w:rFonts w:ascii="Book Antiqua" w:hAnsi="Book Antiqua"/>
          <w:sz w:val="22"/>
          <w:szCs w:val="22"/>
          <w:lang w:val="sv-SE"/>
        </w:rPr>
        <w:t>Bustanuddin</w:t>
      </w:r>
      <w:r>
        <w:rPr>
          <w:rFonts w:ascii="Book Antiqua" w:hAnsi="Book Antiqua"/>
          <w:sz w:val="22"/>
          <w:szCs w:val="22"/>
          <w:lang w:val="id-ID"/>
        </w:rPr>
        <w:t>.</w:t>
      </w:r>
      <w:r w:rsidRPr="00AE78F3">
        <w:rPr>
          <w:rFonts w:ascii="Book Antiqua" w:hAnsi="Book Antiqua"/>
          <w:sz w:val="22"/>
          <w:szCs w:val="22"/>
          <w:lang w:val="sv-SE"/>
        </w:rPr>
        <w:t xml:space="preserve"> </w:t>
      </w:r>
      <w:r w:rsidRPr="00AE78F3">
        <w:rPr>
          <w:rFonts w:ascii="Book Antiqua" w:hAnsi="Book Antiqua"/>
          <w:i/>
          <w:iCs/>
          <w:sz w:val="22"/>
          <w:szCs w:val="22"/>
          <w:lang w:val="sv-SE"/>
        </w:rPr>
        <w:t>Pengembangan Ilmu-ilmu Sosial Studi Banding antara Pandangan Ilmiah dan Ajaran Islam</w:t>
      </w:r>
      <w:r>
        <w:rPr>
          <w:rFonts w:ascii="Book Antiqua" w:hAnsi="Book Antiqua"/>
          <w:i/>
          <w:iCs/>
          <w:sz w:val="22"/>
          <w:szCs w:val="22"/>
          <w:lang w:val="id-ID"/>
        </w:rPr>
        <w:t xml:space="preserve">. </w:t>
      </w:r>
      <w:r w:rsidRPr="00AE78F3">
        <w:rPr>
          <w:rFonts w:ascii="Book Antiqua" w:hAnsi="Book Antiqua"/>
          <w:sz w:val="22"/>
          <w:szCs w:val="22"/>
          <w:lang w:val="sv-SE"/>
        </w:rPr>
        <w:t>Jakarta: Gema Insani, 1999</w:t>
      </w:r>
      <w:r w:rsidRPr="00AE78F3">
        <w:rPr>
          <w:rFonts w:ascii="Book Antiqua" w:hAnsi="Book Antiqua"/>
          <w:sz w:val="22"/>
          <w:szCs w:val="22"/>
          <w:lang w:val="id-ID"/>
        </w:rPr>
        <w:t>.</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7D2AC8">
        <w:rPr>
          <w:rFonts w:ascii="Book Antiqua" w:hAnsi="Book Antiqua"/>
          <w:sz w:val="22"/>
          <w:szCs w:val="22"/>
          <w:lang w:val="id-ID"/>
        </w:rPr>
        <w:t>Ahmadi</w:t>
      </w:r>
      <w:r>
        <w:rPr>
          <w:rFonts w:ascii="Book Antiqua" w:hAnsi="Book Antiqua"/>
          <w:sz w:val="22"/>
          <w:szCs w:val="22"/>
          <w:lang w:val="id-ID"/>
        </w:rPr>
        <w:t>.</w:t>
      </w:r>
      <w:r w:rsidRPr="007D2AC8">
        <w:rPr>
          <w:rFonts w:ascii="Book Antiqua" w:hAnsi="Book Antiqua"/>
          <w:sz w:val="22"/>
          <w:szCs w:val="22"/>
          <w:lang w:val="id-ID"/>
        </w:rPr>
        <w:t xml:space="preserve"> </w:t>
      </w:r>
      <w:r w:rsidRPr="007D2AC8">
        <w:rPr>
          <w:rFonts w:ascii="Book Antiqua" w:hAnsi="Book Antiqua"/>
          <w:i/>
          <w:iCs/>
          <w:sz w:val="22"/>
          <w:szCs w:val="22"/>
          <w:lang w:val="id-ID"/>
        </w:rPr>
        <w:t>Ideologi Pendidikan Islam</w:t>
      </w:r>
      <w:r>
        <w:rPr>
          <w:rFonts w:ascii="Book Antiqua" w:hAnsi="Book Antiqua"/>
          <w:sz w:val="22"/>
          <w:szCs w:val="22"/>
          <w:lang w:val="id-ID"/>
        </w:rPr>
        <w:t xml:space="preserve">. </w:t>
      </w:r>
      <w:r w:rsidRPr="007D2AC8">
        <w:rPr>
          <w:rFonts w:ascii="Book Antiqua" w:hAnsi="Book Antiqua"/>
          <w:sz w:val="22"/>
          <w:szCs w:val="22"/>
          <w:lang w:val="id-ID"/>
        </w:rPr>
        <w:t>Yogyakarta: Pustaka Pelajar, 2005</w:t>
      </w:r>
      <w:r>
        <w:rPr>
          <w:rFonts w:ascii="Book Antiqua" w:hAnsi="Book Antiqua"/>
          <w:sz w:val="22"/>
          <w:szCs w:val="22"/>
          <w:lang w:val="id-ID"/>
        </w:rPr>
        <w:t>.</w:t>
      </w:r>
    </w:p>
    <w:p w:rsidR="007D2AC8" w:rsidRPr="00AE78F3" w:rsidRDefault="007D2AC8" w:rsidP="00AB2457">
      <w:pPr>
        <w:pStyle w:val="FootnoteText"/>
        <w:spacing w:after="100"/>
        <w:ind w:left="425" w:hanging="425"/>
        <w:rPr>
          <w:rFonts w:ascii="Book Antiqua" w:hAnsi="Book Antiqua"/>
          <w:sz w:val="22"/>
          <w:szCs w:val="22"/>
        </w:rPr>
      </w:pPr>
      <w:r w:rsidRPr="00AE78F3">
        <w:rPr>
          <w:rFonts w:ascii="Book Antiqua" w:hAnsi="Book Antiqua"/>
          <w:sz w:val="22"/>
          <w:szCs w:val="22"/>
          <w:lang w:val="es-ES"/>
        </w:rPr>
        <w:t>Arifin,</w:t>
      </w:r>
      <w:r>
        <w:rPr>
          <w:rFonts w:ascii="Book Antiqua" w:hAnsi="Book Antiqua"/>
          <w:sz w:val="22"/>
          <w:szCs w:val="22"/>
          <w:lang w:val="id-ID"/>
        </w:rPr>
        <w:t xml:space="preserve"> M.</w:t>
      </w:r>
      <w:r w:rsidRPr="00AE78F3">
        <w:rPr>
          <w:rFonts w:ascii="Book Antiqua" w:hAnsi="Book Antiqua"/>
          <w:sz w:val="22"/>
          <w:szCs w:val="22"/>
          <w:lang w:val="es-ES"/>
        </w:rPr>
        <w:t xml:space="preserve"> </w:t>
      </w:r>
      <w:r w:rsidRPr="00AE78F3">
        <w:rPr>
          <w:rFonts w:ascii="Book Antiqua" w:hAnsi="Book Antiqua"/>
          <w:i/>
          <w:iCs/>
          <w:sz w:val="22"/>
          <w:szCs w:val="22"/>
          <w:lang w:val="es-ES"/>
        </w:rPr>
        <w:t>Filsafat Pendidikan Islam</w:t>
      </w:r>
      <w:r>
        <w:rPr>
          <w:rFonts w:ascii="Book Antiqua" w:hAnsi="Book Antiqua"/>
          <w:i/>
          <w:iCs/>
          <w:sz w:val="22"/>
          <w:szCs w:val="22"/>
          <w:lang w:val="id-ID"/>
        </w:rPr>
        <w:t xml:space="preserve">. </w:t>
      </w:r>
      <w:r w:rsidRPr="00AE78F3">
        <w:rPr>
          <w:rFonts w:ascii="Book Antiqua" w:hAnsi="Book Antiqua"/>
          <w:sz w:val="22"/>
          <w:szCs w:val="22"/>
          <w:lang w:val="es-ES"/>
        </w:rPr>
        <w:t>Jakarta: Bumi Aksara, 1994</w:t>
      </w:r>
      <w:r w:rsidRPr="00AE78F3">
        <w:rPr>
          <w:rFonts w:ascii="Book Antiqua" w:hAnsi="Book Antiqua"/>
          <w:sz w:val="22"/>
          <w:szCs w:val="22"/>
        </w:rPr>
        <w:t xml:space="preserve">.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lang w:val="id-ID"/>
        </w:rPr>
        <w:t>Djamas,</w:t>
      </w:r>
      <w:r>
        <w:rPr>
          <w:rFonts w:ascii="Book Antiqua" w:hAnsi="Book Antiqua"/>
          <w:sz w:val="22"/>
          <w:szCs w:val="22"/>
          <w:lang w:val="id-ID"/>
        </w:rPr>
        <w:t xml:space="preserve"> </w:t>
      </w:r>
      <w:r w:rsidRPr="00AE78F3">
        <w:rPr>
          <w:rFonts w:ascii="Book Antiqua" w:hAnsi="Book Antiqua"/>
          <w:sz w:val="22"/>
          <w:szCs w:val="22"/>
          <w:lang w:val="id-ID"/>
        </w:rPr>
        <w:t>Nurhayati</w:t>
      </w:r>
      <w:r>
        <w:rPr>
          <w:rFonts w:ascii="Book Antiqua" w:hAnsi="Book Antiqua"/>
          <w:sz w:val="22"/>
          <w:szCs w:val="22"/>
          <w:lang w:val="id-ID"/>
        </w:rPr>
        <w:t>.</w:t>
      </w:r>
      <w:r w:rsidRPr="00AE78F3">
        <w:rPr>
          <w:rFonts w:ascii="Book Antiqua" w:hAnsi="Book Antiqua"/>
          <w:sz w:val="22"/>
          <w:szCs w:val="22"/>
          <w:lang w:val="id-ID"/>
        </w:rPr>
        <w:t xml:space="preserve"> </w:t>
      </w:r>
      <w:r w:rsidRPr="007D2AC8">
        <w:rPr>
          <w:rFonts w:ascii="Book Antiqua" w:hAnsi="Book Antiqua"/>
          <w:i/>
          <w:iCs/>
          <w:sz w:val="22"/>
          <w:szCs w:val="22"/>
          <w:lang w:val="id-ID"/>
        </w:rPr>
        <w:t>D</w:t>
      </w:r>
      <w:r w:rsidRPr="00AE78F3">
        <w:rPr>
          <w:rFonts w:ascii="Book Antiqua" w:hAnsi="Book Antiqua"/>
          <w:i/>
          <w:iCs/>
          <w:sz w:val="22"/>
          <w:szCs w:val="22"/>
          <w:lang w:val="id-ID"/>
        </w:rPr>
        <w:t>inamika Pendidikan Islam di Indonesia Pascakemer</w:t>
      </w:r>
      <w:r w:rsidR="006E43A5">
        <w:rPr>
          <w:rFonts w:ascii="Book Antiqua" w:hAnsi="Book Antiqua"/>
          <w:i/>
          <w:iCs/>
          <w:sz w:val="22"/>
          <w:szCs w:val="22"/>
        </w:rPr>
        <w:softHyphen/>
      </w:r>
      <w:r w:rsidRPr="00AE78F3">
        <w:rPr>
          <w:rFonts w:ascii="Book Antiqua" w:hAnsi="Book Antiqua"/>
          <w:i/>
          <w:iCs/>
          <w:sz w:val="22"/>
          <w:szCs w:val="22"/>
          <w:lang w:val="id-ID"/>
        </w:rPr>
        <w:t>dekaan</w:t>
      </w:r>
      <w:r>
        <w:rPr>
          <w:rFonts w:ascii="Book Antiqua" w:hAnsi="Book Antiqua"/>
          <w:i/>
          <w:iCs/>
          <w:sz w:val="22"/>
          <w:szCs w:val="22"/>
          <w:lang w:val="id-ID"/>
        </w:rPr>
        <w:t xml:space="preserve">. </w:t>
      </w:r>
      <w:r w:rsidRPr="00AE78F3">
        <w:rPr>
          <w:rFonts w:ascii="Book Antiqua" w:hAnsi="Book Antiqua"/>
          <w:sz w:val="22"/>
          <w:szCs w:val="22"/>
          <w:lang w:val="id-ID"/>
        </w:rPr>
        <w:t>Jakarta: Rajawali Press, 2009.</w:t>
      </w:r>
    </w:p>
    <w:p w:rsidR="007D2AC8" w:rsidRPr="00AE78F3" w:rsidRDefault="007D2AC8" w:rsidP="00AB2457">
      <w:pPr>
        <w:pStyle w:val="FootnoteText"/>
        <w:spacing w:after="100"/>
        <w:ind w:left="425" w:hanging="425"/>
        <w:jc w:val="both"/>
        <w:rPr>
          <w:rFonts w:ascii="Book Antiqua" w:hAnsi="Book Antiqua"/>
          <w:sz w:val="22"/>
          <w:szCs w:val="22"/>
          <w:lang w:val="sv-SE"/>
        </w:rPr>
      </w:pPr>
      <w:r w:rsidRPr="00AE78F3">
        <w:rPr>
          <w:rFonts w:ascii="Book Antiqua" w:hAnsi="Book Antiqua"/>
          <w:sz w:val="22"/>
          <w:szCs w:val="22"/>
          <w:lang w:val="sv-SE"/>
        </w:rPr>
        <w:t>Hatta,</w:t>
      </w:r>
      <w:r>
        <w:rPr>
          <w:rFonts w:ascii="Book Antiqua" w:hAnsi="Book Antiqua"/>
          <w:sz w:val="22"/>
          <w:szCs w:val="22"/>
          <w:lang w:val="id-ID"/>
        </w:rPr>
        <w:t xml:space="preserve"> </w:t>
      </w:r>
      <w:r w:rsidRPr="00AE78F3">
        <w:rPr>
          <w:rFonts w:ascii="Book Antiqua" w:hAnsi="Book Antiqua"/>
          <w:sz w:val="22"/>
          <w:szCs w:val="22"/>
          <w:lang w:val="sv-SE"/>
        </w:rPr>
        <w:t>Muhammad</w:t>
      </w:r>
      <w:r>
        <w:rPr>
          <w:rFonts w:ascii="Book Antiqua" w:hAnsi="Book Antiqua"/>
          <w:sz w:val="22"/>
          <w:szCs w:val="22"/>
          <w:lang w:val="id-ID"/>
        </w:rPr>
        <w:t>.</w:t>
      </w:r>
      <w:r w:rsidRPr="00AE78F3">
        <w:rPr>
          <w:rFonts w:ascii="Book Antiqua" w:hAnsi="Book Antiqua"/>
          <w:sz w:val="22"/>
          <w:szCs w:val="22"/>
          <w:lang w:val="sv-SE"/>
        </w:rPr>
        <w:t xml:space="preserve"> </w:t>
      </w:r>
      <w:r w:rsidRPr="00AE78F3">
        <w:rPr>
          <w:rFonts w:ascii="Book Antiqua" w:hAnsi="Book Antiqua"/>
          <w:i/>
          <w:iCs/>
          <w:sz w:val="22"/>
          <w:szCs w:val="22"/>
          <w:lang w:val="sv-SE"/>
        </w:rPr>
        <w:t>Pengantar ke Jalan Ilmu dan Pengetahuan</w:t>
      </w:r>
      <w:r w:rsidRPr="00AE78F3">
        <w:rPr>
          <w:rFonts w:ascii="Book Antiqua" w:hAnsi="Book Antiqua"/>
          <w:i/>
          <w:iCs/>
          <w:sz w:val="22"/>
          <w:szCs w:val="22"/>
          <w:lang w:val="id-ID"/>
        </w:rPr>
        <w:t xml:space="preserve">. </w:t>
      </w:r>
      <w:r w:rsidRPr="00AE78F3">
        <w:rPr>
          <w:rFonts w:ascii="Book Antiqua" w:hAnsi="Book Antiqua"/>
          <w:sz w:val="22"/>
          <w:szCs w:val="22"/>
          <w:lang w:val="sv-SE"/>
        </w:rPr>
        <w:t xml:space="preserve">Jakarta: Mutiara, 1979. </w:t>
      </w:r>
    </w:p>
    <w:p w:rsidR="007D2AC8" w:rsidRPr="00AE78F3" w:rsidRDefault="007D2AC8" w:rsidP="00AB2457">
      <w:pPr>
        <w:pStyle w:val="FootnoteText"/>
        <w:spacing w:after="100"/>
        <w:ind w:left="425" w:hanging="425"/>
        <w:jc w:val="both"/>
        <w:rPr>
          <w:rFonts w:ascii="Book Antiqua" w:hAnsi="Book Antiqua"/>
          <w:sz w:val="22"/>
          <w:szCs w:val="22"/>
        </w:rPr>
      </w:pPr>
      <w:r w:rsidRPr="00AE78F3">
        <w:rPr>
          <w:rFonts w:ascii="Book Antiqua" w:hAnsi="Book Antiqua"/>
          <w:sz w:val="22"/>
          <w:szCs w:val="22"/>
        </w:rPr>
        <w:t>Jalaluddin dan Abdullah Idi</w:t>
      </w:r>
      <w:r>
        <w:rPr>
          <w:rFonts w:ascii="Book Antiqua" w:hAnsi="Book Antiqua"/>
          <w:sz w:val="22"/>
          <w:szCs w:val="22"/>
          <w:lang w:val="id-ID"/>
        </w:rPr>
        <w:t>.</w:t>
      </w:r>
      <w:r w:rsidRPr="00AE78F3">
        <w:rPr>
          <w:rFonts w:ascii="Book Antiqua" w:hAnsi="Book Antiqua"/>
          <w:sz w:val="22"/>
          <w:szCs w:val="22"/>
        </w:rPr>
        <w:t xml:space="preserve"> </w:t>
      </w:r>
      <w:r w:rsidRPr="00AE78F3">
        <w:rPr>
          <w:rFonts w:ascii="Book Antiqua" w:hAnsi="Book Antiqua"/>
          <w:i/>
          <w:iCs/>
          <w:sz w:val="22"/>
          <w:szCs w:val="22"/>
        </w:rPr>
        <w:t>Filsafat Pendidikan, Manusia, Filfasat dan Pendidikan</w:t>
      </w:r>
      <w:r>
        <w:rPr>
          <w:rFonts w:ascii="Book Antiqua" w:hAnsi="Book Antiqua"/>
          <w:i/>
          <w:iCs/>
          <w:sz w:val="22"/>
          <w:szCs w:val="22"/>
          <w:lang w:val="id-ID"/>
        </w:rPr>
        <w:t xml:space="preserve">. </w:t>
      </w:r>
      <w:r w:rsidRPr="00AE78F3">
        <w:rPr>
          <w:rFonts w:ascii="Book Antiqua" w:hAnsi="Book Antiqua"/>
          <w:sz w:val="22"/>
          <w:szCs w:val="22"/>
        </w:rPr>
        <w:t xml:space="preserve">Jakarta: Gaya Media Pratama, 2002.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i/>
          <w:iCs/>
          <w:sz w:val="22"/>
          <w:szCs w:val="22"/>
          <w:lang w:val="id-ID"/>
        </w:rPr>
        <w:t>Kurikulum Berbasis Kompetensi, Standar Kompetensi Mata Pelajaran Pendidikan Agama Islam</w:t>
      </w:r>
      <w:r>
        <w:rPr>
          <w:rFonts w:ascii="Book Antiqua" w:hAnsi="Book Antiqua"/>
          <w:i/>
          <w:iCs/>
          <w:sz w:val="22"/>
          <w:szCs w:val="22"/>
          <w:lang w:val="id-ID"/>
        </w:rPr>
        <w:t xml:space="preserve">. </w:t>
      </w:r>
      <w:r w:rsidRPr="00AE78F3">
        <w:rPr>
          <w:rFonts w:ascii="Book Antiqua" w:hAnsi="Book Antiqua"/>
          <w:sz w:val="22"/>
          <w:szCs w:val="22"/>
          <w:lang w:val="id-ID"/>
        </w:rPr>
        <w:t>Departemen Pendidikan Nasional, 2003</w:t>
      </w:r>
      <w:r>
        <w:rPr>
          <w:rFonts w:ascii="Book Antiqua" w:hAnsi="Book Antiqua"/>
          <w:sz w:val="22"/>
          <w:szCs w:val="22"/>
          <w:lang w:val="id-ID"/>
        </w:rPr>
        <w:t>.</w:t>
      </w:r>
    </w:p>
    <w:p w:rsidR="007D2AC8" w:rsidRPr="00AE78F3" w:rsidRDefault="007D2AC8" w:rsidP="00AB2457">
      <w:pPr>
        <w:pStyle w:val="FootnoteText"/>
        <w:spacing w:after="100"/>
        <w:ind w:left="425" w:hanging="425"/>
        <w:jc w:val="both"/>
        <w:rPr>
          <w:rFonts w:ascii="Book Antiqua" w:hAnsi="Book Antiqua"/>
          <w:sz w:val="22"/>
          <w:szCs w:val="22"/>
        </w:rPr>
      </w:pPr>
      <w:r w:rsidRPr="00AE78F3">
        <w:rPr>
          <w:rFonts w:ascii="Book Antiqua" w:hAnsi="Book Antiqua"/>
          <w:sz w:val="22"/>
          <w:szCs w:val="22"/>
          <w:lang w:val="id-ID"/>
        </w:rPr>
        <w:t xml:space="preserve">Maarif, </w:t>
      </w:r>
      <w:r>
        <w:rPr>
          <w:rFonts w:ascii="Book Antiqua" w:hAnsi="Book Antiqua"/>
          <w:sz w:val="22"/>
          <w:szCs w:val="22"/>
          <w:lang w:val="id-ID"/>
        </w:rPr>
        <w:t xml:space="preserve">Syamsul. </w:t>
      </w:r>
      <w:r w:rsidRPr="00AE78F3">
        <w:rPr>
          <w:rFonts w:ascii="Book Antiqua" w:hAnsi="Book Antiqua"/>
          <w:i/>
          <w:iCs/>
          <w:sz w:val="22"/>
          <w:szCs w:val="22"/>
          <w:lang w:val="id-ID"/>
        </w:rPr>
        <w:t>Revitalisasi Pendidikan Islam</w:t>
      </w:r>
      <w:r>
        <w:rPr>
          <w:rFonts w:ascii="Book Antiqua" w:hAnsi="Book Antiqua"/>
          <w:i/>
          <w:iCs/>
          <w:sz w:val="22"/>
          <w:szCs w:val="22"/>
          <w:lang w:val="id-ID"/>
        </w:rPr>
        <w:t xml:space="preserve">. </w:t>
      </w:r>
      <w:r w:rsidRPr="00AE78F3">
        <w:rPr>
          <w:rFonts w:ascii="Book Antiqua" w:hAnsi="Book Antiqua"/>
          <w:sz w:val="22"/>
          <w:szCs w:val="22"/>
          <w:lang w:val="id-ID"/>
        </w:rPr>
        <w:t>Yogyakarta: Graha Ilmu, 2007</w:t>
      </w:r>
      <w:r>
        <w:rPr>
          <w:rFonts w:ascii="Book Antiqua" w:hAnsi="Book Antiqua"/>
          <w:sz w:val="22"/>
          <w:szCs w:val="22"/>
          <w:lang w:val="id-ID"/>
        </w:rPr>
        <w:t>.</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rPr>
        <w:t>Mudjib</w:t>
      </w:r>
      <w:r>
        <w:rPr>
          <w:rFonts w:ascii="Book Antiqua" w:hAnsi="Book Antiqua"/>
          <w:sz w:val="22"/>
          <w:szCs w:val="22"/>
          <w:lang w:val="id-ID"/>
        </w:rPr>
        <w:t xml:space="preserve">, </w:t>
      </w:r>
      <w:r w:rsidRPr="00AE78F3">
        <w:rPr>
          <w:rFonts w:ascii="Book Antiqua" w:hAnsi="Book Antiqua"/>
          <w:sz w:val="22"/>
          <w:szCs w:val="22"/>
        </w:rPr>
        <w:t xml:space="preserve">Abdul dan Jusuf  Mudzakir, </w:t>
      </w:r>
      <w:r w:rsidRPr="00AE78F3">
        <w:rPr>
          <w:rFonts w:ascii="Book Antiqua" w:hAnsi="Book Antiqua"/>
          <w:i/>
          <w:iCs/>
          <w:sz w:val="22"/>
          <w:szCs w:val="22"/>
        </w:rPr>
        <w:t>Ilmu Pendidikan Islam</w:t>
      </w:r>
      <w:r>
        <w:rPr>
          <w:rFonts w:ascii="Book Antiqua" w:hAnsi="Book Antiqua"/>
          <w:sz w:val="22"/>
          <w:szCs w:val="22"/>
          <w:lang w:val="id-ID"/>
        </w:rPr>
        <w:t xml:space="preserve">. </w:t>
      </w:r>
      <w:r w:rsidRPr="00AE78F3">
        <w:rPr>
          <w:rFonts w:ascii="Book Antiqua" w:hAnsi="Book Antiqua"/>
          <w:sz w:val="22"/>
          <w:szCs w:val="22"/>
        </w:rPr>
        <w:t>Jakarta: Pranada  Media, 2006.</w:t>
      </w:r>
      <w:r w:rsidRPr="00AE78F3">
        <w:rPr>
          <w:rFonts w:ascii="Book Antiqua" w:hAnsi="Book Antiqua"/>
          <w:sz w:val="22"/>
          <w:szCs w:val="22"/>
          <w:lang w:val="id-ID"/>
        </w:rPr>
        <w:t xml:space="preserve"> </w:t>
      </w:r>
    </w:p>
    <w:p w:rsidR="007D2AC8" w:rsidRPr="00AE78F3" w:rsidRDefault="007D2AC8" w:rsidP="00AB2457">
      <w:pPr>
        <w:pStyle w:val="FootnoteText"/>
        <w:spacing w:after="100"/>
        <w:ind w:left="425" w:hanging="425"/>
        <w:jc w:val="both"/>
        <w:rPr>
          <w:rFonts w:ascii="Book Antiqua" w:hAnsi="Book Antiqua"/>
          <w:i/>
          <w:iCs/>
          <w:sz w:val="22"/>
          <w:szCs w:val="22"/>
          <w:lang w:val="id-ID"/>
        </w:rPr>
      </w:pPr>
      <w:r w:rsidRPr="00AE78F3">
        <w:rPr>
          <w:rFonts w:ascii="Book Antiqua" w:hAnsi="Book Antiqua"/>
          <w:sz w:val="22"/>
          <w:szCs w:val="22"/>
          <w:lang w:val="id-ID"/>
        </w:rPr>
        <w:t>Muhaimin</w:t>
      </w:r>
      <w:r>
        <w:rPr>
          <w:rFonts w:ascii="Book Antiqua" w:hAnsi="Book Antiqua"/>
          <w:sz w:val="22"/>
          <w:szCs w:val="22"/>
          <w:lang w:val="id-ID"/>
        </w:rPr>
        <w:t>.</w:t>
      </w:r>
      <w:r w:rsidRPr="00AE78F3">
        <w:rPr>
          <w:rFonts w:ascii="Book Antiqua" w:hAnsi="Book Antiqua"/>
          <w:sz w:val="22"/>
          <w:szCs w:val="22"/>
          <w:lang w:val="id-ID"/>
        </w:rPr>
        <w:t xml:space="preserve"> </w:t>
      </w:r>
      <w:r w:rsidRPr="00AE78F3">
        <w:rPr>
          <w:rFonts w:ascii="Book Antiqua" w:hAnsi="Book Antiqua"/>
          <w:i/>
          <w:iCs/>
          <w:sz w:val="22"/>
          <w:szCs w:val="22"/>
          <w:lang w:val="id-ID"/>
        </w:rPr>
        <w:t>Nuansa Baru Pendidikan Islam, Mengurai Benang Kusut Dunia Pendidikan</w:t>
      </w:r>
      <w:r>
        <w:rPr>
          <w:rFonts w:ascii="Book Antiqua" w:hAnsi="Book Antiqua"/>
          <w:i/>
          <w:iCs/>
          <w:sz w:val="22"/>
          <w:szCs w:val="22"/>
          <w:lang w:val="id-ID"/>
        </w:rPr>
        <w:t xml:space="preserve">. </w:t>
      </w:r>
      <w:r w:rsidRPr="00AE78F3">
        <w:rPr>
          <w:rFonts w:ascii="Book Antiqua" w:hAnsi="Book Antiqua"/>
          <w:sz w:val="22"/>
          <w:szCs w:val="22"/>
          <w:lang w:val="id-ID"/>
        </w:rPr>
        <w:t>Jakarta: RajaGrafindo Persada, 2006.</w:t>
      </w:r>
      <w:r w:rsidRPr="00AE78F3">
        <w:rPr>
          <w:rFonts w:ascii="Book Antiqua" w:hAnsi="Book Antiqua"/>
          <w:i/>
          <w:iCs/>
          <w:sz w:val="22"/>
          <w:szCs w:val="22"/>
          <w:lang w:val="id-ID"/>
        </w:rPr>
        <w:t xml:space="preserve"> </w:t>
      </w:r>
    </w:p>
    <w:p w:rsidR="007D2AC8" w:rsidRPr="00AE78F3" w:rsidRDefault="007D2AC8" w:rsidP="00AB2457">
      <w:pPr>
        <w:pStyle w:val="FootnoteText"/>
        <w:spacing w:after="100"/>
        <w:ind w:left="425" w:hanging="425"/>
        <w:jc w:val="both"/>
        <w:rPr>
          <w:rFonts w:ascii="Book Antiqua" w:hAnsi="Book Antiqua"/>
          <w:sz w:val="22"/>
          <w:szCs w:val="22"/>
          <w:lang w:val="id-ID"/>
        </w:rPr>
      </w:pPr>
      <w:r>
        <w:rPr>
          <w:rFonts w:ascii="Book Antiqua" w:hAnsi="Book Antiqua"/>
          <w:sz w:val="22"/>
          <w:szCs w:val="22"/>
          <w:lang w:val="id-ID"/>
        </w:rPr>
        <w:t>--------.</w:t>
      </w:r>
      <w:r w:rsidRPr="00AE78F3">
        <w:rPr>
          <w:rFonts w:ascii="Book Antiqua" w:hAnsi="Book Antiqua"/>
          <w:sz w:val="22"/>
          <w:szCs w:val="22"/>
          <w:lang w:val="id-ID"/>
        </w:rPr>
        <w:t xml:space="preserve"> </w:t>
      </w:r>
      <w:r w:rsidRPr="00AE78F3">
        <w:rPr>
          <w:rFonts w:ascii="Book Antiqua" w:hAnsi="Book Antiqua"/>
          <w:i/>
          <w:iCs/>
          <w:sz w:val="22"/>
          <w:szCs w:val="22"/>
          <w:lang w:val="id-ID"/>
        </w:rPr>
        <w:t>Paradigma Pendidikan Islam,Upaya Mengefektifkan Pendidikan Agama Islam di Sekolah</w:t>
      </w:r>
      <w:r>
        <w:rPr>
          <w:rFonts w:ascii="Book Antiqua" w:hAnsi="Book Antiqua"/>
          <w:i/>
          <w:iCs/>
          <w:sz w:val="22"/>
          <w:szCs w:val="22"/>
          <w:lang w:val="id-ID"/>
        </w:rPr>
        <w:t xml:space="preserve">. </w:t>
      </w:r>
      <w:r w:rsidRPr="00AE78F3">
        <w:rPr>
          <w:rFonts w:ascii="Book Antiqua" w:hAnsi="Book Antiqua"/>
          <w:sz w:val="22"/>
          <w:szCs w:val="22"/>
          <w:lang w:val="id-ID"/>
        </w:rPr>
        <w:t>Bandung: Remaja Rosdakarya, 2004.</w:t>
      </w:r>
    </w:p>
    <w:p w:rsidR="007D2AC8" w:rsidRPr="00AE78F3" w:rsidRDefault="007D2AC8" w:rsidP="00AB2457">
      <w:pPr>
        <w:pStyle w:val="FootnoteText"/>
        <w:spacing w:after="100"/>
        <w:ind w:left="425" w:hanging="425"/>
        <w:jc w:val="both"/>
        <w:rPr>
          <w:rFonts w:ascii="Book Antiqua" w:hAnsi="Book Antiqua"/>
          <w:sz w:val="22"/>
          <w:szCs w:val="22"/>
          <w:lang w:val="id-ID"/>
        </w:rPr>
      </w:pPr>
      <w:r>
        <w:rPr>
          <w:rFonts w:ascii="Book Antiqua" w:hAnsi="Book Antiqua"/>
          <w:sz w:val="22"/>
          <w:szCs w:val="22"/>
          <w:lang w:val="id-ID"/>
        </w:rPr>
        <w:t>--------.</w:t>
      </w:r>
      <w:r w:rsidRPr="00AE78F3">
        <w:rPr>
          <w:rFonts w:ascii="Book Antiqua" w:hAnsi="Book Antiqua"/>
          <w:sz w:val="22"/>
          <w:szCs w:val="22"/>
          <w:lang w:val="id-ID"/>
        </w:rPr>
        <w:t xml:space="preserve"> </w:t>
      </w:r>
      <w:r w:rsidRPr="00AE78F3">
        <w:rPr>
          <w:rFonts w:ascii="Book Antiqua" w:hAnsi="Book Antiqua"/>
          <w:i/>
          <w:iCs/>
          <w:sz w:val="22"/>
          <w:szCs w:val="22"/>
          <w:lang w:val="id-ID"/>
        </w:rPr>
        <w:t>Pengembangan Kurikulum Pendidikan Agama Islam di Sekolah, Mad</w:t>
      </w:r>
      <w:r w:rsidR="006E43A5">
        <w:rPr>
          <w:rFonts w:ascii="Book Antiqua" w:hAnsi="Book Antiqua"/>
          <w:i/>
          <w:iCs/>
          <w:sz w:val="22"/>
          <w:szCs w:val="22"/>
        </w:rPr>
        <w:softHyphen/>
      </w:r>
      <w:r w:rsidRPr="00AE78F3">
        <w:rPr>
          <w:rFonts w:ascii="Book Antiqua" w:hAnsi="Book Antiqua"/>
          <w:i/>
          <w:iCs/>
          <w:sz w:val="22"/>
          <w:szCs w:val="22"/>
          <w:lang w:val="id-ID"/>
        </w:rPr>
        <w:t>rasah, dan Perguruan Tinggi</w:t>
      </w:r>
      <w:r>
        <w:rPr>
          <w:rFonts w:ascii="Book Antiqua" w:hAnsi="Book Antiqua"/>
          <w:sz w:val="22"/>
          <w:szCs w:val="22"/>
          <w:lang w:val="id-ID"/>
        </w:rPr>
        <w:t xml:space="preserve">. </w:t>
      </w:r>
      <w:r w:rsidRPr="00AE78F3">
        <w:rPr>
          <w:rFonts w:ascii="Book Antiqua" w:hAnsi="Book Antiqua"/>
          <w:sz w:val="22"/>
          <w:szCs w:val="22"/>
          <w:lang w:val="id-ID"/>
        </w:rPr>
        <w:t>Jakarta</w:t>
      </w:r>
      <w:r>
        <w:rPr>
          <w:rFonts w:ascii="Book Antiqua" w:hAnsi="Book Antiqua"/>
          <w:sz w:val="22"/>
          <w:szCs w:val="22"/>
          <w:lang w:val="id-ID"/>
        </w:rPr>
        <w:t>: RajaGrafindo Persada, 2009</w:t>
      </w:r>
      <w:r w:rsidRPr="00AE78F3">
        <w:rPr>
          <w:rFonts w:ascii="Book Antiqua" w:hAnsi="Book Antiqua"/>
          <w:sz w:val="22"/>
          <w:szCs w:val="22"/>
          <w:lang w:val="id-ID"/>
        </w:rPr>
        <w:t>.</w:t>
      </w:r>
    </w:p>
    <w:p w:rsidR="007D2AC8" w:rsidRDefault="007D2AC8" w:rsidP="00AB2457">
      <w:pPr>
        <w:pStyle w:val="FootnoteText"/>
        <w:spacing w:after="100"/>
        <w:ind w:left="425" w:hanging="425"/>
        <w:jc w:val="both"/>
        <w:rPr>
          <w:rFonts w:ascii="Book Antiqua" w:hAnsi="Book Antiqua"/>
          <w:sz w:val="22"/>
          <w:szCs w:val="22"/>
          <w:lang w:val="id-ID"/>
        </w:rPr>
      </w:pPr>
      <w:r>
        <w:rPr>
          <w:rFonts w:ascii="Book Antiqua" w:hAnsi="Book Antiqua"/>
          <w:sz w:val="22"/>
          <w:szCs w:val="22"/>
          <w:lang w:val="id-ID"/>
        </w:rPr>
        <w:t>--------.</w:t>
      </w:r>
      <w:r w:rsidRPr="00AE78F3">
        <w:rPr>
          <w:rFonts w:ascii="Book Antiqua" w:hAnsi="Book Antiqua"/>
          <w:sz w:val="22"/>
          <w:szCs w:val="22"/>
          <w:lang w:val="id-ID"/>
        </w:rPr>
        <w:t xml:space="preserve"> </w:t>
      </w:r>
      <w:r w:rsidRPr="00AE78F3">
        <w:rPr>
          <w:rFonts w:ascii="Book Antiqua" w:hAnsi="Book Antiqua"/>
          <w:i/>
          <w:iCs/>
          <w:sz w:val="22"/>
          <w:szCs w:val="22"/>
          <w:lang w:val="id-ID"/>
        </w:rPr>
        <w:t>Rekonstruksi Pendidikan Islam, dari Paradigma Pengembangan, Manajemen Kelembagaan, Kurikulum hingga Strategi Pembelajaran</w:t>
      </w:r>
      <w:r>
        <w:rPr>
          <w:rFonts w:ascii="Book Antiqua" w:hAnsi="Book Antiqua"/>
          <w:i/>
          <w:iCs/>
          <w:sz w:val="22"/>
          <w:szCs w:val="22"/>
          <w:lang w:val="id-ID"/>
        </w:rPr>
        <w:t xml:space="preserve">. </w:t>
      </w:r>
      <w:r w:rsidRPr="00AE78F3">
        <w:rPr>
          <w:rFonts w:ascii="Book Antiqua" w:hAnsi="Book Antiqua"/>
          <w:sz w:val="22"/>
          <w:szCs w:val="22"/>
          <w:lang w:val="id-ID"/>
        </w:rPr>
        <w:t>Jakarta: Rajawali Press, 2009.</w:t>
      </w:r>
    </w:p>
    <w:p w:rsidR="007D2AC8" w:rsidRPr="00AE78F3" w:rsidRDefault="007D2AC8" w:rsidP="00AB2457">
      <w:pPr>
        <w:pStyle w:val="FootnoteText"/>
        <w:spacing w:after="100"/>
        <w:ind w:left="425" w:hanging="425"/>
        <w:jc w:val="both"/>
        <w:rPr>
          <w:rFonts w:ascii="Book Antiqua" w:hAnsi="Book Antiqua"/>
          <w:sz w:val="22"/>
          <w:szCs w:val="22"/>
          <w:lang w:val="id-ID"/>
        </w:rPr>
      </w:pPr>
      <w:r>
        <w:rPr>
          <w:rFonts w:ascii="Book Antiqua" w:hAnsi="Book Antiqua"/>
          <w:sz w:val="22"/>
          <w:szCs w:val="22"/>
          <w:lang w:val="id-ID"/>
        </w:rPr>
        <w:lastRenderedPageBreak/>
        <w:t xml:space="preserve">--------. </w:t>
      </w:r>
      <w:r w:rsidRPr="00AE78F3">
        <w:rPr>
          <w:rFonts w:ascii="Book Antiqua" w:hAnsi="Book Antiqua"/>
          <w:sz w:val="22"/>
          <w:szCs w:val="22"/>
          <w:lang w:val="id-ID"/>
        </w:rPr>
        <w:t xml:space="preserve"> dan Abdul Mujib</w:t>
      </w:r>
      <w:r>
        <w:rPr>
          <w:rFonts w:ascii="Book Antiqua" w:hAnsi="Book Antiqua"/>
          <w:sz w:val="22"/>
          <w:szCs w:val="22"/>
          <w:lang w:val="id-ID"/>
        </w:rPr>
        <w:t>.</w:t>
      </w:r>
      <w:r w:rsidRPr="00AE78F3">
        <w:rPr>
          <w:rFonts w:ascii="Book Antiqua" w:hAnsi="Book Antiqua"/>
          <w:sz w:val="22"/>
          <w:szCs w:val="22"/>
          <w:lang w:val="id-ID"/>
        </w:rPr>
        <w:t xml:space="preserve"> </w:t>
      </w:r>
      <w:r w:rsidRPr="00AE78F3">
        <w:rPr>
          <w:rFonts w:ascii="Book Antiqua" w:hAnsi="Book Antiqua"/>
          <w:i/>
          <w:iCs/>
          <w:sz w:val="22"/>
          <w:szCs w:val="22"/>
          <w:lang w:val="id-ID"/>
        </w:rPr>
        <w:t>Pemikiran Pendidikan Islam, Kajian Filosofis dan Kerangka Dasa</w:t>
      </w:r>
      <w:r w:rsidRPr="00AE78F3">
        <w:rPr>
          <w:rFonts w:ascii="Book Antiqua" w:hAnsi="Book Antiqua"/>
          <w:i/>
          <w:iCs/>
          <w:sz w:val="22"/>
          <w:szCs w:val="22"/>
        </w:rPr>
        <w:t>r Operasionalisasinya</w:t>
      </w:r>
      <w:r>
        <w:rPr>
          <w:rFonts w:ascii="Book Antiqua" w:hAnsi="Book Antiqua"/>
          <w:i/>
          <w:iCs/>
          <w:sz w:val="22"/>
          <w:szCs w:val="22"/>
          <w:lang w:val="id-ID"/>
        </w:rPr>
        <w:t xml:space="preserve">. </w:t>
      </w:r>
      <w:r w:rsidRPr="00AE78F3">
        <w:rPr>
          <w:rFonts w:ascii="Book Antiqua" w:hAnsi="Book Antiqua"/>
          <w:sz w:val="22"/>
          <w:szCs w:val="22"/>
        </w:rPr>
        <w:t>Bandung: Trigenda Karya, 1993</w:t>
      </w:r>
      <w:r w:rsidRPr="00AE78F3">
        <w:rPr>
          <w:rFonts w:ascii="Book Antiqua" w:hAnsi="Book Antiqua"/>
          <w:sz w:val="22"/>
          <w:szCs w:val="22"/>
          <w:lang w:val="id-ID"/>
        </w:rPr>
        <w:t xml:space="preserve"> </w:t>
      </w:r>
    </w:p>
    <w:p w:rsidR="007D2AC8" w:rsidRPr="00AE78F3" w:rsidRDefault="007D2AC8" w:rsidP="00AB2457">
      <w:pPr>
        <w:pStyle w:val="FootnoteText"/>
        <w:spacing w:after="100"/>
        <w:ind w:left="425" w:hanging="425"/>
        <w:jc w:val="both"/>
        <w:rPr>
          <w:rFonts w:ascii="Book Antiqua" w:hAnsi="Book Antiqua"/>
          <w:sz w:val="22"/>
          <w:szCs w:val="22"/>
        </w:rPr>
      </w:pPr>
      <w:r w:rsidRPr="00AE78F3">
        <w:rPr>
          <w:rFonts w:ascii="Book Antiqua" w:hAnsi="Book Antiqua"/>
          <w:sz w:val="22"/>
          <w:szCs w:val="22"/>
        </w:rPr>
        <w:t>Mutahhari,</w:t>
      </w:r>
      <w:r>
        <w:rPr>
          <w:rFonts w:ascii="Book Antiqua" w:hAnsi="Book Antiqua"/>
          <w:sz w:val="22"/>
          <w:szCs w:val="22"/>
          <w:lang w:val="id-ID"/>
        </w:rPr>
        <w:t xml:space="preserve"> </w:t>
      </w:r>
      <w:r w:rsidRPr="00AE78F3">
        <w:rPr>
          <w:rFonts w:ascii="Book Antiqua" w:hAnsi="Book Antiqua"/>
          <w:sz w:val="22"/>
          <w:szCs w:val="22"/>
        </w:rPr>
        <w:t>Murtadha</w:t>
      </w:r>
      <w:r>
        <w:rPr>
          <w:rFonts w:ascii="Book Antiqua" w:hAnsi="Book Antiqua"/>
          <w:sz w:val="22"/>
          <w:szCs w:val="22"/>
          <w:lang w:val="id-ID"/>
        </w:rPr>
        <w:t xml:space="preserve">. </w:t>
      </w:r>
      <w:r w:rsidRPr="00AE78F3">
        <w:rPr>
          <w:rFonts w:ascii="Book Antiqua" w:hAnsi="Book Antiqua"/>
          <w:sz w:val="22"/>
          <w:szCs w:val="22"/>
        </w:rPr>
        <w:t xml:space="preserve"> </w:t>
      </w:r>
      <w:r w:rsidRPr="00AE78F3">
        <w:rPr>
          <w:rFonts w:ascii="Book Antiqua" w:hAnsi="Book Antiqua"/>
          <w:i/>
          <w:iCs/>
          <w:sz w:val="22"/>
          <w:szCs w:val="22"/>
        </w:rPr>
        <w:t>Perspektif al-Qur’an tentang Manusia dan Agama</w:t>
      </w:r>
      <w:r>
        <w:rPr>
          <w:rFonts w:ascii="Book Antiqua" w:hAnsi="Book Antiqua"/>
          <w:i/>
          <w:iCs/>
          <w:sz w:val="22"/>
          <w:szCs w:val="22"/>
          <w:lang w:val="id-ID"/>
        </w:rPr>
        <w:t xml:space="preserve">. </w:t>
      </w:r>
      <w:r w:rsidRPr="00AE78F3">
        <w:rPr>
          <w:rFonts w:ascii="Book Antiqua" w:hAnsi="Book Antiqua"/>
          <w:sz w:val="22"/>
          <w:szCs w:val="22"/>
        </w:rPr>
        <w:t xml:space="preserve">Bandung: Mizan, 1984.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lang w:val="sv-SE"/>
        </w:rPr>
        <w:t>Poedjawajatna,</w:t>
      </w:r>
      <w:r>
        <w:rPr>
          <w:rFonts w:ascii="Book Antiqua" w:hAnsi="Book Antiqua"/>
          <w:sz w:val="22"/>
          <w:szCs w:val="22"/>
          <w:lang w:val="id-ID"/>
        </w:rPr>
        <w:t xml:space="preserve"> </w:t>
      </w:r>
      <w:r w:rsidRPr="00AE78F3">
        <w:rPr>
          <w:rFonts w:ascii="Book Antiqua" w:hAnsi="Book Antiqua"/>
          <w:sz w:val="22"/>
          <w:szCs w:val="22"/>
          <w:lang w:val="sv-SE"/>
        </w:rPr>
        <w:t xml:space="preserve">I.R. </w:t>
      </w:r>
      <w:r w:rsidRPr="00AE78F3">
        <w:rPr>
          <w:rFonts w:ascii="Book Antiqua" w:hAnsi="Book Antiqua"/>
          <w:i/>
          <w:iCs/>
          <w:sz w:val="22"/>
          <w:szCs w:val="22"/>
          <w:lang w:val="sv-SE"/>
        </w:rPr>
        <w:t>Tahu dan Pengetahuan: Pengantar ke Ilmu dan Filsafat Ilmu</w:t>
      </w:r>
      <w:r>
        <w:rPr>
          <w:rFonts w:ascii="Book Antiqua" w:hAnsi="Book Antiqua"/>
          <w:i/>
          <w:iCs/>
          <w:sz w:val="22"/>
          <w:szCs w:val="22"/>
          <w:lang w:val="id-ID"/>
        </w:rPr>
        <w:t xml:space="preserve">. </w:t>
      </w:r>
      <w:r w:rsidRPr="00AE78F3">
        <w:rPr>
          <w:rFonts w:ascii="Book Antiqua" w:hAnsi="Book Antiqua"/>
          <w:sz w:val="22"/>
          <w:szCs w:val="22"/>
          <w:lang w:val="sv-SE"/>
        </w:rPr>
        <w:t>Jakarta: Bina Aksara, 1983</w:t>
      </w:r>
      <w:r w:rsidRPr="00AE78F3">
        <w:rPr>
          <w:rFonts w:ascii="Book Antiqua" w:hAnsi="Book Antiqua"/>
          <w:sz w:val="22"/>
          <w:szCs w:val="22"/>
          <w:lang w:val="id-ID"/>
        </w:rPr>
        <w:t>.</w:t>
      </w:r>
      <w:r w:rsidRPr="00AE78F3">
        <w:rPr>
          <w:rFonts w:ascii="Book Antiqua" w:hAnsi="Book Antiqua"/>
          <w:sz w:val="22"/>
          <w:szCs w:val="22"/>
          <w:lang w:val="sv-SE"/>
        </w:rPr>
        <w:t xml:space="preserve"> </w:t>
      </w:r>
    </w:p>
    <w:p w:rsidR="007D2AC8" w:rsidRPr="00AE78F3" w:rsidRDefault="007D2AC8" w:rsidP="00AB2457">
      <w:pPr>
        <w:pStyle w:val="FootnoteText"/>
        <w:spacing w:after="100"/>
        <w:ind w:left="425" w:hanging="425"/>
        <w:jc w:val="both"/>
        <w:rPr>
          <w:rFonts w:ascii="Book Antiqua" w:hAnsi="Book Antiqua"/>
          <w:sz w:val="22"/>
          <w:szCs w:val="22"/>
        </w:rPr>
      </w:pPr>
      <w:r w:rsidRPr="00AE78F3">
        <w:rPr>
          <w:rFonts w:ascii="Book Antiqua" w:hAnsi="Book Antiqua"/>
          <w:sz w:val="22"/>
          <w:szCs w:val="22"/>
        </w:rPr>
        <w:t>Salam,</w:t>
      </w:r>
      <w:r>
        <w:rPr>
          <w:rFonts w:ascii="Book Antiqua" w:hAnsi="Book Antiqua"/>
          <w:sz w:val="22"/>
          <w:szCs w:val="22"/>
          <w:lang w:val="id-ID"/>
        </w:rPr>
        <w:t xml:space="preserve"> </w:t>
      </w:r>
      <w:r w:rsidRPr="00AE78F3">
        <w:rPr>
          <w:rFonts w:ascii="Book Antiqua" w:hAnsi="Book Antiqua"/>
          <w:sz w:val="22"/>
          <w:szCs w:val="22"/>
        </w:rPr>
        <w:t>Burhanuddin</w:t>
      </w:r>
      <w:r>
        <w:rPr>
          <w:rFonts w:ascii="Book Antiqua" w:hAnsi="Book Antiqua"/>
          <w:sz w:val="22"/>
          <w:szCs w:val="22"/>
          <w:lang w:val="id-ID"/>
        </w:rPr>
        <w:t>.</w:t>
      </w:r>
      <w:r w:rsidRPr="00AE78F3">
        <w:rPr>
          <w:rFonts w:ascii="Book Antiqua" w:hAnsi="Book Antiqua"/>
          <w:sz w:val="22"/>
          <w:szCs w:val="22"/>
        </w:rPr>
        <w:t xml:space="preserve"> </w:t>
      </w:r>
      <w:r w:rsidRPr="00AE78F3">
        <w:rPr>
          <w:rFonts w:ascii="Book Antiqua" w:hAnsi="Book Antiqua"/>
          <w:i/>
          <w:iCs/>
          <w:sz w:val="22"/>
          <w:szCs w:val="22"/>
        </w:rPr>
        <w:t>Pengantar Pedagogik (Dasar-dasar Ilmu Mendidik)</w:t>
      </w:r>
      <w:r>
        <w:rPr>
          <w:rFonts w:ascii="Book Antiqua" w:hAnsi="Book Antiqua"/>
          <w:i/>
          <w:iCs/>
          <w:sz w:val="22"/>
          <w:szCs w:val="22"/>
          <w:lang w:val="id-ID"/>
        </w:rPr>
        <w:t xml:space="preserve">. </w:t>
      </w:r>
      <w:r w:rsidRPr="00AE78F3">
        <w:rPr>
          <w:rFonts w:ascii="Book Antiqua" w:hAnsi="Book Antiqua"/>
          <w:sz w:val="22"/>
          <w:szCs w:val="22"/>
        </w:rPr>
        <w:t xml:space="preserve">Jakarta: Rineka Cipta, 1997.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rPr>
        <w:t>Soekarno dan Ahmad Supardi</w:t>
      </w:r>
      <w:r>
        <w:rPr>
          <w:rFonts w:ascii="Book Antiqua" w:hAnsi="Book Antiqua"/>
          <w:sz w:val="22"/>
          <w:szCs w:val="22"/>
          <w:lang w:val="id-ID"/>
        </w:rPr>
        <w:t>.</w:t>
      </w:r>
      <w:r w:rsidRPr="00AE78F3">
        <w:rPr>
          <w:rFonts w:ascii="Book Antiqua" w:hAnsi="Book Antiqua"/>
          <w:sz w:val="22"/>
          <w:szCs w:val="22"/>
        </w:rPr>
        <w:t xml:space="preserve"> </w:t>
      </w:r>
      <w:r w:rsidRPr="00AE78F3">
        <w:rPr>
          <w:rFonts w:ascii="Book Antiqua" w:hAnsi="Book Antiqua"/>
          <w:i/>
          <w:iCs/>
          <w:sz w:val="22"/>
          <w:szCs w:val="22"/>
        </w:rPr>
        <w:t>Sejarah dan Filsafat Pendidikan Islam</w:t>
      </w:r>
      <w:r>
        <w:rPr>
          <w:rFonts w:ascii="Book Antiqua" w:hAnsi="Book Antiqua"/>
          <w:i/>
          <w:iCs/>
          <w:sz w:val="22"/>
          <w:szCs w:val="22"/>
          <w:lang w:val="id-ID"/>
        </w:rPr>
        <w:t xml:space="preserve">. </w:t>
      </w:r>
      <w:r w:rsidRPr="00AE78F3">
        <w:rPr>
          <w:rFonts w:ascii="Book Antiqua" w:hAnsi="Book Antiqua"/>
          <w:sz w:val="22"/>
          <w:szCs w:val="22"/>
          <w:lang w:val="id-ID"/>
        </w:rPr>
        <w:t xml:space="preserve">Bandung: Angkasa, 1983.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rPr>
        <w:t>Syam,</w:t>
      </w:r>
      <w:r>
        <w:rPr>
          <w:rFonts w:ascii="Book Antiqua" w:hAnsi="Book Antiqua"/>
          <w:sz w:val="22"/>
          <w:szCs w:val="22"/>
          <w:lang w:val="id-ID"/>
        </w:rPr>
        <w:t xml:space="preserve"> </w:t>
      </w:r>
      <w:r w:rsidRPr="00AE78F3">
        <w:rPr>
          <w:rFonts w:ascii="Book Antiqua" w:hAnsi="Book Antiqua"/>
          <w:sz w:val="22"/>
          <w:szCs w:val="22"/>
        </w:rPr>
        <w:t>Mohammad Noor</w:t>
      </w:r>
      <w:r>
        <w:rPr>
          <w:rFonts w:ascii="Book Antiqua" w:hAnsi="Book Antiqua"/>
          <w:sz w:val="22"/>
          <w:szCs w:val="22"/>
          <w:lang w:val="id-ID"/>
        </w:rPr>
        <w:t>.</w:t>
      </w:r>
      <w:r w:rsidRPr="00AE78F3">
        <w:rPr>
          <w:rFonts w:ascii="Book Antiqua" w:hAnsi="Book Antiqua"/>
          <w:sz w:val="22"/>
          <w:szCs w:val="22"/>
        </w:rPr>
        <w:t xml:space="preserve"> </w:t>
      </w:r>
      <w:r w:rsidRPr="00AE78F3">
        <w:rPr>
          <w:rFonts w:ascii="Book Antiqua" w:hAnsi="Book Antiqua"/>
          <w:i/>
          <w:iCs/>
          <w:sz w:val="22"/>
          <w:szCs w:val="22"/>
        </w:rPr>
        <w:t>Filsafat Pendidikan dan Dasar Filsafat Pendidikan Pancasila</w:t>
      </w:r>
      <w:r>
        <w:rPr>
          <w:rFonts w:ascii="Book Antiqua" w:hAnsi="Book Antiqua"/>
          <w:i/>
          <w:iCs/>
          <w:sz w:val="22"/>
          <w:szCs w:val="22"/>
          <w:lang w:val="id-ID"/>
        </w:rPr>
        <w:t xml:space="preserve">. </w:t>
      </w:r>
      <w:r w:rsidRPr="00AE78F3">
        <w:rPr>
          <w:rFonts w:ascii="Book Antiqua" w:hAnsi="Book Antiqua"/>
          <w:sz w:val="22"/>
          <w:szCs w:val="22"/>
        </w:rPr>
        <w:t xml:space="preserve">Surabaya: Usaha Nasional, 1986.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7D2AC8">
        <w:rPr>
          <w:rFonts w:ascii="Book Antiqua" w:hAnsi="Book Antiqua"/>
          <w:sz w:val="22"/>
          <w:szCs w:val="22"/>
          <w:lang w:val="id-ID"/>
        </w:rPr>
        <w:t>Tafsir,</w:t>
      </w:r>
      <w:r>
        <w:rPr>
          <w:rFonts w:ascii="Book Antiqua" w:hAnsi="Book Antiqua"/>
          <w:sz w:val="22"/>
          <w:szCs w:val="22"/>
          <w:lang w:val="id-ID"/>
        </w:rPr>
        <w:t xml:space="preserve"> </w:t>
      </w:r>
      <w:r w:rsidRPr="007D2AC8">
        <w:rPr>
          <w:rFonts w:ascii="Book Antiqua" w:hAnsi="Book Antiqua"/>
          <w:sz w:val="22"/>
          <w:szCs w:val="22"/>
          <w:lang w:val="id-ID"/>
        </w:rPr>
        <w:t>Ahmad</w:t>
      </w:r>
      <w:r>
        <w:rPr>
          <w:rFonts w:ascii="Book Antiqua" w:hAnsi="Book Antiqua"/>
          <w:sz w:val="22"/>
          <w:szCs w:val="22"/>
          <w:lang w:val="id-ID"/>
        </w:rPr>
        <w:t>.</w:t>
      </w:r>
      <w:r w:rsidRPr="007D2AC8">
        <w:rPr>
          <w:rFonts w:ascii="Book Antiqua" w:hAnsi="Book Antiqua"/>
          <w:sz w:val="22"/>
          <w:szCs w:val="22"/>
          <w:lang w:val="id-ID"/>
        </w:rPr>
        <w:t xml:space="preserve"> </w:t>
      </w:r>
      <w:r w:rsidRPr="007D2AC8">
        <w:rPr>
          <w:rFonts w:ascii="Book Antiqua" w:hAnsi="Book Antiqua"/>
          <w:i/>
          <w:iCs/>
          <w:sz w:val="22"/>
          <w:szCs w:val="22"/>
          <w:lang w:val="id-ID"/>
        </w:rPr>
        <w:t xml:space="preserve">Ilmu </w:t>
      </w:r>
      <w:r w:rsidRPr="00AE78F3">
        <w:rPr>
          <w:rFonts w:ascii="Book Antiqua" w:hAnsi="Book Antiqua"/>
          <w:i/>
          <w:iCs/>
          <w:sz w:val="22"/>
          <w:szCs w:val="22"/>
        </w:rPr>
        <w:t>Pendidikan Dalam Perspektif Islam</w:t>
      </w:r>
      <w:r>
        <w:rPr>
          <w:rFonts w:ascii="Book Antiqua" w:hAnsi="Book Antiqua"/>
          <w:i/>
          <w:iCs/>
          <w:sz w:val="22"/>
          <w:szCs w:val="22"/>
          <w:lang w:val="id-ID"/>
        </w:rPr>
        <w:t xml:space="preserve">. </w:t>
      </w:r>
      <w:r w:rsidRPr="00AE78F3">
        <w:rPr>
          <w:rFonts w:ascii="Book Antiqua" w:hAnsi="Book Antiqua"/>
          <w:sz w:val="22"/>
          <w:szCs w:val="22"/>
        </w:rPr>
        <w:t>Bandung : PT Remaja Rosda Karya, 2006</w:t>
      </w:r>
      <w:r w:rsidRPr="00AE78F3">
        <w:rPr>
          <w:rFonts w:ascii="Book Antiqua" w:hAnsi="Book Antiqua"/>
          <w:sz w:val="22"/>
          <w:szCs w:val="22"/>
          <w:lang w:val="id-ID"/>
        </w:rPr>
        <w:t>.</w:t>
      </w:r>
    </w:p>
    <w:p w:rsidR="007D2AC8" w:rsidRPr="00AE78F3" w:rsidRDefault="007D2AC8" w:rsidP="00AB2457">
      <w:pPr>
        <w:pStyle w:val="FootnoteText"/>
        <w:spacing w:after="100"/>
        <w:ind w:left="425" w:hanging="425"/>
        <w:jc w:val="both"/>
        <w:rPr>
          <w:rFonts w:ascii="Book Antiqua" w:hAnsi="Book Antiqua"/>
          <w:sz w:val="22"/>
          <w:szCs w:val="22"/>
          <w:lang w:val="id-ID"/>
        </w:rPr>
      </w:pPr>
      <w:r>
        <w:rPr>
          <w:rFonts w:ascii="Book Antiqua" w:hAnsi="Book Antiqua"/>
          <w:sz w:val="22"/>
          <w:szCs w:val="22"/>
          <w:lang w:val="id-ID"/>
        </w:rPr>
        <w:t xml:space="preserve">Tobroni dan Syamsul Arifin. </w:t>
      </w:r>
      <w:r w:rsidRPr="00AE78F3">
        <w:rPr>
          <w:rFonts w:ascii="Book Antiqua" w:hAnsi="Book Antiqua"/>
          <w:i/>
          <w:iCs/>
          <w:sz w:val="22"/>
          <w:szCs w:val="22"/>
          <w:lang w:val="id-ID"/>
        </w:rPr>
        <w:t>Islam Pluralisme Budaya dan Politik, Refleksi Teologi untuk Aksi dalam Keberagamaan dan Pendidikan</w:t>
      </w:r>
      <w:r>
        <w:rPr>
          <w:rFonts w:ascii="Book Antiqua" w:hAnsi="Book Antiqua"/>
          <w:sz w:val="22"/>
          <w:szCs w:val="22"/>
          <w:lang w:val="id-ID"/>
        </w:rPr>
        <w:t xml:space="preserve">. </w:t>
      </w:r>
      <w:r w:rsidRPr="00AE78F3">
        <w:rPr>
          <w:rFonts w:ascii="Book Antiqua" w:hAnsi="Book Antiqua"/>
          <w:sz w:val="22"/>
          <w:szCs w:val="22"/>
          <w:lang w:val="id-ID"/>
        </w:rPr>
        <w:t xml:space="preserve">Yogyakarta: SI Press, 1994. </w:t>
      </w:r>
    </w:p>
    <w:p w:rsidR="007D2AC8" w:rsidRPr="00AE78F3" w:rsidRDefault="007D2AC8" w:rsidP="00AB2457">
      <w:pPr>
        <w:pStyle w:val="FootnoteText"/>
        <w:spacing w:after="100"/>
        <w:ind w:left="425" w:hanging="425"/>
        <w:jc w:val="both"/>
        <w:rPr>
          <w:rFonts w:ascii="Book Antiqua" w:hAnsi="Book Antiqua"/>
          <w:sz w:val="22"/>
          <w:szCs w:val="22"/>
          <w:lang w:val="id-ID"/>
        </w:rPr>
      </w:pPr>
      <w:r w:rsidRPr="00AE78F3">
        <w:rPr>
          <w:rFonts w:ascii="Book Antiqua" w:hAnsi="Book Antiqua"/>
          <w:sz w:val="22"/>
          <w:szCs w:val="22"/>
          <w:lang w:val="id-ID"/>
        </w:rPr>
        <w:t>Winkel,</w:t>
      </w:r>
      <w:r>
        <w:rPr>
          <w:rFonts w:ascii="Book Antiqua" w:hAnsi="Book Antiqua"/>
          <w:sz w:val="22"/>
          <w:szCs w:val="22"/>
          <w:lang w:val="id-ID"/>
        </w:rPr>
        <w:t xml:space="preserve"> </w:t>
      </w:r>
      <w:r w:rsidRPr="00AE78F3">
        <w:rPr>
          <w:rFonts w:ascii="Book Antiqua" w:hAnsi="Book Antiqua"/>
          <w:sz w:val="22"/>
          <w:szCs w:val="22"/>
          <w:lang w:val="id-ID"/>
        </w:rPr>
        <w:t xml:space="preserve">W.S. </w:t>
      </w:r>
      <w:r w:rsidRPr="00AE78F3">
        <w:rPr>
          <w:rFonts w:ascii="Book Antiqua" w:hAnsi="Book Antiqua"/>
          <w:i/>
          <w:iCs/>
          <w:sz w:val="22"/>
          <w:szCs w:val="22"/>
          <w:lang w:val="id-ID"/>
        </w:rPr>
        <w:t>Psikologi Pengajaran</w:t>
      </w:r>
      <w:r>
        <w:rPr>
          <w:rFonts w:ascii="Book Antiqua" w:hAnsi="Book Antiqua"/>
          <w:i/>
          <w:iCs/>
          <w:sz w:val="22"/>
          <w:szCs w:val="22"/>
          <w:lang w:val="id-ID"/>
        </w:rPr>
        <w:t xml:space="preserve">. </w:t>
      </w:r>
      <w:r w:rsidRPr="00AE78F3">
        <w:rPr>
          <w:rFonts w:ascii="Book Antiqua" w:hAnsi="Book Antiqua"/>
          <w:sz w:val="22"/>
          <w:szCs w:val="22"/>
          <w:lang w:val="id-ID"/>
        </w:rPr>
        <w:t xml:space="preserve">Jakarta: Grasindo, 1996.  </w:t>
      </w:r>
    </w:p>
    <w:p w:rsidR="00AE78F3" w:rsidRPr="003D7256" w:rsidRDefault="007D2AC8" w:rsidP="00AB2457">
      <w:pPr>
        <w:pStyle w:val="FootnoteText"/>
        <w:spacing w:after="100"/>
        <w:ind w:left="425" w:hanging="425"/>
        <w:rPr>
          <w:rFonts w:ascii="Book Antiqua" w:hAnsi="Book Antiqua"/>
          <w:sz w:val="22"/>
          <w:szCs w:val="22"/>
          <w:lang w:val="id-ID"/>
        </w:rPr>
      </w:pPr>
      <w:r w:rsidRPr="00AE78F3">
        <w:rPr>
          <w:rFonts w:ascii="Book Antiqua" w:hAnsi="Book Antiqua"/>
          <w:sz w:val="22"/>
          <w:szCs w:val="22"/>
        </w:rPr>
        <w:t xml:space="preserve">Zuhairini, et.al. </w:t>
      </w:r>
      <w:r w:rsidRPr="00AE78F3">
        <w:rPr>
          <w:rFonts w:ascii="Book Antiqua" w:hAnsi="Book Antiqua"/>
          <w:i/>
          <w:iCs/>
          <w:sz w:val="22"/>
          <w:szCs w:val="22"/>
        </w:rPr>
        <w:t>Filsafat Pendidikan Islam</w:t>
      </w:r>
      <w:r>
        <w:rPr>
          <w:rFonts w:ascii="Book Antiqua" w:hAnsi="Book Antiqua"/>
          <w:sz w:val="22"/>
          <w:szCs w:val="22"/>
          <w:lang w:val="id-ID"/>
        </w:rPr>
        <w:t xml:space="preserve">. </w:t>
      </w:r>
      <w:r w:rsidRPr="00AE78F3">
        <w:rPr>
          <w:rFonts w:ascii="Book Antiqua" w:hAnsi="Book Antiqua"/>
          <w:sz w:val="22"/>
          <w:szCs w:val="22"/>
        </w:rPr>
        <w:t xml:space="preserve">Jakarta: Bumi Aksara, 1992. </w:t>
      </w:r>
    </w:p>
    <w:sectPr w:rsidR="00AE78F3" w:rsidRPr="003D7256" w:rsidSect="00FA6B38">
      <w:headerReference w:type="even" r:id="rId8"/>
      <w:headerReference w:type="default" r:id="rId9"/>
      <w:footerReference w:type="even" r:id="rId10"/>
      <w:footerReference w:type="default" r:id="rId11"/>
      <w:endnotePr>
        <w:numFmt w:val="decimal"/>
      </w:endnotePr>
      <w:pgSz w:w="12240" w:h="15840" w:code="1"/>
      <w:pgMar w:top="2835" w:right="2665" w:bottom="2835" w:left="2665" w:header="2268" w:footer="2268" w:gutter="0"/>
      <w:pgNumType w:start="14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E7" w:rsidRDefault="004B09E7">
      <w:r>
        <w:separator/>
      </w:r>
    </w:p>
  </w:endnote>
  <w:endnote w:type="continuationSeparator" w:id="1">
    <w:p w:rsidR="004B09E7" w:rsidRDefault="004B0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137613" w:rsidRDefault="00C45F01">
    <w:pPr>
      <w:pStyle w:val="Footer"/>
      <w:framePr w:wrap="around" w:vAnchor="text" w:hAnchor="margin" w:xAlign="outside" w:y="1"/>
      <w:rPr>
        <w:rStyle w:val="PageNumber"/>
        <w:rFonts w:ascii="Book Antiqua" w:hAnsi="Book Antiqua"/>
        <w:sz w:val="22"/>
        <w:szCs w:val="22"/>
      </w:rPr>
    </w:pPr>
    <w:r w:rsidRPr="00137613">
      <w:rPr>
        <w:rStyle w:val="PageNumber"/>
        <w:rFonts w:ascii="Book Antiqua" w:hAnsi="Book Antiqua"/>
        <w:sz w:val="22"/>
        <w:szCs w:val="22"/>
      </w:rPr>
      <w:fldChar w:fldCharType="begin"/>
    </w:r>
    <w:r w:rsidR="003224BE" w:rsidRPr="00137613">
      <w:rPr>
        <w:rStyle w:val="PageNumber"/>
        <w:rFonts w:ascii="Book Antiqua" w:hAnsi="Book Antiqua"/>
        <w:sz w:val="22"/>
        <w:szCs w:val="22"/>
      </w:rPr>
      <w:instrText xml:space="preserve">PAGE  </w:instrText>
    </w:r>
    <w:r w:rsidRPr="00137613">
      <w:rPr>
        <w:rStyle w:val="PageNumber"/>
        <w:rFonts w:ascii="Book Antiqua" w:hAnsi="Book Antiqua"/>
        <w:sz w:val="22"/>
        <w:szCs w:val="22"/>
      </w:rPr>
      <w:fldChar w:fldCharType="separate"/>
    </w:r>
    <w:r w:rsidR="008D547A">
      <w:rPr>
        <w:rStyle w:val="PageNumber"/>
        <w:rFonts w:ascii="Book Antiqua" w:hAnsi="Book Antiqua"/>
        <w:noProof/>
        <w:sz w:val="22"/>
        <w:szCs w:val="22"/>
      </w:rPr>
      <w:t>156</w:t>
    </w:r>
    <w:r w:rsidRPr="00137613">
      <w:rPr>
        <w:rStyle w:val="PageNumber"/>
        <w:rFonts w:ascii="Book Antiqua" w:hAnsi="Book Antiqua"/>
        <w:sz w:val="22"/>
        <w:szCs w:val="22"/>
      </w:rPr>
      <w:fldChar w:fldCharType="end"/>
    </w:r>
  </w:p>
  <w:p w:rsidR="003224BE" w:rsidRPr="00137613" w:rsidRDefault="003224BE" w:rsidP="009306D7">
    <w:pPr>
      <w:pStyle w:val="Footer"/>
      <w:ind w:right="360" w:firstLine="360"/>
      <w:jc w:val="center"/>
      <w:rPr>
        <w:rFonts w:ascii="Book Antiqua" w:hAnsi="Book Antiqua"/>
        <w:sz w:val="20"/>
        <w:szCs w:val="20"/>
      </w:rPr>
    </w:pPr>
    <w:r w:rsidRPr="00137613">
      <w:rPr>
        <w:rFonts w:ascii="Book Antiqua" w:hAnsi="Book Antiqua"/>
        <w:sz w:val="20"/>
        <w:szCs w:val="20"/>
      </w:rPr>
      <w:t>Tadrîs</w:t>
    </w:r>
    <w:r w:rsidRPr="00137613">
      <w:rPr>
        <w:rFonts w:ascii="Book Antiqua" w:hAnsi="Book Antiqua"/>
        <w:i/>
        <w:iCs/>
        <w:sz w:val="20"/>
        <w:szCs w:val="20"/>
      </w:rPr>
      <w:t xml:space="preserve">. Volume </w:t>
    </w:r>
    <w:r w:rsidR="0042536B">
      <w:rPr>
        <w:rFonts w:ascii="Book Antiqua" w:hAnsi="Book Antiqua"/>
        <w:i/>
        <w:iCs/>
        <w:sz w:val="20"/>
        <w:szCs w:val="20"/>
      </w:rPr>
      <w:t xml:space="preserve"> </w:t>
    </w:r>
    <w:r w:rsidR="00051342">
      <w:rPr>
        <w:rFonts w:ascii="Book Antiqua" w:hAnsi="Book Antiqua"/>
        <w:i/>
        <w:iCs/>
        <w:sz w:val="20"/>
        <w:szCs w:val="20"/>
        <w:lang w:val="id-ID"/>
      </w:rPr>
      <w:t>5</w:t>
    </w:r>
    <w:r w:rsidRPr="00137613">
      <w:rPr>
        <w:rFonts w:ascii="Book Antiqua" w:hAnsi="Book Antiqua"/>
        <w:i/>
        <w:iCs/>
        <w:sz w:val="20"/>
        <w:szCs w:val="20"/>
      </w:rPr>
      <w:t xml:space="preserve">. Nomor </w:t>
    </w:r>
    <w:r w:rsidR="009306D7">
      <w:rPr>
        <w:rFonts w:ascii="Book Antiqua" w:hAnsi="Book Antiqua"/>
        <w:i/>
        <w:iCs/>
        <w:sz w:val="20"/>
        <w:szCs w:val="20"/>
        <w:lang w:val="id-ID"/>
      </w:rPr>
      <w:t>2</w:t>
    </w:r>
    <w:r w:rsidRPr="00137613">
      <w:rPr>
        <w:rFonts w:ascii="Book Antiqua" w:hAnsi="Book Antiqua"/>
        <w:i/>
        <w:iCs/>
        <w:sz w:val="20"/>
        <w:szCs w:val="20"/>
      </w:rPr>
      <w:t>. 20</w:t>
    </w:r>
    <w:r w:rsidR="00051342">
      <w:rPr>
        <w:rFonts w:ascii="Book Antiqua" w:hAnsi="Book Antiqua"/>
        <w:i/>
        <w:iCs/>
        <w:sz w:val="20"/>
        <w:szCs w:val="20"/>
        <w:lang w:val="id-ID"/>
      </w:rPr>
      <w:t>1</w:t>
    </w:r>
    <w:r w:rsidRPr="00137613">
      <w:rPr>
        <w:rFonts w:ascii="Book Antiqua" w:hAnsi="Book Antiqua"/>
        <w:i/>
        <w:iCs/>
        <w:sz w:val="20"/>
        <w:szCs w:val="20"/>
      </w:rPr>
      <w:t>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137613" w:rsidRDefault="00C45F01">
    <w:pPr>
      <w:pStyle w:val="Footer"/>
      <w:framePr w:wrap="around" w:vAnchor="text" w:hAnchor="margin" w:xAlign="outside" w:y="1"/>
      <w:rPr>
        <w:rStyle w:val="PageNumber"/>
        <w:rFonts w:ascii="Book Antiqua" w:hAnsi="Book Antiqua"/>
        <w:sz w:val="22"/>
        <w:szCs w:val="22"/>
      </w:rPr>
    </w:pPr>
    <w:r w:rsidRPr="00137613">
      <w:rPr>
        <w:rStyle w:val="PageNumber"/>
        <w:rFonts w:ascii="Book Antiqua" w:hAnsi="Book Antiqua"/>
        <w:sz w:val="22"/>
        <w:szCs w:val="22"/>
      </w:rPr>
      <w:fldChar w:fldCharType="begin"/>
    </w:r>
    <w:r w:rsidR="003224BE" w:rsidRPr="00137613">
      <w:rPr>
        <w:rStyle w:val="PageNumber"/>
        <w:rFonts w:ascii="Book Antiqua" w:hAnsi="Book Antiqua"/>
        <w:sz w:val="22"/>
        <w:szCs w:val="22"/>
      </w:rPr>
      <w:instrText xml:space="preserve">PAGE  </w:instrText>
    </w:r>
    <w:r w:rsidRPr="00137613">
      <w:rPr>
        <w:rStyle w:val="PageNumber"/>
        <w:rFonts w:ascii="Book Antiqua" w:hAnsi="Book Antiqua"/>
        <w:sz w:val="22"/>
        <w:szCs w:val="22"/>
      </w:rPr>
      <w:fldChar w:fldCharType="separate"/>
    </w:r>
    <w:r w:rsidR="008D547A">
      <w:rPr>
        <w:rStyle w:val="PageNumber"/>
        <w:rFonts w:ascii="Book Antiqua" w:hAnsi="Book Antiqua"/>
        <w:noProof/>
        <w:sz w:val="22"/>
        <w:szCs w:val="22"/>
      </w:rPr>
      <w:t>157</w:t>
    </w:r>
    <w:r w:rsidRPr="00137613">
      <w:rPr>
        <w:rStyle w:val="PageNumber"/>
        <w:rFonts w:ascii="Book Antiqua" w:hAnsi="Book Antiqua"/>
        <w:sz w:val="22"/>
        <w:szCs w:val="22"/>
      </w:rPr>
      <w:fldChar w:fldCharType="end"/>
    </w:r>
  </w:p>
  <w:p w:rsidR="003224BE" w:rsidRPr="00137613" w:rsidRDefault="003224BE" w:rsidP="009306D7">
    <w:pPr>
      <w:pStyle w:val="Footer"/>
      <w:ind w:right="360" w:firstLine="360"/>
      <w:jc w:val="center"/>
      <w:rPr>
        <w:rFonts w:ascii="Book Antiqua" w:hAnsi="Book Antiqua"/>
        <w:sz w:val="20"/>
        <w:szCs w:val="20"/>
      </w:rPr>
    </w:pPr>
    <w:r w:rsidRPr="00137613">
      <w:rPr>
        <w:rFonts w:ascii="Book Antiqua" w:hAnsi="Book Antiqua"/>
        <w:sz w:val="20"/>
        <w:szCs w:val="20"/>
      </w:rPr>
      <w:t>Tadrîs</w:t>
    </w:r>
    <w:r w:rsidRPr="00137613">
      <w:rPr>
        <w:rFonts w:ascii="Book Antiqua" w:hAnsi="Book Antiqua"/>
        <w:i/>
        <w:iCs/>
        <w:sz w:val="20"/>
        <w:szCs w:val="20"/>
      </w:rPr>
      <w:t xml:space="preserve">. Volume </w:t>
    </w:r>
    <w:r w:rsidR="0042536B">
      <w:rPr>
        <w:rFonts w:ascii="Book Antiqua" w:hAnsi="Book Antiqua"/>
        <w:i/>
        <w:iCs/>
        <w:sz w:val="20"/>
        <w:szCs w:val="20"/>
      </w:rPr>
      <w:t xml:space="preserve"> </w:t>
    </w:r>
    <w:r w:rsidR="00051342">
      <w:rPr>
        <w:rFonts w:ascii="Book Antiqua" w:hAnsi="Book Antiqua"/>
        <w:i/>
        <w:iCs/>
        <w:sz w:val="20"/>
        <w:szCs w:val="20"/>
        <w:lang w:val="id-ID"/>
      </w:rPr>
      <w:t>5</w:t>
    </w:r>
    <w:r w:rsidRPr="00137613">
      <w:rPr>
        <w:rFonts w:ascii="Book Antiqua" w:hAnsi="Book Antiqua"/>
        <w:i/>
        <w:iCs/>
        <w:sz w:val="20"/>
        <w:szCs w:val="20"/>
      </w:rPr>
      <w:t xml:space="preserve">. Nomor </w:t>
    </w:r>
    <w:r w:rsidR="009306D7">
      <w:rPr>
        <w:rFonts w:ascii="Book Antiqua" w:hAnsi="Book Antiqua"/>
        <w:i/>
        <w:iCs/>
        <w:sz w:val="20"/>
        <w:szCs w:val="20"/>
        <w:lang w:val="id-ID"/>
      </w:rPr>
      <w:t>2</w:t>
    </w:r>
    <w:r w:rsidRPr="00137613">
      <w:rPr>
        <w:rFonts w:ascii="Book Antiqua" w:hAnsi="Book Antiqua"/>
        <w:i/>
        <w:iCs/>
        <w:sz w:val="20"/>
        <w:szCs w:val="20"/>
      </w:rPr>
      <w:t>. 20</w:t>
    </w:r>
    <w:r w:rsidR="00051342">
      <w:rPr>
        <w:rFonts w:ascii="Book Antiqua" w:hAnsi="Book Antiqua"/>
        <w:i/>
        <w:iCs/>
        <w:sz w:val="20"/>
        <w:szCs w:val="20"/>
        <w:lang w:val="id-ID"/>
      </w:rPr>
      <w:t>1</w:t>
    </w:r>
    <w:r w:rsidRPr="00137613">
      <w:rPr>
        <w:rFonts w:ascii="Book Antiqua" w:hAnsi="Book Antiqua"/>
        <w:i/>
        <w:iCs/>
        <w:sz w:val="20"/>
        <w:szCs w:val="20"/>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E7" w:rsidRDefault="004B09E7">
      <w:r>
        <w:separator/>
      </w:r>
    </w:p>
  </w:footnote>
  <w:footnote w:type="continuationSeparator" w:id="1">
    <w:p w:rsidR="004B09E7" w:rsidRDefault="004B09E7">
      <w:r>
        <w:continuationSeparator/>
      </w:r>
    </w:p>
  </w:footnote>
  <w:footnote w:id="2">
    <w:p w:rsidR="00866B97" w:rsidRPr="00811098" w:rsidRDefault="00866B97" w:rsidP="00811098">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Paradigma Pendidikan Islam,Upaya Mengefektifkan Pendidikan Agama Islam di Sekolah </w:t>
      </w:r>
      <w:r w:rsidRPr="00811098">
        <w:rPr>
          <w:rFonts w:ascii="Book Antiqua" w:hAnsi="Book Antiqua"/>
          <w:sz w:val="18"/>
          <w:szCs w:val="18"/>
          <w:lang w:val="id-ID"/>
        </w:rPr>
        <w:t>(Bandung: Remaja Rosdakarya, 2004), hlm.</w:t>
      </w:r>
      <w:r w:rsidR="00AB2457">
        <w:rPr>
          <w:rFonts w:ascii="Book Antiqua" w:hAnsi="Book Antiqua"/>
          <w:sz w:val="18"/>
          <w:szCs w:val="18"/>
        </w:rPr>
        <w:t xml:space="preserve"> </w:t>
      </w:r>
      <w:r w:rsidRPr="00811098">
        <w:rPr>
          <w:rFonts w:ascii="Book Antiqua" w:hAnsi="Book Antiqua"/>
          <w:sz w:val="18"/>
          <w:szCs w:val="18"/>
          <w:lang w:val="id-ID"/>
        </w:rPr>
        <w:t>168.</w:t>
      </w:r>
    </w:p>
  </w:footnote>
  <w:footnote w:id="3">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Pengembangan Kurikulum Pendidikan Agama Islam di Sekolah, Madrasah, dan Perguruan Tinggi</w:t>
      </w:r>
      <w:r w:rsidRPr="00811098">
        <w:rPr>
          <w:rFonts w:ascii="Book Antiqua" w:hAnsi="Book Antiqua"/>
          <w:sz w:val="18"/>
          <w:szCs w:val="18"/>
          <w:lang w:val="id-ID"/>
        </w:rPr>
        <w:t xml:space="preserve"> (Jakarta: RajaGrafindo Persada, 2009),  hlm. 23.</w:t>
      </w:r>
    </w:p>
  </w:footnote>
  <w:footnote w:id="4">
    <w:p w:rsidR="00866B97" w:rsidRPr="00811098" w:rsidRDefault="00866B97" w:rsidP="00811098">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A</w:t>
      </w:r>
      <w:r w:rsidRPr="00811098">
        <w:rPr>
          <w:rFonts w:ascii="Book Antiqua" w:hAnsi="Book Antiqua"/>
          <w:sz w:val="18"/>
          <w:szCs w:val="18"/>
        </w:rPr>
        <w:t>spek afektif menyangkut kemampuan anak didik untuk menerima, berpartisipasi, menilai, mengorganisasi, serta membentuk pola hidup. Selanjutnya, aspek psikomo</w:t>
      </w:r>
      <w:r w:rsidR="00AB2457">
        <w:rPr>
          <w:rFonts w:ascii="Book Antiqua" w:hAnsi="Book Antiqua"/>
          <w:sz w:val="18"/>
          <w:szCs w:val="18"/>
        </w:rPr>
        <w:softHyphen/>
      </w:r>
      <w:r w:rsidRPr="00811098">
        <w:rPr>
          <w:rFonts w:ascii="Book Antiqua" w:hAnsi="Book Antiqua"/>
          <w:sz w:val="18"/>
          <w:szCs w:val="18"/>
        </w:rPr>
        <w:t>torik menyangkut kemampuan anak didik untuk melakukan  persepsi, melakukan gerakan terbimbing, melakukan gerakan  yang terbiasa, melakukan gerakan yang kompleks, melakukan penyesuaian pola gerakan dan mengembangkan kreativitas.</w:t>
      </w:r>
      <w:r w:rsidRPr="00811098">
        <w:rPr>
          <w:rFonts w:ascii="Book Antiqua" w:hAnsi="Book Antiqua"/>
          <w:sz w:val="18"/>
          <w:szCs w:val="18"/>
          <w:lang w:val="id-ID"/>
        </w:rPr>
        <w:t xml:space="preserve"> W.S. Winkel, </w:t>
      </w:r>
      <w:r w:rsidRPr="00811098">
        <w:rPr>
          <w:rFonts w:ascii="Book Antiqua" w:hAnsi="Book Antiqua"/>
          <w:i/>
          <w:iCs/>
          <w:sz w:val="18"/>
          <w:szCs w:val="18"/>
          <w:lang w:val="id-ID"/>
        </w:rPr>
        <w:t xml:space="preserve">Psikologi Pengajaran </w:t>
      </w:r>
      <w:r w:rsidRPr="00811098">
        <w:rPr>
          <w:rFonts w:ascii="Book Antiqua" w:hAnsi="Book Antiqua"/>
          <w:sz w:val="18"/>
          <w:szCs w:val="18"/>
          <w:lang w:val="id-ID"/>
        </w:rPr>
        <w:t xml:space="preserve">(Jakarta: Grasindo, 1996), hlm. 245.  </w:t>
      </w:r>
    </w:p>
  </w:footnote>
  <w:footnote w:id="5">
    <w:p w:rsidR="00866B97" w:rsidRPr="00811098" w:rsidRDefault="00866B97" w:rsidP="00AB2457">
      <w:pPr>
        <w:pStyle w:val="FootnoteText"/>
        <w:jc w:val="both"/>
        <w:rPr>
          <w:rFonts w:ascii="Book Antiqua" w:hAnsi="Book Antiqua"/>
          <w:i/>
          <w:iCs/>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Nuansa Baru Pendidikan Islam, Mengurai Benang Kusut Dunia Pendidikan </w:t>
      </w:r>
      <w:r w:rsidRPr="00811098">
        <w:rPr>
          <w:rFonts w:ascii="Book Antiqua" w:hAnsi="Book Antiqua"/>
          <w:sz w:val="18"/>
          <w:szCs w:val="18"/>
          <w:lang w:val="id-ID"/>
        </w:rPr>
        <w:t>(Jakarta: RajaGrafindo Persada, 2006), hlm.3-4.</w:t>
      </w:r>
      <w:r w:rsidRPr="00811098">
        <w:rPr>
          <w:rFonts w:ascii="Book Antiqua" w:hAnsi="Book Antiqua"/>
          <w:i/>
          <w:iCs/>
          <w:sz w:val="18"/>
          <w:szCs w:val="18"/>
          <w:lang w:val="id-ID"/>
        </w:rPr>
        <w:t xml:space="preserve"> </w:t>
      </w:r>
    </w:p>
  </w:footnote>
  <w:footnote w:id="6">
    <w:p w:rsidR="00866B97" w:rsidRPr="00811098" w:rsidRDefault="00866B97" w:rsidP="00BF0025">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Ibid, hlm.4. Dalam perspektif ini, PAI merupakan bagian dari  pendidikan Islam. Secara lebih luas, Ahmadi mendefinisikan Pendidikan Islam sebagai “usaha yang lebih khusus ditekankan untuk mengembangkan  fitrah keberagamaan (</w:t>
      </w:r>
      <w:r w:rsidRPr="00811098">
        <w:rPr>
          <w:rFonts w:ascii="Book Antiqua" w:hAnsi="Book Antiqua"/>
          <w:i/>
          <w:iCs/>
          <w:sz w:val="18"/>
          <w:szCs w:val="18"/>
          <w:lang w:val="id-ID"/>
        </w:rPr>
        <w:t>religiousity</w:t>
      </w:r>
      <w:r w:rsidRPr="00811098">
        <w:rPr>
          <w:rFonts w:ascii="Book Antiqua" w:hAnsi="Book Antiqua"/>
          <w:sz w:val="18"/>
          <w:szCs w:val="18"/>
          <w:lang w:val="id-ID"/>
        </w:rPr>
        <w:t>), subyek didik agar lebih mampu  memaha</w:t>
      </w:r>
      <w:r w:rsidRPr="00811098">
        <w:rPr>
          <w:rFonts w:ascii="Book Antiqua" w:hAnsi="Book Antiqua"/>
          <w:sz w:val="18"/>
          <w:szCs w:val="18"/>
          <w:lang w:val="id-ID"/>
        </w:rPr>
        <w:softHyphen/>
        <w:t>mi, menghayati dan mengamal</w:t>
      </w:r>
      <w:r w:rsidRPr="00811098">
        <w:rPr>
          <w:rFonts w:ascii="Book Antiqua" w:hAnsi="Book Antiqua"/>
          <w:sz w:val="18"/>
          <w:szCs w:val="18"/>
          <w:lang w:val="id-ID"/>
        </w:rPr>
        <w:softHyphen/>
        <w:t xml:space="preserve">kan ajaran-ajaran Islam”. </w:t>
      </w:r>
      <w:r w:rsidRPr="00811098">
        <w:rPr>
          <w:rFonts w:ascii="Book Antiqua" w:hAnsi="Book Antiqua"/>
          <w:sz w:val="18"/>
          <w:szCs w:val="18"/>
        </w:rPr>
        <w:t>Ahmadi menekankan kepada proses pengembangan potensi fitrah manusia untuk selalu melaksanakan ajaran-ajaran Islam, yang diawali dengan pemberian pengetahuan, pengertian dan pemahaman terhadap ajaran-ajaran Islam.</w:t>
      </w:r>
      <w:r w:rsidRPr="00811098">
        <w:rPr>
          <w:rFonts w:ascii="Book Antiqua" w:hAnsi="Book Antiqua"/>
          <w:sz w:val="18"/>
          <w:szCs w:val="18"/>
          <w:lang w:val="id-ID"/>
        </w:rPr>
        <w:t xml:space="preserve"> Lihat </w:t>
      </w:r>
      <w:r w:rsidRPr="00811098">
        <w:rPr>
          <w:rFonts w:ascii="Book Antiqua" w:hAnsi="Book Antiqua"/>
          <w:sz w:val="18"/>
          <w:szCs w:val="18"/>
        </w:rPr>
        <w:t xml:space="preserve">Ahmadi, </w:t>
      </w:r>
      <w:r w:rsidRPr="00811098">
        <w:rPr>
          <w:rFonts w:ascii="Book Antiqua" w:hAnsi="Book Antiqua"/>
          <w:i/>
          <w:iCs/>
          <w:sz w:val="18"/>
          <w:szCs w:val="18"/>
        </w:rPr>
        <w:t>Ideologi Pendidikan Islam</w:t>
      </w:r>
      <w:r w:rsidRPr="00811098">
        <w:rPr>
          <w:rFonts w:ascii="Book Antiqua" w:hAnsi="Book Antiqua"/>
          <w:sz w:val="18"/>
          <w:szCs w:val="18"/>
        </w:rPr>
        <w:t xml:space="preserve">  (Yogyakarta: Pustaka Pelajar, 2005), hlm. 29.</w:t>
      </w:r>
      <w:r w:rsidRPr="00811098">
        <w:rPr>
          <w:rFonts w:ascii="Book Antiqua" w:hAnsi="Book Antiqua"/>
          <w:sz w:val="18"/>
          <w:szCs w:val="18"/>
          <w:lang w:val="id-ID"/>
        </w:rPr>
        <w:t xml:space="preserve"> </w:t>
      </w:r>
      <w:r w:rsidRPr="00811098">
        <w:rPr>
          <w:rFonts w:ascii="Book Antiqua" w:hAnsi="Book Antiqua"/>
          <w:sz w:val="18"/>
          <w:szCs w:val="18"/>
        </w:rPr>
        <w:t>Ahmad Tafsir mendefinisikan pendidikan Islam sebagai bimbingan yang diberikan oleh seseorang agar ia berkembang secara maksimal sesuai dengan ajaran Islam. Atau dengan kata lain, pendidikan Islam adalah bimbingan  terhadap seseorang  agar ia menjadi muslim semak</w:t>
      </w:r>
      <w:r w:rsidRPr="00811098">
        <w:rPr>
          <w:rFonts w:ascii="Book Antiqua" w:hAnsi="Book Antiqua"/>
          <w:sz w:val="18"/>
          <w:szCs w:val="18"/>
        </w:rPr>
        <w:softHyphen/>
        <w:t>simal mungkin. Dengan definisi tersebut, Ahmad Tafsir menekankan kepada sifat dari aktivitas pendidikan Islam, yaitu berupa bimbingan sebagai suatu upaya yang tidak hanya ditekankan kepada aspek pengajaran (transfer ilmu pengetahuan), tapi berupa arahan, bimbingan, pemberian petunjuk dan pelatihan menuju terbentuk pribadi muslim yang seutuhnya.</w:t>
      </w:r>
      <w:r w:rsidRPr="00811098">
        <w:rPr>
          <w:rFonts w:ascii="Book Antiqua" w:hAnsi="Book Antiqua"/>
          <w:sz w:val="18"/>
          <w:szCs w:val="18"/>
          <w:lang w:val="id-ID"/>
        </w:rPr>
        <w:t xml:space="preserve"> Lihat </w:t>
      </w:r>
      <w:r w:rsidRPr="00811098">
        <w:rPr>
          <w:rFonts w:ascii="Book Antiqua" w:hAnsi="Book Antiqua"/>
          <w:sz w:val="18"/>
          <w:szCs w:val="18"/>
        </w:rPr>
        <w:t xml:space="preserve">Ahmad Tafsir, </w:t>
      </w:r>
      <w:r w:rsidRPr="00811098">
        <w:rPr>
          <w:rFonts w:ascii="Book Antiqua" w:hAnsi="Book Antiqua"/>
          <w:i/>
          <w:iCs/>
          <w:sz w:val="18"/>
          <w:szCs w:val="18"/>
        </w:rPr>
        <w:t xml:space="preserve">Ilmu Pendidikan Dalam Perspektif Islam </w:t>
      </w:r>
      <w:r w:rsidRPr="00811098">
        <w:rPr>
          <w:rFonts w:ascii="Book Antiqua" w:hAnsi="Book Antiqua"/>
          <w:sz w:val="18"/>
          <w:szCs w:val="18"/>
        </w:rPr>
        <w:t>(Bandung : PT Remaja Rosda Karya, 2006), hlm. 32.</w:t>
      </w:r>
      <w:r w:rsidRPr="00811098">
        <w:rPr>
          <w:rFonts w:ascii="Book Antiqua" w:hAnsi="Book Antiqua"/>
          <w:sz w:val="18"/>
          <w:szCs w:val="18"/>
          <w:lang w:val="id-ID"/>
        </w:rPr>
        <w:t xml:space="preserve"> </w:t>
      </w:r>
      <w:r w:rsidRPr="00811098">
        <w:rPr>
          <w:rFonts w:ascii="Book Antiqua" w:hAnsi="Book Antiqua"/>
          <w:sz w:val="18"/>
          <w:szCs w:val="18"/>
        </w:rPr>
        <w:t>Selanjutnya, Abdul Mudjib menyatakan bahwa pendidikan Islam ada</w:t>
      </w:r>
      <w:r w:rsidRPr="00811098">
        <w:rPr>
          <w:rFonts w:ascii="Book Antiqua" w:hAnsi="Book Antiqua"/>
          <w:sz w:val="18"/>
          <w:szCs w:val="18"/>
        </w:rPr>
        <w:softHyphen/>
        <w:t>lah proses transinternalisasi pengetahuan dan nilai Islam kepada peserta didik melalui upaya pengajaran, pembiasaan, bimbingan, pengasuhan, pengawasan, dan pengembangan potensinya guna men</w:t>
      </w:r>
      <w:r w:rsidRPr="00811098">
        <w:rPr>
          <w:rFonts w:ascii="Book Antiqua" w:hAnsi="Book Antiqua"/>
          <w:sz w:val="18"/>
          <w:szCs w:val="18"/>
        </w:rPr>
        <w:softHyphen/>
        <w:t>capai  keselarasan dan kesempurnaan hidup di dunia dan akhirat.</w:t>
      </w:r>
      <w:r w:rsidRPr="00811098">
        <w:rPr>
          <w:rFonts w:ascii="Book Antiqua" w:hAnsi="Book Antiqua"/>
          <w:sz w:val="18"/>
          <w:szCs w:val="18"/>
          <w:lang w:val="id-ID"/>
        </w:rPr>
        <w:t xml:space="preserve"> Lihat </w:t>
      </w:r>
      <w:r w:rsidRPr="00811098">
        <w:rPr>
          <w:rFonts w:ascii="Book Antiqua" w:hAnsi="Book Antiqua"/>
          <w:sz w:val="18"/>
          <w:szCs w:val="18"/>
        </w:rPr>
        <w:t xml:space="preserve">Abdul Mudjib dan Jusuf  Mudzakir, </w:t>
      </w:r>
      <w:r w:rsidRPr="00811098">
        <w:rPr>
          <w:rFonts w:ascii="Book Antiqua" w:hAnsi="Book Antiqua"/>
          <w:i/>
          <w:iCs/>
          <w:sz w:val="18"/>
          <w:szCs w:val="18"/>
        </w:rPr>
        <w:t>Ilmu Pendidikan Islam</w:t>
      </w:r>
      <w:r w:rsidRPr="00811098">
        <w:rPr>
          <w:rFonts w:ascii="Book Antiqua" w:hAnsi="Book Antiqua"/>
          <w:sz w:val="18"/>
          <w:szCs w:val="18"/>
        </w:rPr>
        <w:t xml:space="preserve">  (Jakarta: Pranada  Media, 2006), hlm. 27.</w:t>
      </w:r>
      <w:r w:rsidRPr="00811098">
        <w:rPr>
          <w:rFonts w:ascii="Book Antiqua" w:hAnsi="Book Antiqua"/>
          <w:sz w:val="18"/>
          <w:szCs w:val="18"/>
          <w:lang w:val="id-ID"/>
        </w:rPr>
        <w:t xml:space="preserve"> </w:t>
      </w:r>
      <w:r w:rsidRPr="00811098">
        <w:rPr>
          <w:rFonts w:ascii="Book Antiqua" w:hAnsi="Book Antiqua"/>
          <w:sz w:val="18"/>
          <w:szCs w:val="18"/>
        </w:rPr>
        <w:t>Dari beberapa definisi di atas dapat ditegaskan bahwa pendidikan Islam adalah proses pembentukan individu untuk mengembangkan fitrah keagamaannya, yang secara konseptual dipahami, dianalisis serta dikembangkan dari ajaran al-Qur’an dan al-Sunnah melalui proses pembudayaan dan pewarisan dan pengembangan kedua sumber Islam tersebut pada setiap generasi dalam sejarah ummat Islam dalam mencapai kebahagian, kebaikan di dunia dan akhirat.</w:t>
      </w:r>
    </w:p>
  </w:footnote>
  <w:footnote w:id="7">
    <w:p w:rsidR="00866B97" w:rsidRPr="00811098" w:rsidRDefault="00866B97" w:rsidP="00811098">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Rekonstruksi Pendidikan Islam, dari Paradigma Pengembangan, Manajemen Kelembagaan, Kurikulum hingga Strategi Pembelajaran </w:t>
      </w:r>
      <w:r w:rsidRPr="00811098">
        <w:rPr>
          <w:rFonts w:ascii="Book Antiqua" w:hAnsi="Book Antiqua"/>
          <w:sz w:val="18"/>
          <w:szCs w:val="18"/>
          <w:lang w:val="id-ID"/>
        </w:rPr>
        <w:t xml:space="preserve">(Jakarta: Rajawali Press, 2009), hlm. 51. </w:t>
      </w:r>
    </w:p>
  </w:footnote>
  <w:footnote w:id="8">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Paradigma Pendidikan Islam,</w:t>
      </w:r>
      <w:r w:rsidRPr="00811098">
        <w:rPr>
          <w:rFonts w:ascii="Book Antiqua" w:hAnsi="Book Antiqua"/>
          <w:sz w:val="18"/>
          <w:szCs w:val="18"/>
          <w:lang w:val="id-ID"/>
        </w:rPr>
        <w:t xml:space="preserve"> hlm.</w:t>
      </w:r>
      <w:r w:rsidRPr="00811098">
        <w:rPr>
          <w:rFonts w:ascii="Book Antiqua" w:hAnsi="Book Antiqua"/>
          <w:i/>
          <w:iCs/>
          <w:sz w:val="18"/>
          <w:szCs w:val="18"/>
          <w:lang w:val="id-ID"/>
        </w:rPr>
        <w:t xml:space="preserve"> </w:t>
      </w:r>
      <w:r w:rsidRPr="00811098">
        <w:rPr>
          <w:rFonts w:ascii="Book Antiqua" w:hAnsi="Book Antiqua"/>
          <w:sz w:val="18"/>
          <w:szCs w:val="18"/>
          <w:lang w:val="id-ID"/>
        </w:rPr>
        <w:t>75-76.</w:t>
      </w:r>
    </w:p>
  </w:footnote>
  <w:footnote w:id="9">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Nurhayati Djamas, </w:t>
      </w:r>
      <w:r w:rsidRPr="00811098">
        <w:rPr>
          <w:rFonts w:ascii="Book Antiqua" w:hAnsi="Book Antiqua"/>
          <w:i/>
          <w:iCs/>
          <w:sz w:val="18"/>
          <w:szCs w:val="18"/>
          <w:lang w:val="id-ID"/>
        </w:rPr>
        <w:t xml:space="preserve">Dinamika Pendidikan Islam di Indonesia Pascakemerdekaan </w:t>
      </w:r>
      <w:r w:rsidRPr="00811098">
        <w:rPr>
          <w:rFonts w:ascii="Book Antiqua" w:hAnsi="Book Antiqua"/>
          <w:sz w:val="18"/>
          <w:szCs w:val="18"/>
          <w:lang w:val="id-ID"/>
        </w:rPr>
        <w:t>(Jakarta: Rajawali Press, 2009), hlm.139.</w:t>
      </w:r>
    </w:p>
  </w:footnote>
  <w:footnote w:id="10">
    <w:p w:rsidR="00866B97" w:rsidRPr="00AB2457"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i/>
          <w:iCs/>
          <w:sz w:val="18"/>
          <w:szCs w:val="18"/>
          <w:lang w:val="id-ID"/>
        </w:rPr>
        <w:t>Kurikulum Berbasis Kompetensi, Standar Kompetensi Mata Pelajaran Pendidikan Agama Islam,</w:t>
      </w:r>
      <w:r w:rsidRPr="00811098">
        <w:rPr>
          <w:rFonts w:ascii="Book Antiqua" w:hAnsi="Book Antiqua"/>
          <w:sz w:val="18"/>
          <w:szCs w:val="18"/>
          <w:lang w:val="id-ID"/>
        </w:rPr>
        <w:t xml:space="preserve"> (Departemen Pendidikan Nasional, 2003)</w:t>
      </w:r>
      <w:r w:rsidR="00AB2457">
        <w:rPr>
          <w:rFonts w:ascii="Book Antiqua" w:hAnsi="Book Antiqua"/>
          <w:sz w:val="18"/>
          <w:szCs w:val="18"/>
        </w:rPr>
        <w:t>.</w:t>
      </w:r>
    </w:p>
  </w:footnote>
  <w:footnote w:id="11">
    <w:p w:rsidR="00811098" w:rsidRPr="00811098" w:rsidRDefault="00811098" w:rsidP="00AB2457">
      <w:pPr>
        <w:pStyle w:val="FootnoteText"/>
        <w:jc w:val="both"/>
      </w:pPr>
      <w:r>
        <w:rPr>
          <w:rStyle w:val="FootnoteReference"/>
        </w:rPr>
        <w:footnoteRef/>
      </w:r>
      <w:r w:rsidRPr="00811098">
        <w:rPr>
          <w:sz w:val="18"/>
          <w:szCs w:val="18"/>
          <w:lang w:val="id-ID"/>
        </w:rPr>
        <w:t>Standar Kompetensi Lulusan Kelompok Mata Pelajaran Agama dan Akhlak Mulia untuk</w:t>
      </w:r>
      <w:r w:rsidR="007C15B5">
        <w:rPr>
          <w:sz w:val="18"/>
          <w:szCs w:val="18"/>
          <w:lang w:val="id-ID"/>
        </w:rPr>
        <w:t xml:space="preserve"> sa</w:t>
      </w:r>
      <w:r w:rsidR="008D547A">
        <w:rPr>
          <w:sz w:val="18"/>
          <w:szCs w:val="18"/>
        </w:rPr>
        <w:softHyphen/>
      </w:r>
      <w:r w:rsidR="007C15B5">
        <w:rPr>
          <w:sz w:val="18"/>
          <w:szCs w:val="18"/>
          <w:lang w:val="id-ID"/>
        </w:rPr>
        <w:t>tuan pendidikan dasar dan menengah</w:t>
      </w:r>
      <w:r w:rsidRPr="00811098">
        <w:rPr>
          <w:sz w:val="18"/>
          <w:szCs w:val="18"/>
          <w:lang w:val="id-ID"/>
        </w:rPr>
        <w:t xml:space="preserve"> sesuai dengan </w:t>
      </w:r>
      <w:r w:rsidRPr="00811098">
        <w:rPr>
          <w:rFonts w:ascii="Book Antiqua" w:hAnsi="Book Antiqua"/>
          <w:sz w:val="18"/>
          <w:szCs w:val="18"/>
          <w:lang w:val="id-ID"/>
        </w:rPr>
        <w:t>Peraturan Menteri Pendidikan Nasio</w:t>
      </w:r>
      <w:r w:rsidR="008D547A">
        <w:rPr>
          <w:rFonts w:ascii="Book Antiqua" w:hAnsi="Book Antiqua"/>
          <w:sz w:val="18"/>
          <w:szCs w:val="18"/>
        </w:rPr>
        <w:softHyphen/>
      </w:r>
      <w:r w:rsidRPr="00811098">
        <w:rPr>
          <w:rFonts w:ascii="Book Antiqua" w:hAnsi="Book Antiqua"/>
          <w:sz w:val="18"/>
          <w:szCs w:val="18"/>
          <w:lang w:val="id-ID"/>
        </w:rPr>
        <w:t>nal Nomor 23 Tahun 2006</w:t>
      </w:r>
    </w:p>
  </w:footnote>
  <w:footnote w:id="12">
    <w:p w:rsidR="00811098" w:rsidRPr="00811098" w:rsidRDefault="00811098" w:rsidP="00AB2457">
      <w:pPr>
        <w:pStyle w:val="FootnoteText"/>
        <w:jc w:val="both"/>
        <w:rPr>
          <w:sz w:val="18"/>
          <w:szCs w:val="18"/>
          <w:lang w:val="id-ID"/>
        </w:rPr>
      </w:pPr>
      <w:r w:rsidRPr="00811098">
        <w:rPr>
          <w:rStyle w:val="FootnoteReference"/>
          <w:sz w:val="18"/>
          <w:szCs w:val="18"/>
        </w:rPr>
        <w:footnoteRef/>
      </w:r>
      <w:r w:rsidRPr="00811098">
        <w:rPr>
          <w:sz w:val="18"/>
          <w:szCs w:val="18"/>
          <w:lang w:val="id-ID"/>
        </w:rPr>
        <w:t xml:space="preserve">Standar Kompetensi Lulusan Kelompok Mata Pelajaran Agama dan Akhlak Mulia untuk SMA/MA sesuai dengan </w:t>
      </w:r>
      <w:r w:rsidRPr="00811098">
        <w:rPr>
          <w:rFonts w:ascii="Book Antiqua" w:hAnsi="Book Antiqua"/>
          <w:sz w:val="18"/>
          <w:szCs w:val="18"/>
          <w:lang w:val="id-ID"/>
        </w:rPr>
        <w:t>Peraturan Menteri Pendidikan Nasional Nomor 23 Tahun 2006</w:t>
      </w:r>
    </w:p>
  </w:footnote>
  <w:footnote w:id="13">
    <w:p w:rsidR="00866B97" w:rsidRPr="00811098" w:rsidRDefault="00866B97" w:rsidP="00AB2457">
      <w:pPr>
        <w:pStyle w:val="FootnoteText"/>
        <w:jc w:val="both"/>
        <w:rPr>
          <w:rFonts w:ascii="Book Antiqua" w:hAnsi="Book Antiqua"/>
          <w:i/>
          <w:iCs/>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Rekonstruksi Pendidikan Islam, </w:t>
      </w:r>
      <w:r w:rsidRPr="00811098">
        <w:rPr>
          <w:rFonts w:ascii="Book Antiqua" w:hAnsi="Book Antiqua"/>
          <w:sz w:val="18"/>
          <w:szCs w:val="18"/>
          <w:lang w:val="id-ID"/>
        </w:rPr>
        <w:t>hlm. 60.</w:t>
      </w:r>
      <w:r w:rsidRPr="00811098">
        <w:rPr>
          <w:rFonts w:ascii="Book Antiqua" w:hAnsi="Book Antiqua"/>
          <w:i/>
          <w:iCs/>
          <w:sz w:val="18"/>
          <w:szCs w:val="18"/>
          <w:lang w:val="id-ID"/>
        </w:rPr>
        <w:t xml:space="preserve"> </w:t>
      </w:r>
    </w:p>
  </w:footnote>
  <w:footnote w:id="14">
    <w:p w:rsidR="00866B97" w:rsidRPr="00811098" w:rsidRDefault="00866B97" w:rsidP="00811098">
      <w:pPr>
        <w:pStyle w:val="FootnoteText"/>
        <w:jc w:val="both"/>
        <w:rPr>
          <w:rFonts w:ascii="Book Antiqua" w:hAnsi="Book Antiqua"/>
          <w:sz w:val="18"/>
          <w:szCs w:val="18"/>
          <w:lang w:val="sv-SE"/>
        </w:rPr>
      </w:pPr>
      <w:r w:rsidRPr="00811098">
        <w:rPr>
          <w:rStyle w:val="FootnoteReference"/>
          <w:rFonts w:ascii="Book Antiqua" w:hAnsi="Book Antiqua"/>
          <w:sz w:val="18"/>
          <w:szCs w:val="18"/>
        </w:rPr>
        <w:footnoteRef/>
      </w:r>
      <w:r w:rsidRPr="00811098">
        <w:rPr>
          <w:rFonts w:ascii="Book Antiqua" w:hAnsi="Book Antiqua"/>
          <w:sz w:val="18"/>
          <w:szCs w:val="18"/>
          <w:lang w:val="sv-SE"/>
        </w:rPr>
        <w:t xml:space="preserve">Agama mengasumsikan atau melihat suatu persoalan dari segi normatif, sedangkan sains meneropongnya dari segi obyektifnya. Agama melihat problematika dan solusinya melalui petunjuk Tuhan, sedangkan sains melalui eksperimen dan rasio manusia. Karena agama diyakini sebagai petunjuk Tuhan, kebenaran dinilai mutlak, sedangkan kebenaran sains relatif. Agama banyak berbicara yang ghaib sedangkan sains hanya berbicara mengenai hal yang empiris. Lihat I.R. Poedjawajatna, </w:t>
      </w:r>
      <w:r w:rsidRPr="00811098">
        <w:rPr>
          <w:rFonts w:ascii="Book Antiqua" w:hAnsi="Book Antiqua"/>
          <w:i/>
          <w:iCs/>
          <w:sz w:val="18"/>
          <w:szCs w:val="18"/>
          <w:lang w:val="sv-SE"/>
        </w:rPr>
        <w:t xml:space="preserve">Tahu dan Pengetahuan: Pengantar ke Ilmu dan Filsafat Ilmu </w:t>
      </w:r>
      <w:r w:rsidRPr="00811098">
        <w:rPr>
          <w:rFonts w:ascii="Book Antiqua" w:hAnsi="Book Antiqua"/>
          <w:sz w:val="18"/>
          <w:szCs w:val="18"/>
          <w:lang w:val="sv-SE"/>
        </w:rPr>
        <w:t xml:space="preserve">(Jakarta: Bina Aksara, 1983), hlm. 62-73. Lihat juga Bustanuddin Agus, </w:t>
      </w:r>
      <w:r w:rsidRPr="00811098">
        <w:rPr>
          <w:rFonts w:ascii="Book Antiqua" w:hAnsi="Book Antiqua"/>
          <w:i/>
          <w:iCs/>
          <w:sz w:val="18"/>
          <w:szCs w:val="18"/>
          <w:lang w:val="sv-SE"/>
        </w:rPr>
        <w:t xml:space="preserve">Pengembangan Ilmu-ilmu Sosial Studi Banding antara Pandangan Ilmiah dan Ajaran Islam </w:t>
      </w:r>
      <w:r w:rsidRPr="00811098">
        <w:rPr>
          <w:rFonts w:ascii="Book Antiqua" w:hAnsi="Book Antiqua"/>
          <w:sz w:val="18"/>
          <w:szCs w:val="18"/>
          <w:lang w:val="sv-SE"/>
        </w:rPr>
        <w:t xml:space="preserve">(Jakarta: Gema Insani, 1999), hlm. 12; Muhammad Hatta, </w:t>
      </w:r>
      <w:r w:rsidRPr="00811098">
        <w:rPr>
          <w:rFonts w:ascii="Book Antiqua" w:hAnsi="Book Antiqua"/>
          <w:i/>
          <w:iCs/>
          <w:sz w:val="18"/>
          <w:szCs w:val="18"/>
          <w:lang w:val="sv-SE"/>
        </w:rPr>
        <w:t xml:space="preserve">Pengantar ke Jalan Ilmu dan Pengetahuan </w:t>
      </w:r>
      <w:r w:rsidRPr="00811098">
        <w:rPr>
          <w:rFonts w:ascii="Book Antiqua" w:hAnsi="Book Antiqua"/>
          <w:sz w:val="18"/>
          <w:szCs w:val="18"/>
          <w:lang w:val="sv-SE"/>
        </w:rPr>
        <w:t xml:space="preserve">(Jakarta: Mutiara, 1979), hlm. 40-41. </w:t>
      </w:r>
    </w:p>
  </w:footnote>
  <w:footnote w:id="15">
    <w:p w:rsidR="00866B97" w:rsidRPr="00811098" w:rsidRDefault="00866B97" w:rsidP="00811098">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Syamsul Maarif, </w:t>
      </w:r>
      <w:r w:rsidRPr="00811098">
        <w:rPr>
          <w:rFonts w:ascii="Book Antiqua" w:hAnsi="Book Antiqua"/>
          <w:i/>
          <w:iCs/>
          <w:sz w:val="18"/>
          <w:szCs w:val="18"/>
          <w:lang w:val="id-ID"/>
        </w:rPr>
        <w:t xml:space="preserve">Revitalisasi Pendidikan Islam </w:t>
      </w:r>
      <w:r w:rsidRPr="00811098">
        <w:rPr>
          <w:rFonts w:ascii="Book Antiqua" w:hAnsi="Book Antiqua"/>
          <w:sz w:val="18"/>
          <w:szCs w:val="18"/>
          <w:lang w:val="id-ID"/>
        </w:rPr>
        <w:t xml:space="preserve">(Yogyakarta: Graha Ilmu, 2007), hlm.15. dalam kasus pendidikan Islam di Indonesia, pola dikotomi telah memunculkan beberapa problem tersendiri. Di antaranya, </w:t>
      </w:r>
      <w:r w:rsidRPr="00811098">
        <w:rPr>
          <w:rFonts w:ascii="Book Antiqua" w:hAnsi="Book Antiqua"/>
          <w:i/>
          <w:iCs/>
          <w:sz w:val="18"/>
          <w:szCs w:val="18"/>
          <w:lang w:val="id-ID"/>
        </w:rPr>
        <w:t>pertama,</w:t>
      </w:r>
      <w:r w:rsidRPr="00811098">
        <w:rPr>
          <w:rFonts w:ascii="Book Antiqua" w:hAnsi="Book Antiqua"/>
          <w:sz w:val="18"/>
          <w:szCs w:val="18"/>
          <w:lang w:val="id-ID"/>
        </w:rPr>
        <w:t xml:space="preserve"> ambivalensi orientasi pendidikan Islam. </w:t>
      </w:r>
      <w:r w:rsidRPr="00811098">
        <w:rPr>
          <w:rFonts w:ascii="Book Antiqua" w:hAnsi="Book Antiqua"/>
          <w:i/>
          <w:iCs/>
          <w:sz w:val="18"/>
          <w:szCs w:val="18"/>
          <w:lang w:val="id-ID"/>
        </w:rPr>
        <w:t xml:space="preserve">Kedua, </w:t>
      </w:r>
      <w:r w:rsidRPr="00811098">
        <w:rPr>
          <w:rFonts w:ascii="Book Antiqua" w:hAnsi="Book Antiqua"/>
          <w:sz w:val="18"/>
          <w:szCs w:val="18"/>
          <w:lang w:val="id-ID"/>
        </w:rPr>
        <w:t xml:space="preserve">kesenjangan antara pendidikan Islam dan ajaran Islam. Sistem pendidikan yang masih bersifat ambivalensi mencerminkan pandangan dikotomis yang memisahkan ilmu-ilmu agama dan ilmu-ilmu dunia. Padahal pandangan seperti ini sangat bertentangan dengan konsep Islam sendiri. Sebab Islam memiliki ajaran integralistik. Islam tidak mengajarkan bahwa urusan dunia tidak terpisah dengan urusan akhirat. </w:t>
      </w:r>
      <w:r w:rsidRPr="00811098">
        <w:rPr>
          <w:rFonts w:ascii="Book Antiqua" w:hAnsi="Book Antiqua"/>
          <w:i/>
          <w:iCs/>
          <w:sz w:val="18"/>
          <w:szCs w:val="18"/>
          <w:lang w:val="id-ID"/>
        </w:rPr>
        <w:t xml:space="preserve">Ketiga, </w:t>
      </w:r>
      <w:r w:rsidRPr="00811098">
        <w:rPr>
          <w:rFonts w:ascii="Book Antiqua" w:hAnsi="Book Antiqua"/>
          <w:sz w:val="18"/>
          <w:szCs w:val="18"/>
          <w:lang w:val="id-ID"/>
        </w:rPr>
        <w:t xml:space="preserve">disintegrasi sistem pendidikan Islam hingga saat ini boleh dikatakan kurang terjadi perpaduan (usaha integrasi). Tidak adanya hubungan antara pendidikan umum dan pendidikan agama. Bahkan hal itu ditunjang juga oleh kesenjangan antara wawasan guru agama dan kebutuhan anak didik, terutama di sekolah umum. </w:t>
      </w:r>
      <w:r w:rsidRPr="00811098">
        <w:rPr>
          <w:rFonts w:ascii="Book Antiqua" w:hAnsi="Book Antiqua"/>
          <w:i/>
          <w:iCs/>
          <w:sz w:val="18"/>
          <w:szCs w:val="18"/>
          <w:lang w:val="id-ID"/>
        </w:rPr>
        <w:t xml:space="preserve">Keempat, </w:t>
      </w:r>
      <w:r w:rsidRPr="00811098">
        <w:rPr>
          <w:rFonts w:ascii="Book Antiqua" w:hAnsi="Book Antiqua"/>
          <w:sz w:val="18"/>
          <w:szCs w:val="18"/>
          <w:lang w:val="id-ID"/>
        </w:rPr>
        <w:t xml:space="preserve">inferioritas para pengasuh lembaga pendidikan Islam. Lihat Ibid.  </w:t>
      </w:r>
      <w:r w:rsidRPr="00811098">
        <w:rPr>
          <w:rFonts w:ascii="Book Antiqua" w:hAnsi="Book Antiqua"/>
          <w:i/>
          <w:iCs/>
          <w:sz w:val="18"/>
          <w:szCs w:val="18"/>
          <w:lang w:val="id-ID"/>
        </w:rPr>
        <w:t xml:space="preserve"> </w:t>
      </w:r>
      <w:r w:rsidRPr="00811098">
        <w:rPr>
          <w:rFonts w:ascii="Book Antiqua" w:hAnsi="Book Antiqua"/>
          <w:sz w:val="18"/>
          <w:szCs w:val="18"/>
          <w:lang w:val="id-ID"/>
        </w:rPr>
        <w:t xml:space="preserve"> </w:t>
      </w:r>
    </w:p>
  </w:footnote>
  <w:footnote w:id="16">
    <w:p w:rsidR="00866B97" w:rsidRPr="00811098" w:rsidRDefault="00866B97" w:rsidP="00811098">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 Nilai adalah konsepsi abstrak di dalam diri manusia atau masyarakat mengenai hal-hal yang dianggap baik dan benar dan hal-hal yang dianggap buruk dan salah. Di samping itu, ada kecenderungan alami di dalam diri manusia ke arah kebenaran dan wujud suci tertentu, yang juga bisa berkembang lebih jauh. Lihat Murtadha Mutahhari, </w:t>
      </w:r>
      <w:r w:rsidRPr="00811098">
        <w:rPr>
          <w:rFonts w:ascii="Book Antiqua" w:hAnsi="Book Antiqua"/>
          <w:i/>
          <w:iCs/>
          <w:sz w:val="18"/>
          <w:szCs w:val="18"/>
        </w:rPr>
        <w:t xml:space="preserve">Perspektif al-Qur’an tentang Manusia dan Agama </w:t>
      </w:r>
      <w:r w:rsidRPr="00811098">
        <w:rPr>
          <w:rFonts w:ascii="Book Antiqua" w:hAnsi="Book Antiqua"/>
          <w:sz w:val="18"/>
          <w:szCs w:val="18"/>
        </w:rPr>
        <w:t xml:space="preserve">(Bandung: Mizan, 1984), </w:t>
      </w:r>
      <w:r w:rsidR="00397BD0">
        <w:rPr>
          <w:rFonts w:ascii="Book Antiqua" w:hAnsi="Book Antiqua"/>
          <w:sz w:val="18"/>
          <w:szCs w:val="18"/>
        </w:rPr>
        <w:t xml:space="preserve">hlm. </w:t>
      </w:r>
      <w:r w:rsidRPr="00811098">
        <w:rPr>
          <w:rFonts w:ascii="Book Antiqua" w:hAnsi="Book Antiqua"/>
          <w:sz w:val="18"/>
          <w:szCs w:val="18"/>
        </w:rPr>
        <w:t xml:space="preserve">82-93.   </w:t>
      </w:r>
    </w:p>
  </w:footnote>
  <w:footnote w:id="17">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Dalam agama terkandung nilai-nilai yang menentukan bukan saja terhadap cara berfikir, akan tetapi juga terhadap pandangan hidup, sikap hidup dan perilaku hidup. Lihat Soekarno dan Ahmad Supardi, </w:t>
      </w:r>
      <w:r w:rsidRPr="00811098">
        <w:rPr>
          <w:rFonts w:ascii="Book Antiqua" w:hAnsi="Book Antiqua"/>
          <w:i/>
          <w:iCs/>
          <w:sz w:val="18"/>
          <w:szCs w:val="18"/>
        </w:rPr>
        <w:t xml:space="preserve">Sejarah dan Filsafat Pendidikan Islam </w:t>
      </w:r>
      <w:r w:rsidRPr="00811098">
        <w:rPr>
          <w:rFonts w:ascii="Book Antiqua" w:hAnsi="Book Antiqua"/>
          <w:sz w:val="18"/>
          <w:szCs w:val="18"/>
        </w:rPr>
        <w:t xml:space="preserve">(Bandung: Angkasa, 1983), </w:t>
      </w:r>
      <w:r w:rsidRPr="00811098">
        <w:rPr>
          <w:rFonts w:ascii="Book Antiqua" w:hAnsi="Book Antiqua"/>
          <w:sz w:val="18"/>
          <w:szCs w:val="18"/>
          <w:lang w:val="id-ID"/>
        </w:rPr>
        <w:t>hlm.</w:t>
      </w:r>
      <w:r w:rsidRPr="00811098">
        <w:rPr>
          <w:rFonts w:ascii="Book Antiqua" w:hAnsi="Book Antiqua"/>
          <w:sz w:val="18"/>
          <w:szCs w:val="18"/>
        </w:rPr>
        <w:t xml:space="preserve">19. </w:t>
      </w:r>
    </w:p>
  </w:footnote>
  <w:footnote w:id="18">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Dalam nilai sosial, masyarakat tradisional mengutamakan kehidupan kolektif atau kekerabatan. Dapat dikatakan, masyarakat tradisional lebih berorientasi pada kohesivitas kehidupan. Sesuai dengan kerangka nilai semacam itu, pola hubungan sosial di antara mereka diartikulasikan dalam bentuknya yang komunal dan personal. Lihat Tobroni dan Syamsul Arifin, </w:t>
      </w:r>
      <w:r w:rsidRPr="00811098">
        <w:rPr>
          <w:rFonts w:ascii="Book Antiqua" w:hAnsi="Book Antiqua"/>
          <w:i/>
          <w:iCs/>
          <w:sz w:val="18"/>
          <w:szCs w:val="18"/>
        </w:rPr>
        <w:t xml:space="preserve">Islam Pluralisme Budaya dan Politik, Refleksi Teologi untuk Aksi dalam Keberagamaan dan Pendidikan </w:t>
      </w:r>
      <w:r w:rsidRPr="00811098">
        <w:rPr>
          <w:rFonts w:ascii="Book Antiqua" w:hAnsi="Book Antiqua"/>
          <w:sz w:val="18"/>
          <w:szCs w:val="18"/>
        </w:rPr>
        <w:t xml:space="preserve">(Yogyakarta: SI Press, 1994), </w:t>
      </w:r>
      <w:r w:rsidRPr="00811098">
        <w:rPr>
          <w:rFonts w:ascii="Book Antiqua" w:hAnsi="Book Antiqua"/>
          <w:sz w:val="18"/>
          <w:szCs w:val="18"/>
          <w:lang w:val="id-ID"/>
        </w:rPr>
        <w:t>hlm.</w:t>
      </w:r>
      <w:r w:rsidRPr="00811098">
        <w:rPr>
          <w:rFonts w:ascii="Book Antiqua" w:hAnsi="Book Antiqua"/>
          <w:sz w:val="18"/>
          <w:szCs w:val="18"/>
        </w:rPr>
        <w:t xml:space="preserve">116. </w:t>
      </w:r>
    </w:p>
  </w:footnote>
  <w:footnote w:id="19">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Dalam nilai ekonomi, masyarakat tradisional lebih berorientasi pada pemenuhan kebutuhan dasar (</w:t>
      </w:r>
      <w:r w:rsidRPr="00811098">
        <w:rPr>
          <w:rFonts w:ascii="Book Antiqua" w:hAnsi="Book Antiqua"/>
          <w:i/>
          <w:iCs/>
          <w:sz w:val="18"/>
          <w:szCs w:val="18"/>
        </w:rPr>
        <w:t>basic need</w:t>
      </w:r>
      <w:r w:rsidRPr="00811098">
        <w:rPr>
          <w:rFonts w:ascii="Book Antiqua" w:hAnsi="Book Antiqua"/>
          <w:sz w:val="18"/>
          <w:szCs w:val="18"/>
        </w:rPr>
        <w:t>)  dengan insentif yang bersifat moral dan sosial. Kecen</w:t>
      </w:r>
      <w:r w:rsidR="008D547A">
        <w:rPr>
          <w:rFonts w:ascii="Book Antiqua" w:hAnsi="Book Antiqua"/>
          <w:sz w:val="18"/>
          <w:szCs w:val="18"/>
        </w:rPr>
        <w:softHyphen/>
      </w:r>
      <w:r w:rsidRPr="00811098">
        <w:rPr>
          <w:rFonts w:ascii="Book Antiqua" w:hAnsi="Book Antiqua"/>
          <w:sz w:val="18"/>
          <w:szCs w:val="18"/>
        </w:rPr>
        <w:t>de</w:t>
      </w:r>
      <w:r w:rsidR="008D547A">
        <w:rPr>
          <w:rFonts w:ascii="Book Antiqua" w:hAnsi="Book Antiqua"/>
          <w:sz w:val="18"/>
          <w:szCs w:val="18"/>
        </w:rPr>
        <w:softHyphen/>
      </w:r>
      <w:r w:rsidRPr="00811098">
        <w:rPr>
          <w:rFonts w:ascii="Book Antiqua" w:hAnsi="Book Antiqua"/>
          <w:sz w:val="18"/>
          <w:szCs w:val="18"/>
        </w:rPr>
        <w:t xml:space="preserve">rungan ini bisa saja terjadi karena tingkat persaingan masyarakat dalam bidang sosial-ekonomi tidak begitu ketat, dan yang terpenting, ukuran kehidupan masyarakat belum ditentukan dengan tingkat pemilikan benda-benda ekonomi. Lihat Ibid.  </w:t>
      </w:r>
    </w:p>
  </w:footnote>
  <w:footnote w:id="20">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Muhaimin dan Abdul Mujib, </w:t>
      </w:r>
      <w:r w:rsidRPr="00811098">
        <w:rPr>
          <w:rFonts w:ascii="Book Antiqua" w:hAnsi="Book Antiqua"/>
          <w:i/>
          <w:iCs/>
          <w:sz w:val="18"/>
          <w:szCs w:val="18"/>
        </w:rPr>
        <w:t xml:space="preserve">Pemikiran Pendidikan Islam, Kajian Filosofis dan Kerangka Dasar Operasionalisasinya </w:t>
      </w:r>
      <w:r w:rsidRPr="00811098">
        <w:rPr>
          <w:rFonts w:ascii="Book Antiqua" w:hAnsi="Book Antiqua"/>
          <w:sz w:val="18"/>
          <w:szCs w:val="18"/>
        </w:rPr>
        <w:t xml:space="preserve">(Bandung: Trigenda Karya, 1993), </w:t>
      </w:r>
      <w:r w:rsidRPr="00811098">
        <w:rPr>
          <w:rFonts w:ascii="Book Antiqua" w:hAnsi="Book Antiqua"/>
          <w:sz w:val="18"/>
          <w:szCs w:val="18"/>
          <w:lang w:val="id-ID"/>
        </w:rPr>
        <w:t>hlm.</w:t>
      </w:r>
      <w:r w:rsidRPr="00811098">
        <w:rPr>
          <w:rFonts w:ascii="Book Antiqua" w:hAnsi="Book Antiqua"/>
          <w:sz w:val="18"/>
          <w:szCs w:val="18"/>
        </w:rPr>
        <w:t xml:space="preserve">124. Bandingkan dengan Burhanuddin Salam, </w:t>
      </w:r>
      <w:r w:rsidRPr="00811098">
        <w:rPr>
          <w:rFonts w:ascii="Book Antiqua" w:hAnsi="Book Antiqua"/>
          <w:i/>
          <w:iCs/>
          <w:sz w:val="18"/>
          <w:szCs w:val="18"/>
        </w:rPr>
        <w:t xml:space="preserve">Pengantar Pedagogik (Dasar-dasar Ilmu Mendidik) </w:t>
      </w:r>
      <w:r w:rsidRPr="00811098">
        <w:rPr>
          <w:rFonts w:ascii="Book Antiqua" w:hAnsi="Book Antiqua"/>
          <w:sz w:val="18"/>
          <w:szCs w:val="18"/>
        </w:rPr>
        <w:t xml:space="preserve">(Jakarta: Rineka Cipta, 1997), </w:t>
      </w:r>
      <w:r w:rsidRPr="00811098">
        <w:rPr>
          <w:rFonts w:ascii="Book Antiqua" w:hAnsi="Book Antiqua"/>
          <w:sz w:val="18"/>
          <w:szCs w:val="18"/>
          <w:lang w:val="id-ID"/>
        </w:rPr>
        <w:t>hlm.</w:t>
      </w:r>
      <w:r w:rsidRPr="00811098">
        <w:rPr>
          <w:rFonts w:ascii="Book Antiqua" w:hAnsi="Book Antiqua"/>
          <w:sz w:val="18"/>
          <w:szCs w:val="18"/>
        </w:rPr>
        <w:t xml:space="preserve">10.  </w:t>
      </w:r>
    </w:p>
  </w:footnote>
  <w:footnote w:id="21">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Mohammad Noor Syam, </w:t>
      </w:r>
      <w:r w:rsidRPr="00811098">
        <w:rPr>
          <w:rFonts w:ascii="Book Antiqua" w:hAnsi="Book Antiqua"/>
          <w:i/>
          <w:iCs/>
          <w:sz w:val="18"/>
          <w:szCs w:val="18"/>
        </w:rPr>
        <w:t xml:space="preserve">Filsafat Pendidikan dan Dasar Filsafat Pendidikan Pancasila </w:t>
      </w:r>
      <w:r w:rsidRPr="00811098">
        <w:rPr>
          <w:rFonts w:ascii="Book Antiqua" w:hAnsi="Book Antiqua"/>
          <w:sz w:val="18"/>
          <w:szCs w:val="18"/>
        </w:rPr>
        <w:t xml:space="preserve">(Surabaya: Usaha Nasional, 1986), </w:t>
      </w:r>
      <w:r w:rsidRPr="00811098">
        <w:rPr>
          <w:rFonts w:ascii="Book Antiqua" w:hAnsi="Book Antiqua"/>
          <w:sz w:val="18"/>
          <w:szCs w:val="18"/>
          <w:lang w:val="id-ID"/>
        </w:rPr>
        <w:t>hlm.</w:t>
      </w:r>
      <w:r w:rsidRPr="00811098">
        <w:rPr>
          <w:rFonts w:ascii="Book Antiqua" w:hAnsi="Book Antiqua"/>
          <w:sz w:val="18"/>
          <w:szCs w:val="18"/>
        </w:rPr>
        <w:t xml:space="preserve">140. Lihat juga Jalaluddin dan Abdullah Idi, </w:t>
      </w:r>
      <w:r w:rsidRPr="00811098">
        <w:rPr>
          <w:rFonts w:ascii="Book Antiqua" w:hAnsi="Book Antiqua"/>
          <w:i/>
          <w:iCs/>
          <w:sz w:val="18"/>
          <w:szCs w:val="18"/>
        </w:rPr>
        <w:t xml:space="preserve">Filsafat Pendidikan, Manusia, Filfasat dan Pendidikan </w:t>
      </w:r>
      <w:r w:rsidRPr="00811098">
        <w:rPr>
          <w:rFonts w:ascii="Book Antiqua" w:hAnsi="Book Antiqua"/>
          <w:sz w:val="18"/>
          <w:szCs w:val="18"/>
        </w:rPr>
        <w:t xml:space="preserve">(Jakarta: Gaya Media Pratama, 2002), </w:t>
      </w:r>
      <w:r w:rsidRPr="00811098">
        <w:rPr>
          <w:rFonts w:ascii="Book Antiqua" w:hAnsi="Book Antiqua"/>
          <w:sz w:val="18"/>
          <w:szCs w:val="18"/>
          <w:lang w:val="id-ID"/>
        </w:rPr>
        <w:t>hlm.</w:t>
      </w:r>
      <w:r w:rsidRPr="00811098">
        <w:rPr>
          <w:rFonts w:ascii="Book Antiqua" w:hAnsi="Book Antiqua"/>
          <w:sz w:val="18"/>
          <w:szCs w:val="18"/>
        </w:rPr>
        <w:t xml:space="preserve">115. </w:t>
      </w:r>
    </w:p>
  </w:footnote>
  <w:footnote w:id="22">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lang w:val="es-ES"/>
        </w:rPr>
        <w:t xml:space="preserve">M. Arifin, </w:t>
      </w:r>
      <w:r w:rsidRPr="00811098">
        <w:rPr>
          <w:rFonts w:ascii="Book Antiqua" w:hAnsi="Book Antiqua"/>
          <w:i/>
          <w:iCs/>
          <w:sz w:val="18"/>
          <w:szCs w:val="18"/>
          <w:lang w:val="es-ES"/>
        </w:rPr>
        <w:t xml:space="preserve">Filsafat Pendidikan Islam </w:t>
      </w:r>
      <w:r w:rsidRPr="00811098">
        <w:rPr>
          <w:rFonts w:ascii="Book Antiqua" w:hAnsi="Book Antiqua"/>
          <w:sz w:val="18"/>
          <w:szCs w:val="18"/>
          <w:lang w:val="es-ES"/>
        </w:rPr>
        <w:t>(Jakarta: Bumi Aksara, 1994), hlm.</w:t>
      </w:r>
      <w:r w:rsidRPr="00811098">
        <w:rPr>
          <w:rFonts w:ascii="Book Antiqua" w:hAnsi="Book Antiqua"/>
          <w:i/>
          <w:iCs/>
          <w:sz w:val="18"/>
          <w:szCs w:val="18"/>
          <w:lang w:val="es-ES"/>
        </w:rPr>
        <w:t xml:space="preserve"> </w:t>
      </w:r>
      <w:r w:rsidRPr="00811098">
        <w:rPr>
          <w:rFonts w:ascii="Book Antiqua" w:hAnsi="Book Antiqua"/>
          <w:sz w:val="18"/>
          <w:szCs w:val="18"/>
        </w:rPr>
        <w:t xml:space="preserve">119.  </w:t>
      </w:r>
    </w:p>
  </w:footnote>
  <w:footnote w:id="23">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Pengembangan Kurikulum Pendidikan</w:t>
      </w:r>
      <w:r w:rsidRPr="00811098">
        <w:rPr>
          <w:rFonts w:ascii="Book Antiqua" w:hAnsi="Book Antiqua"/>
          <w:sz w:val="18"/>
          <w:szCs w:val="18"/>
          <w:lang w:val="id-ID"/>
        </w:rPr>
        <w:t>, hlm.36.</w:t>
      </w:r>
    </w:p>
  </w:footnote>
  <w:footnote w:id="24">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Ibid.</w:t>
      </w:r>
    </w:p>
  </w:footnote>
  <w:footnote w:id="25">
    <w:p w:rsidR="00866B97" w:rsidRPr="00811098" w:rsidRDefault="00866B97" w:rsidP="00811098">
      <w:pPr>
        <w:pStyle w:val="FootnoteText"/>
        <w:jc w:val="both"/>
        <w:rPr>
          <w:rFonts w:ascii="Book Antiqua" w:hAnsi="Book Antiqua"/>
          <w:i/>
          <w:iCs/>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Abdurrahmansyah, </w:t>
      </w:r>
      <w:r w:rsidRPr="00811098">
        <w:rPr>
          <w:rFonts w:ascii="Book Antiqua" w:hAnsi="Book Antiqua"/>
          <w:i/>
          <w:iCs/>
          <w:sz w:val="18"/>
          <w:szCs w:val="18"/>
        </w:rPr>
        <w:t>Wacana Pendidikan Islam, Khazanah Filosofis dan Implemen</w:t>
      </w:r>
      <w:r w:rsidRPr="00811098">
        <w:rPr>
          <w:rFonts w:ascii="Book Antiqua" w:hAnsi="Book Antiqua"/>
          <w:i/>
          <w:iCs/>
          <w:sz w:val="18"/>
          <w:szCs w:val="18"/>
        </w:rPr>
        <w:softHyphen/>
        <w:t xml:space="preserve">tasi Kurikulum, Metodologi dan Tantangan Pendidikan Moralitas </w:t>
      </w:r>
      <w:r w:rsidRPr="00811098">
        <w:rPr>
          <w:rFonts w:ascii="Book Antiqua" w:hAnsi="Book Antiqua"/>
          <w:sz w:val="18"/>
          <w:szCs w:val="18"/>
        </w:rPr>
        <w:t xml:space="preserve">(Yogyakarta: Global Pustaka Utama, 2005), hlm. 145.   </w:t>
      </w:r>
      <w:r w:rsidRPr="00811098">
        <w:rPr>
          <w:rFonts w:ascii="Book Antiqua" w:hAnsi="Book Antiqua"/>
          <w:i/>
          <w:iCs/>
          <w:sz w:val="18"/>
          <w:szCs w:val="18"/>
        </w:rPr>
        <w:t xml:space="preserve"> </w:t>
      </w:r>
    </w:p>
  </w:footnote>
  <w:footnote w:id="26">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Pengembangan Kurikulum, </w:t>
      </w:r>
      <w:r w:rsidRPr="00811098">
        <w:rPr>
          <w:rFonts w:ascii="Book Antiqua" w:hAnsi="Book Antiqua"/>
          <w:sz w:val="18"/>
          <w:szCs w:val="18"/>
          <w:lang w:val="id-ID"/>
        </w:rPr>
        <w:t>hlm.</w:t>
      </w:r>
      <w:r w:rsidR="00AB2457">
        <w:rPr>
          <w:rFonts w:ascii="Book Antiqua" w:hAnsi="Book Antiqua"/>
          <w:sz w:val="18"/>
          <w:szCs w:val="18"/>
        </w:rPr>
        <w:t xml:space="preserve"> </w:t>
      </w:r>
      <w:r w:rsidRPr="00811098">
        <w:rPr>
          <w:rFonts w:ascii="Book Antiqua" w:hAnsi="Book Antiqua"/>
          <w:sz w:val="18"/>
          <w:szCs w:val="18"/>
          <w:lang w:val="id-ID"/>
        </w:rPr>
        <w:t>37.</w:t>
      </w:r>
    </w:p>
  </w:footnote>
  <w:footnote w:id="27">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Ibid, hlm.</w:t>
      </w:r>
      <w:r w:rsidR="00AB2457">
        <w:rPr>
          <w:rFonts w:ascii="Book Antiqua" w:hAnsi="Book Antiqua"/>
          <w:sz w:val="18"/>
          <w:szCs w:val="18"/>
        </w:rPr>
        <w:t xml:space="preserve"> </w:t>
      </w:r>
      <w:r w:rsidRPr="00811098">
        <w:rPr>
          <w:rFonts w:ascii="Book Antiqua" w:hAnsi="Book Antiqua"/>
          <w:sz w:val="18"/>
          <w:szCs w:val="18"/>
          <w:lang w:val="id-ID"/>
        </w:rPr>
        <w:t>37-38.</w:t>
      </w:r>
    </w:p>
  </w:footnote>
  <w:footnote w:id="28">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Rekonstruksi Pendidikan Islam, </w:t>
      </w:r>
      <w:r w:rsidRPr="00811098">
        <w:rPr>
          <w:rFonts w:ascii="Book Antiqua" w:hAnsi="Book Antiqua"/>
          <w:sz w:val="18"/>
          <w:szCs w:val="18"/>
          <w:lang w:val="id-ID"/>
        </w:rPr>
        <w:t>hlm. 67.</w:t>
      </w:r>
    </w:p>
  </w:footnote>
  <w:footnote w:id="29">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Nilai ilahi merupakan nilai yang dititahkan Tuhan melalui para rasul-Nya, yang berbentuk takwa, iman dan adil yang diabdikan dalam wahyu ilahi. Nilai-nilai ilahi selamanya tidak mengalami perubahan. Nilai-nilai yang fundamental mengandung kemutlakan bagi kehidupan manusia selaku pribadi dan selaku anggota masyarakat serta tidak berkecenderungan untuk merubah mengikuti selera hawa nafsu manusia dan berubah sesuai dengan tuntutan perubahan sosial dan tuntutan individual. </w:t>
      </w:r>
      <w:r w:rsidRPr="00811098">
        <w:rPr>
          <w:rFonts w:ascii="Book Antiqua" w:hAnsi="Book Antiqua"/>
          <w:sz w:val="18"/>
          <w:szCs w:val="18"/>
        </w:rPr>
        <w:t>Konfigurasi dari nilai-nilai ilahi mungkin berubah, namun  secara instrinsiknya tetap tidak berubah. Hal ini karena bila instrinsik nilai tersebut berubah, maka kewahyuan (</w:t>
      </w:r>
      <w:r w:rsidRPr="00811098">
        <w:rPr>
          <w:rFonts w:ascii="Book Antiqua" w:hAnsi="Book Antiqua"/>
          <w:i/>
          <w:iCs/>
          <w:sz w:val="18"/>
          <w:szCs w:val="18"/>
        </w:rPr>
        <w:t>revillatif</w:t>
      </w:r>
      <w:r w:rsidRPr="00811098">
        <w:rPr>
          <w:rFonts w:ascii="Book Antiqua" w:hAnsi="Book Antiqua"/>
          <w:sz w:val="18"/>
          <w:szCs w:val="18"/>
        </w:rPr>
        <w:t xml:space="preserve">) dari sumber nilai yang berupa kitab suci al-Qur’an akan mengalami kerusakan. Lihat Arifin, </w:t>
      </w:r>
      <w:r w:rsidRPr="00811098">
        <w:rPr>
          <w:rFonts w:ascii="Book Antiqua" w:hAnsi="Book Antiqua"/>
          <w:i/>
          <w:iCs/>
          <w:sz w:val="18"/>
          <w:szCs w:val="18"/>
        </w:rPr>
        <w:t xml:space="preserve">Filsafat Pendidikan Islam, </w:t>
      </w:r>
      <w:r w:rsidRPr="00811098">
        <w:rPr>
          <w:rFonts w:ascii="Book Antiqua" w:hAnsi="Book Antiqua"/>
          <w:sz w:val="18"/>
          <w:szCs w:val="18"/>
          <w:lang w:val="id-ID"/>
        </w:rPr>
        <w:t>hlm.</w:t>
      </w:r>
      <w:r w:rsidR="00AB2457">
        <w:rPr>
          <w:rFonts w:ascii="Book Antiqua" w:hAnsi="Book Antiqua"/>
          <w:sz w:val="18"/>
          <w:szCs w:val="18"/>
        </w:rPr>
        <w:t xml:space="preserve"> </w:t>
      </w:r>
      <w:r w:rsidRPr="00811098">
        <w:rPr>
          <w:rFonts w:ascii="Book Antiqua" w:hAnsi="Book Antiqua"/>
          <w:sz w:val="18"/>
          <w:szCs w:val="18"/>
        </w:rPr>
        <w:t>121.</w:t>
      </w:r>
    </w:p>
  </w:footnote>
  <w:footnote w:id="30">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Nilai insani tumbuh atas kesepakatan manusia serta hidup dan berkembang dari peradaban manusia. Nilai ini bersifat dinamis. Sedangkan keberlakuan dan kebenarannya relatif (</w:t>
      </w:r>
      <w:r w:rsidRPr="00811098">
        <w:rPr>
          <w:rFonts w:ascii="Book Antiqua" w:hAnsi="Book Antiqua"/>
          <w:i/>
          <w:iCs/>
          <w:sz w:val="18"/>
          <w:szCs w:val="18"/>
        </w:rPr>
        <w:t>nisbi</w:t>
      </w:r>
      <w:r w:rsidRPr="00811098">
        <w:rPr>
          <w:rFonts w:ascii="Book Antiqua" w:hAnsi="Book Antiqua"/>
          <w:sz w:val="18"/>
          <w:szCs w:val="18"/>
        </w:rPr>
        <w:t xml:space="preserve">) yang dibatasi oleh ruang dan waktu. Nilai-nilai insani yang kemudian melembaga menjadi tradisi yang diwariskan turun temurun dan mengikat anggota masyarakat yang mendukungnya. Karena kecenderungan tradisi tetap mempertahankan diri terhadap kemungkinan perubahan tata nilai, kenyataan ikatan-ikatan tradisional sering menjadi penghambat perkembangan peradaban dan kemajuan manusia. Lihat Muhaimin dan Mujib, </w:t>
      </w:r>
      <w:r w:rsidRPr="00811098">
        <w:rPr>
          <w:rFonts w:ascii="Book Antiqua" w:hAnsi="Book Antiqua"/>
          <w:i/>
          <w:iCs/>
          <w:sz w:val="18"/>
          <w:szCs w:val="18"/>
        </w:rPr>
        <w:t xml:space="preserve">Pemikiran Pendidikan, </w:t>
      </w:r>
      <w:r w:rsidRPr="00811098">
        <w:rPr>
          <w:rFonts w:ascii="Book Antiqua" w:hAnsi="Book Antiqua"/>
          <w:sz w:val="18"/>
          <w:szCs w:val="18"/>
          <w:lang w:val="id-ID"/>
        </w:rPr>
        <w:t>hlm.</w:t>
      </w:r>
      <w:r w:rsidR="00AB2457">
        <w:rPr>
          <w:rFonts w:ascii="Book Antiqua" w:hAnsi="Book Antiqua"/>
          <w:sz w:val="18"/>
          <w:szCs w:val="18"/>
        </w:rPr>
        <w:t xml:space="preserve"> </w:t>
      </w:r>
      <w:r w:rsidRPr="00811098">
        <w:rPr>
          <w:rFonts w:ascii="Book Antiqua" w:hAnsi="Book Antiqua"/>
          <w:sz w:val="18"/>
          <w:szCs w:val="18"/>
        </w:rPr>
        <w:t xml:space="preserve">111-112. </w:t>
      </w:r>
    </w:p>
  </w:footnote>
  <w:footnote w:id="31">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Rekonstruksi Pendidikan Islam, </w:t>
      </w:r>
      <w:r w:rsidRPr="00811098">
        <w:rPr>
          <w:rFonts w:ascii="Book Antiqua" w:hAnsi="Book Antiqua"/>
          <w:sz w:val="18"/>
          <w:szCs w:val="18"/>
          <w:lang w:val="id-ID"/>
        </w:rPr>
        <w:t xml:space="preserve">hlm. 67. </w:t>
      </w:r>
    </w:p>
  </w:footnote>
  <w:footnote w:id="32">
    <w:p w:rsidR="00866B97" w:rsidRPr="00811098" w:rsidRDefault="00866B97" w:rsidP="00AB2457">
      <w:pPr>
        <w:pStyle w:val="FootnoteText"/>
        <w:jc w:val="both"/>
        <w:rPr>
          <w:rFonts w:ascii="Book Antiqua" w:hAnsi="Book Antiqua"/>
          <w:sz w:val="18"/>
          <w:szCs w:val="18"/>
        </w:rPr>
      </w:pPr>
      <w:r w:rsidRPr="00811098">
        <w:rPr>
          <w:rStyle w:val="FootnoteReference"/>
          <w:rFonts w:ascii="Book Antiqua" w:hAnsi="Book Antiqua"/>
          <w:sz w:val="18"/>
          <w:szCs w:val="18"/>
        </w:rPr>
        <w:footnoteRef/>
      </w:r>
      <w:r w:rsidRPr="00811098">
        <w:rPr>
          <w:rFonts w:ascii="Book Antiqua" w:hAnsi="Book Antiqua"/>
          <w:sz w:val="18"/>
          <w:szCs w:val="18"/>
        </w:rPr>
        <w:t xml:space="preserve">Zuhairini, et.al. </w:t>
      </w:r>
      <w:r w:rsidRPr="00811098">
        <w:rPr>
          <w:rFonts w:ascii="Book Antiqua" w:hAnsi="Book Antiqua"/>
          <w:i/>
          <w:iCs/>
          <w:sz w:val="18"/>
          <w:szCs w:val="18"/>
        </w:rPr>
        <w:t>Filsafat Pendidikan Islam</w:t>
      </w:r>
      <w:r w:rsidRPr="00811098">
        <w:rPr>
          <w:rFonts w:ascii="Book Antiqua" w:hAnsi="Book Antiqua"/>
          <w:sz w:val="18"/>
          <w:szCs w:val="18"/>
        </w:rPr>
        <w:t xml:space="preserve"> (Jakarta: Bumi Aksara, 1992),</w:t>
      </w:r>
      <w:r w:rsidR="00AB2457">
        <w:rPr>
          <w:rFonts w:ascii="Book Antiqua" w:hAnsi="Book Antiqua"/>
          <w:sz w:val="18"/>
          <w:szCs w:val="18"/>
        </w:rPr>
        <w:t xml:space="preserve"> </w:t>
      </w:r>
      <w:r w:rsidRPr="00811098">
        <w:rPr>
          <w:rFonts w:ascii="Book Antiqua" w:hAnsi="Book Antiqua"/>
          <w:sz w:val="18"/>
          <w:szCs w:val="18"/>
          <w:lang w:val="id-ID"/>
        </w:rPr>
        <w:t>hlm.</w:t>
      </w:r>
      <w:r w:rsidRPr="00811098">
        <w:rPr>
          <w:rFonts w:ascii="Book Antiqua" w:hAnsi="Book Antiqua"/>
          <w:sz w:val="18"/>
          <w:szCs w:val="18"/>
        </w:rPr>
        <w:t xml:space="preserve">56. </w:t>
      </w:r>
    </w:p>
  </w:footnote>
  <w:footnote w:id="33">
    <w:p w:rsidR="00866B97" w:rsidRPr="00811098" w:rsidRDefault="00866B97" w:rsidP="00AB2457">
      <w:pPr>
        <w:pStyle w:val="FootnoteText"/>
        <w:jc w:val="both"/>
        <w:rPr>
          <w:rFonts w:ascii="Book Antiqua" w:hAnsi="Book Antiqua"/>
          <w:sz w:val="18"/>
          <w:szCs w:val="18"/>
          <w:lang w:val="id-ID"/>
        </w:rPr>
      </w:pPr>
      <w:r w:rsidRPr="00811098">
        <w:rPr>
          <w:rStyle w:val="FootnoteReference"/>
          <w:rFonts w:ascii="Book Antiqua" w:hAnsi="Book Antiqua"/>
          <w:sz w:val="18"/>
          <w:szCs w:val="18"/>
        </w:rPr>
        <w:footnoteRef/>
      </w:r>
      <w:r w:rsidRPr="00811098">
        <w:rPr>
          <w:rFonts w:ascii="Book Antiqua" w:hAnsi="Book Antiqua"/>
          <w:sz w:val="18"/>
          <w:szCs w:val="18"/>
          <w:lang w:val="id-ID"/>
        </w:rPr>
        <w:t xml:space="preserve">Muhaimin, </w:t>
      </w:r>
      <w:r w:rsidRPr="00811098">
        <w:rPr>
          <w:rFonts w:ascii="Book Antiqua" w:hAnsi="Book Antiqua"/>
          <w:i/>
          <w:iCs/>
          <w:sz w:val="18"/>
          <w:szCs w:val="18"/>
          <w:lang w:val="id-ID"/>
        </w:rPr>
        <w:t xml:space="preserve">Rekonstruksi Pendidikan Islam, </w:t>
      </w:r>
      <w:r w:rsidRPr="00811098">
        <w:rPr>
          <w:rFonts w:ascii="Book Antiqua" w:hAnsi="Book Antiqua"/>
          <w:sz w:val="18"/>
          <w:szCs w:val="18"/>
          <w:lang w:val="id-ID"/>
        </w:rPr>
        <w:t>hlm. 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1C299E" w:rsidRDefault="00051342" w:rsidP="00F7059A">
    <w:pPr>
      <w:pStyle w:val="Header"/>
      <w:jc w:val="center"/>
      <w:rPr>
        <w:rFonts w:ascii="Book Antiqua" w:hAnsi="Book Antiqua"/>
        <w:sz w:val="20"/>
        <w:szCs w:val="20"/>
        <w:lang w:val="id-ID"/>
      </w:rPr>
    </w:pPr>
    <w:r>
      <w:rPr>
        <w:rFonts w:ascii="Book Antiqua" w:hAnsi="Book Antiqua"/>
        <w:i/>
        <w:iCs/>
        <w:sz w:val="20"/>
        <w:szCs w:val="20"/>
        <w:lang w:val="id-ID"/>
      </w:rPr>
      <w:t>Siswanto</w:t>
    </w:r>
  </w:p>
  <w:p w:rsidR="003224BE" w:rsidRPr="00DE0166" w:rsidRDefault="003224BE" w:rsidP="00F7059A">
    <w:pPr>
      <w:pStyle w:val="Header"/>
      <w:rPr>
        <w:rFonts w:ascii="Book Antiqua" w:hAnsi="Book Antiqua"/>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A4" w:rsidRPr="001C299E" w:rsidRDefault="009306D7" w:rsidP="00051342">
    <w:pPr>
      <w:jc w:val="center"/>
      <w:rPr>
        <w:rFonts w:ascii="Book Antiqua" w:hAnsi="Book Antiqua"/>
        <w:i/>
        <w:iCs/>
        <w:sz w:val="20"/>
        <w:szCs w:val="22"/>
        <w:lang w:val="id-ID"/>
      </w:rPr>
    </w:pPr>
    <w:r>
      <w:rPr>
        <w:rFonts w:ascii="Book Antiqua" w:hAnsi="Book Antiqua"/>
        <w:i/>
        <w:iCs/>
        <w:sz w:val="20"/>
        <w:szCs w:val="22"/>
        <w:lang w:val="id-ID"/>
      </w:rPr>
      <w:t>Model Pengembangan</w:t>
    </w:r>
    <w:r w:rsidR="00051342">
      <w:rPr>
        <w:rFonts w:ascii="Book Antiqua" w:hAnsi="Book Antiqua"/>
        <w:i/>
        <w:iCs/>
        <w:sz w:val="20"/>
        <w:szCs w:val="22"/>
        <w:lang w:val="id-ID"/>
      </w:rPr>
      <w:t xml:space="preserve"> </w:t>
    </w:r>
    <w:r w:rsidR="001C299E">
      <w:rPr>
        <w:rFonts w:ascii="Book Antiqua" w:hAnsi="Book Antiqua"/>
        <w:i/>
        <w:iCs/>
        <w:sz w:val="20"/>
        <w:szCs w:val="22"/>
        <w:lang w:val="id-ID"/>
      </w:rPr>
      <w:t>Pendidikan</w:t>
    </w:r>
    <w:r>
      <w:rPr>
        <w:rFonts w:ascii="Book Antiqua" w:hAnsi="Book Antiqua"/>
        <w:i/>
        <w:iCs/>
        <w:sz w:val="20"/>
        <w:szCs w:val="22"/>
        <w:lang w:val="id-ID"/>
      </w:rPr>
      <w:t xml:space="preserve"> Agama</w:t>
    </w:r>
    <w:r w:rsidR="001C299E">
      <w:rPr>
        <w:rFonts w:ascii="Book Antiqua" w:hAnsi="Book Antiqua"/>
        <w:i/>
        <w:iCs/>
        <w:sz w:val="20"/>
        <w:szCs w:val="22"/>
        <w:lang w:val="id-ID"/>
      </w:rPr>
      <w:t xml:space="preserve"> Islam</w:t>
    </w:r>
    <w:r>
      <w:rPr>
        <w:rFonts w:ascii="Book Antiqua" w:hAnsi="Book Antiqua"/>
        <w:i/>
        <w:iCs/>
        <w:sz w:val="20"/>
        <w:szCs w:val="22"/>
        <w:lang w:val="id-ID"/>
      </w:rPr>
      <w:t xml:space="preserve"> di Sekolah</w:t>
    </w:r>
  </w:p>
  <w:p w:rsidR="003224BE" w:rsidRPr="001C299E" w:rsidRDefault="003224BE" w:rsidP="009951A4">
    <w:pPr>
      <w:pStyle w:val="Header"/>
      <w:rPr>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11"/>
    <w:multiLevelType w:val="hybridMultilevel"/>
    <w:tmpl w:val="069AA5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00E2A"/>
    <w:multiLevelType w:val="hybridMultilevel"/>
    <w:tmpl w:val="4AA63CE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
    <w:nsid w:val="12CB1892"/>
    <w:multiLevelType w:val="hybridMultilevel"/>
    <w:tmpl w:val="3AB48A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79B4F98"/>
    <w:multiLevelType w:val="hybridMultilevel"/>
    <w:tmpl w:val="9DFC65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A9521F"/>
    <w:multiLevelType w:val="hybridMultilevel"/>
    <w:tmpl w:val="E1D8A34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EFF029F"/>
    <w:multiLevelType w:val="hybridMultilevel"/>
    <w:tmpl w:val="12C674CE"/>
    <w:lvl w:ilvl="0" w:tplc="0409000F">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8405F1F"/>
    <w:multiLevelType w:val="hybridMultilevel"/>
    <w:tmpl w:val="5380D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847EEC"/>
    <w:multiLevelType w:val="hybridMultilevel"/>
    <w:tmpl w:val="E0AA9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evenAndOddHeaders/>
  <w:noPunctuationKerning/>
  <w:characterSpacingControl w:val="doNotCompress"/>
  <w:footnotePr>
    <w:footnote w:id="0"/>
    <w:footnote w:id="1"/>
  </w:footnotePr>
  <w:endnotePr>
    <w:numFmt w:val="decimal"/>
    <w:endnote w:id="0"/>
    <w:endnote w:id="1"/>
  </w:endnotePr>
  <w:compat/>
  <w:rsids>
    <w:rsidRoot w:val="009A4CAB"/>
    <w:rsid w:val="0000052B"/>
    <w:rsid w:val="000046AB"/>
    <w:rsid w:val="00011D31"/>
    <w:rsid w:val="000214DE"/>
    <w:rsid w:val="0002691E"/>
    <w:rsid w:val="000302AC"/>
    <w:rsid w:val="00051342"/>
    <w:rsid w:val="000609FA"/>
    <w:rsid w:val="00066570"/>
    <w:rsid w:val="00075BDE"/>
    <w:rsid w:val="000878CF"/>
    <w:rsid w:val="00092930"/>
    <w:rsid w:val="000929C5"/>
    <w:rsid w:val="000D44C3"/>
    <w:rsid w:val="000E0871"/>
    <w:rsid w:val="000E1AF0"/>
    <w:rsid w:val="000F31ED"/>
    <w:rsid w:val="001019DB"/>
    <w:rsid w:val="00115627"/>
    <w:rsid w:val="00115676"/>
    <w:rsid w:val="00136C5B"/>
    <w:rsid w:val="00137613"/>
    <w:rsid w:val="0015101D"/>
    <w:rsid w:val="00160A9D"/>
    <w:rsid w:val="0017696A"/>
    <w:rsid w:val="00185347"/>
    <w:rsid w:val="001B6EF1"/>
    <w:rsid w:val="001C299E"/>
    <w:rsid w:val="001D1ACD"/>
    <w:rsid w:val="001E5704"/>
    <w:rsid w:val="001F7364"/>
    <w:rsid w:val="001F7887"/>
    <w:rsid w:val="00215902"/>
    <w:rsid w:val="00224096"/>
    <w:rsid w:val="00225727"/>
    <w:rsid w:val="00230ECF"/>
    <w:rsid w:val="00235031"/>
    <w:rsid w:val="002410D6"/>
    <w:rsid w:val="00243F30"/>
    <w:rsid w:val="00246DEB"/>
    <w:rsid w:val="00246E05"/>
    <w:rsid w:val="00252DCC"/>
    <w:rsid w:val="00255AEF"/>
    <w:rsid w:val="00257499"/>
    <w:rsid w:val="00263B13"/>
    <w:rsid w:val="00264089"/>
    <w:rsid w:val="002723A5"/>
    <w:rsid w:val="00272960"/>
    <w:rsid w:val="00273095"/>
    <w:rsid w:val="00273A05"/>
    <w:rsid w:val="002744FE"/>
    <w:rsid w:val="00276233"/>
    <w:rsid w:val="00286499"/>
    <w:rsid w:val="00297B80"/>
    <w:rsid w:val="002C5285"/>
    <w:rsid w:val="002C545A"/>
    <w:rsid w:val="002E0E2C"/>
    <w:rsid w:val="0032047F"/>
    <w:rsid w:val="003224BE"/>
    <w:rsid w:val="00327BF7"/>
    <w:rsid w:val="003343B4"/>
    <w:rsid w:val="0034356E"/>
    <w:rsid w:val="00347069"/>
    <w:rsid w:val="0035577B"/>
    <w:rsid w:val="00357D75"/>
    <w:rsid w:val="003736F9"/>
    <w:rsid w:val="00373E27"/>
    <w:rsid w:val="00385E24"/>
    <w:rsid w:val="00397BD0"/>
    <w:rsid w:val="003A3358"/>
    <w:rsid w:val="003B68F1"/>
    <w:rsid w:val="003B6A48"/>
    <w:rsid w:val="003B7D3D"/>
    <w:rsid w:val="003C32E4"/>
    <w:rsid w:val="003C5570"/>
    <w:rsid w:val="003D7256"/>
    <w:rsid w:val="003D7FE4"/>
    <w:rsid w:val="003E7991"/>
    <w:rsid w:val="003F5A8F"/>
    <w:rsid w:val="00405551"/>
    <w:rsid w:val="00413913"/>
    <w:rsid w:val="00423519"/>
    <w:rsid w:val="0042536B"/>
    <w:rsid w:val="00443FD2"/>
    <w:rsid w:val="004578E1"/>
    <w:rsid w:val="00460625"/>
    <w:rsid w:val="004611B2"/>
    <w:rsid w:val="00470F65"/>
    <w:rsid w:val="00476619"/>
    <w:rsid w:val="004775F6"/>
    <w:rsid w:val="0048259A"/>
    <w:rsid w:val="00495865"/>
    <w:rsid w:val="00496443"/>
    <w:rsid w:val="004B09E7"/>
    <w:rsid w:val="004B12D6"/>
    <w:rsid w:val="004B21D2"/>
    <w:rsid w:val="004B6EDC"/>
    <w:rsid w:val="004D032F"/>
    <w:rsid w:val="004D39B8"/>
    <w:rsid w:val="004D5489"/>
    <w:rsid w:val="004F299F"/>
    <w:rsid w:val="005040A2"/>
    <w:rsid w:val="00506F71"/>
    <w:rsid w:val="00510441"/>
    <w:rsid w:val="00527E9D"/>
    <w:rsid w:val="00530999"/>
    <w:rsid w:val="005348AA"/>
    <w:rsid w:val="00543857"/>
    <w:rsid w:val="005515C6"/>
    <w:rsid w:val="00577165"/>
    <w:rsid w:val="00585998"/>
    <w:rsid w:val="00594CAE"/>
    <w:rsid w:val="005A6B2E"/>
    <w:rsid w:val="005B1C23"/>
    <w:rsid w:val="005B541C"/>
    <w:rsid w:val="005C7CA4"/>
    <w:rsid w:val="00613CAF"/>
    <w:rsid w:val="00614434"/>
    <w:rsid w:val="00630102"/>
    <w:rsid w:val="006343D1"/>
    <w:rsid w:val="00641E10"/>
    <w:rsid w:val="0064243E"/>
    <w:rsid w:val="00644897"/>
    <w:rsid w:val="00644E04"/>
    <w:rsid w:val="00656F67"/>
    <w:rsid w:val="00661B93"/>
    <w:rsid w:val="00675744"/>
    <w:rsid w:val="00682084"/>
    <w:rsid w:val="006A3D18"/>
    <w:rsid w:val="006B57F9"/>
    <w:rsid w:val="006C08F4"/>
    <w:rsid w:val="006D6CBF"/>
    <w:rsid w:val="006E43A5"/>
    <w:rsid w:val="00700C40"/>
    <w:rsid w:val="00723694"/>
    <w:rsid w:val="00725E85"/>
    <w:rsid w:val="00742DB2"/>
    <w:rsid w:val="00745F87"/>
    <w:rsid w:val="00751B0B"/>
    <w:rsid w:val="0076528C"/>
    <w:rsid w:val="00775702"/>
    <w:rsid w:val="00775D3D"/>
    <w:rsid w:val="0079060A"/>
    <w:rsid w:val="00796574"/>
    <w:rsid w:val="00796A0B"/>
    <w:rsid w:val="007A1B41"/>
    <w:rsid w:val="007B13EC"/>
    <w:rsid w:val="007C15B5"/>
    <w:rsid w:val="007C27E5"/>
    <w:rsid w:val="007C3D80"/>
    <w:rsid w:val="007C756C"/>
    <w:rsid w:val="007D0E8A"/>
    <w:rsid w:val="007D2AC8"/>
    <w:rsid w:val="007D4F20"/>
    <w:rsid w:val="007E195C"/>
    <w:rsid w:val="007E3C40"/>
    <w:rsid w:val="00811098"/>
    <w:rsid w:val="008138E5"/>
    <w:rsid w:val="00814FA9"/>
    <w:rsid w:val="00845BC0"/>
    <w:rsid w:val="00853C14"/>
    <w:rsid w:val="008628A7"/>
    <w:rsid w:val="00863B19"/>
    <w:rsid w:val="00863E65"/>
    <w:rsid w:val="00866B97"/>
    <w:rsid w:val="00873F6C"/>
    <w:rsid w:val="00874427"/>
    <w:rsid w:val="008807AC"/>
    <w:rsid w:val="00884118"/>
    <w:rsid w:val="0089331F"/>
    <w:rsid w:val="0089472E"/>
    <w:rsid w:val="008A037B"/>
    <w:rsid w:val="008B2E7F"/>
    <w:rsid w:val="008B366A"/>
    <w:rsid w:val="008B4321"/>
    <w:rsid w:val="008D03AE"/>
    <w:rsid w:val="008D265E"/>
    <w:rsid w:val="008D2E88"/>
    <w:rsid w:val="008D547A"/>
    <w:rsid w:val="008E145F"/>
    <w:rsid w:val="008E60BD"/>
    <w:rsid w:val="008F2EB6"/>
    <w:rsid w:val="009118B8"/>
    <w:rsid w:val="00913EC0"/>
    <w:rsid w:val="00915D2F"/>
    <w:rsid w:val="009306D7"/>
    <w:rsid w:val="009352C6"/>
    <w:rsid w:val="009413C3"/>
    <w:rsid w:val="00951036"/>
    <w:rsid w:val="00960843"/>
    <w:rsid w:val="00963DF7"/>
    <w:rsid w:val="0097636E"/>
    <w:rsid w:val="009768EA"/>
    <w:rsid w:val="009951A4"/>
    <w:rsid w:val="009A4CAB"/>
    <w:rsid w:val="009B281B"/>
    <w:rsid w:val="009B6081"/>
    <w:rsid w:val="009C35A0"/>
    <w:rsid w:val="009C36E2"/>
    <w:rsid w:val="009C584D"/>
    <w:rsid w:val="009D5756"/>
    <w:rsid w:val="009F39A2"/>
    <w:rsid w:val="00A148D0"/>
    <w:rsid w:val="00A2779A"/>
    <w:rsid w:val="00A34DD4"/>
    <w:rsid w:val="00A5196D"/>
    <w:rsid w:val="00A53816"/>
    <w:rsid w:val="00A61439"/>
    <w:rsid w:val="00A66B50"/>
    <w:rsid w:val="00A70669"/>
    <w:rsid w:val="00A75653"/>
    <w:rsid w:val="00A765C4"/>
    <w:rsid w:val="00A8388D"/>
    <w:rsid w:val="00AA5862"/>
    <w:rsid w:val="00AB2457"/>
    <w:rsid w:val="00AD7C61"/>
    <w:rsid w:val="00AE2035"/>
    <w:rsid w:val="00AE2837"/>
    <w:rsid w:val="00AE2D08"/>
    <w:rsid w:val="00AE34C8"/>
    <w:rsid w:val="00AE55A1"/>
    <w:rsid w:val="00AE78F3"/>
    <w:rsid w:val="00AF1C16"/>
    <w:rsid w:val="00AF3D3D"/>
    <w:rsid w:val="00AF60A3"/>
    <w:rsid w:val="00AF6C5F"/>
    <w:rsid w:val="00B00299"/>
    <w:rsid w:val="00B03549"/>
    <w:rsid w:val="00B0513C"/>
    <w:rsid w:val="00B074DD"/>
    <w:rsid w:val="00B17750"/>
    <w:rsid w:val="00B272DF"/>
    <w:rsid w:val="00B4304E"/>
    <w:rsid w:val="00B457A0"/>
    <w:rsid w:val="00B53734"/>
    <w:rsid w:val="00B568A7"/>
    <w:rsid w:val="00B73E12"/>
    <w:rsid w:val="00B7515A"/>
    <w:rsid w:val="00B766C5"/>
    <w:rsid w:val="00B9021E"/>
    <w:rsid w:val="00B93D9C"/>
    <w:rsid w:val="00BA110E"/>
    <w:rsid w:val="00BB4955"/>
    <w:rsid w:val="00BC69B5"/>
    <w:rsid w:val="00BD0687"/>
    <w:rsid w:val="00BD2D5F"/>
    <w:rsid w:val="00BD2F0C"/>
    <w:rsid w:val="00BF0025"/>
    <w:rsid w:val="00BF39FA"/>
    <w:rsid w:val="00C029E9"/>
    <w:rsid w:val="00C1717C"/>
    <w:rsid w:val="00C22066"/>
    <w:rsid w:val="00C220D5"/>
    <w:rsid w:val="00C249FC"/>
    <w:rsid w:val="00C40D86"/>
    <w:rsid w:val="00C45F01"/>
    <w:rsid w:val="00C513C1"/>
    <w:rsid w:val="00C6496D"/>
    <w:rsid w:val="00C67EE9"/>
    <w:rsid w:val="00C70D1F"/>
    <w:rsid w:val="00C93A32"/>
    <w:rsid w:val="00C942F1"/>
    <w:rsid w:val="00CA5890"/>
    <w:rsid w:val="00CB23ED"/>
    <w:rsid w:val="00CC7E24"/>
    <w:rsid w:val="00CD0CDA"/>
    <w:rsid w:val="00CD786A"/>
    <w:rsid w:val="00CE472B"/>
    <w:rsid w:val="00CF6E70"/>
    <w:rsid w:val="00D04F43"/>
    <w:rsid w:val="00D2140C"/>
    <w:rsid w:val="00D234F4"/>
    <w:rsid w:val="00D3605E"/>
    <w:rsid w:val="00D650F6"/>
    <w:rsid w:val="00D66306"/>
    <w:rsid w:val="00D6661B"/>
    <w:rsid w:val="00DA114C"/>
    <w:rsid w:val="00DA61E9"/>
    <w:rsid w:val="00DB5CDF"/>
    <w:rsid w:val="00DC56A4"/>
    <w:rsid w:val="00DC757C"/>
    <w:rsid w:val="00DE0166"/>
    <w:rsid w:val="00E016F5"/>
    <w:rsid w:val="00E01A80"/>
    <w:rsid w:val="00E0709B"/>
    <w:rsid w:val="00E114F4"/>
    <w:rsid w:val="00E26F49"/>
    <w:rsid w:val="00E44762"/>
    <w:rsid w:val="00E616B4"/>
    <w:rsid w:val="00E67EBE"/>
    <w:rsid w:val="00E70E04"/>
    <w:rsid w:val="00E70EA0"/>
    <w:rsid w:val="00E7682C"/>
    <w:rsid w:val="00E97984"/>
    <w:rsid w:val="00EB1395"/>
    <w:rsid w:val="00ED749A"/>
    <w:rsid w:val="00EE45D5"/>
    <w:rsid w:val="00EF3EF2"/>
    <w:rsid w:val="00F07CDD"/>
    <w:rsid w:val="00F14AFA"/>
    <w:rsid w:val="00F22892"/>
    <w:rsid w:val="00F30706"/>
    <w:rsid w:val="00F34A08"/>
    <w:rsid w:val="00F35767"/>
    <w:rsid w:val="00F35B43"/>
    <w:rsid w:val="00F53488"/>
    <w:rsid w:val="00F5364E"/>
    <w:rsid w:val="00F546A0"/>
    <w:rsid w:val="00F57530"/>
    <w:rsid w:val="00F575C7"/>
    <w:rsid w:val="00F603A6"/>
    <w:rsid w:val="00F7059A"/>
    <w:rsid w:val="00F9131E"/>
    <w:rsid w:val="00F95243"/>
    <w:rsid w:val="00F95CF9"/>
    <w:rsid w:val="00FA4600"/>
    <w:rsid w:val="00FA6B38"/>
    <w:rsid w:val="00FB2E32"/>
    <w:rsid w:val="00FB63AD"/>
    <w:rsid w:val="00FB6C76"/>
    <w:rsid w:val="00FD0171"/>
    <w:rsid w:val="00FE09F2"/>
    <w:rsid w:val="00FE266D"/>
    <w:rsid w:val="00FF2A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72B"/>
    <w:rPr>
      <w:sz w:val="24"/>
      <w:szCs w:val="24"/>
    </w:rPr>
  </w:style>
  <w:style w:type="paragraph" w:styleId="Heading1">
    <w:name w:val="heading 1"/>
    <w:basedOn w:val="Normal"/>
    <w:next w:val="Normal"/>
    <w:qFormat/>
    <w:rsid w:val="00CE472B"/>
    <w:pPr>
      <w:keepNext/>
      <w:outlineLvl w:val="0"/>
    </w:pPr>
    <w:rPr>
      <w:b/>
      <w:bCs/>
    </w:rPr>
  </w:style>
  <w:style w:type="paragraph" w:styleId="Heading2">
    <w:name w:val="heading 2"/>
    <w:basedOn w:val="Normal"/>
    <w:next w:val="Normal"/>
    <w:qFormat/>
    <w:rsid w:val="00CE472B"/>
    <w:pPr>
      <w:keepNext/>
      <w:spacing w:line="480" w:lineRule="auto"/>
      <w:jc w:val="both"/>
      <w:outlineLvl w:val="1"/>
    </w:pPr>
    <w:rPr>
      <w:b/>
      <w:bCs/>
    </w:rPr>
  </w:style>
  <w:style w:type="paragraph" w:styleId="Heading3">
    <w:name w:val="heading 3"/>
    <w:basedOn w:val="Normal"/>
    <w:next w:val="Normal"/>
    <w:qFormat/>
    <w:rsid w:val="00CE472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472B"/>
    <w:rPr>
      <w:sz w:val="20"/>
      <w:szCs w:val="20"/>
    </w:rPr>
  </w:style>
  <w:style w:type="character" w:styleId="EndnoteReference">
    <w:name w:val="endnote reference"/>
    <w:basedOn w:val="DefaultParagraphFont"/>
    <w:semiHidden/>
    <w:rsid w:val="00CE472B"/>
    <w:rPr>
      <w:vertAlign w:val="superscript"/>
    </w:rPr>
  </w:style>
  <w:style w:type="paragraph" w:styleId="Title">
    <w:name w:val="Title"/>
    <w:basedOn w:val="Normal"/>
    <w:link w:val="TitleChar"/>
    <w:qFormat/>
    <w:rsid w:val="00CE472B"/>
    <w:pPr>
      <w:jc w:val="center"/>
    </w:pPr>
    <w:rPr>
      <w:b/>
      <w:bCs/>
      <w:sz w:val="28"/>
    </w:rPr>
  </w:style>
  <w:style w:type="paragraph" w:styleId="BodyTextIndent">
    <w:name w:val="Body Text Indent"/>
    <w:basedOn w:val="Normal"/>
    <w:rsid w:val="00CE472B"/>
    <w:pPr>
      <w:spacing w:line="480" w:lineRule="auto"/>
      <w:ind w:firstLine="720"/>
      <w:jc w:val="both"/>
    </w:pPr>
  </w:style>
  <w:style w:type="paragraph" w:styleId="FootnoteText">
    <w:name w:val="footnote text"/>
    <w:basedOn w:val="Normal"/>
    <w:link w:val="FootnoteTextChar"/>
    <w:semiHidden/>
    <w:rsid w:val="00CE472B"/>
    <w:rPr>
      <w:sz w:val="20"/>
      <w:szCs w:val="20"/>
    </w:rPr>
  </w:style>
  <w:style w:type="character" w:styleId="FootnoteReference">
    <w:name w:val="footnote reference"/>
    <w:basedOn w:val="DefaultParagraphFont"/>
    <w:semiHidden/>
    <w:rsid w:val="00CE472B"/>
    <w:rPr>
      <w:vertAlign w:val="superscript"/>
    </w:rPr>
  </w:style>
  <w:style w:type="paragraph" w:styleId="Footer">
    <w:name w:val="footer"/>
    <w:basedOn w:val="Normal"/>
    <w:link w:val="FooterChar"/>
    <w:rsid w:val="00CE472B"/>
    <w:pPr>
      <w:tabs>
        <w:tab w:val="center" w:pos="4320"/>
        <w:tab w:val="right" w:pos="8640"/>
      </w:tabs>
    </w:pPr>
  </w:style>
  <w:style w:type="character" w:styleId="PageNumber">
    <w:name w:val="page number"/>
    <w:basedOn w:val="DefaultParagraphFont"/>
    <w:rsid w:val="00CE472B"/>
  </w:style>
  <w:style w:type="paragraph" w:styleId="Header">
    <w:name w:val="header"/>
    <w:basedOn w:val="Normal"/>
    <w:link w:val="HeaderChar"/>
    <w:rsid w:val="00CE472B"/>
    <w:pPr>
      <w:tabs>
        <w:tab w:val="center" w:pos="4153"/>
        <w:tab w:val="right" w:pos="8306"/>
      </w:tabs>
    </w:pPr>
  </w:style>
  <w:style w:type="character" w:customStyle="1" w:styleId="FootnoteTextChar">
    <w:name w:val="Footnote Text Char"/>
    <w:basedOn w:val="DefaultParagraphFont"/>
    <w:link w:val="FootnoteText"/>
    <w:semiHidden/>
    <w:locked/>
    <w:rsid w:val="00C220D5"/>
  </w:style>
  <w:style w:type="paragraph" w:styleId="NormalWeb">
    <w:name w:val="Normal (Web)"/>
    <w:basedOn w:val="Normal"/>
    <w:rsid w:val="00264089"/>
    <w:pPr>
      <w:spacing w:before="100" w:beforeAutospacing="1" w:after="100" w:afterAutospacing="1"/>
    </w:pPr>
  </w:style>
  <w:style w:type="character" w:styleId="Hyperlink">
    <w:name w:val="Hyperlink"/>
    <w:basedOn w:val="DefaultParagraphFont"/>
    <w:rsid w:val="00264089"/>
    <w:rPr>
      <w:color w:val="0000FF"/>
      <w:u w:val="single"/>
    </w:rPr>
  </w:style>
  <w:style w:type="character" w:styleId="Strong">
    <w:name w:val="Strong"/>
    <w:basedOn w:val="DefaultParagraphFont"/>
    <w:qFormat/>
    <w:rsid w:val="00264089"/>
    <w:rPr>
      <w:b/>
      <w:bCs/>
    </w:rPr>
  </w:style>
  <w:style w:type="character" w:customStyle="1" w:styleId="FooterChar">
    <w:name w:val="Footer Char"/>
    <w:basedOn w:val="DefaultParagraphFont"/>
    <w:link w:val="Footer"/>
    <w:rsid w:val="001C299E"/>
    <w:rPr>
      <w:sz w:val="24"/>
      <w:szCs w:val="24"/>
    </w:rPr>
  </w:style>
  <w:style w:type="paragraph" w:styleId="BodyText">
    <w:name w:val="Body Text"/>
    <w:basedOn w:val="Normal"/>
    <w:link w:val="BodyTextChar"/>
    <w:rsid w:val="001D1ACD"/>
    <w:pPr>
      <w:spacing w:after="120"/>
    </w:pPr>
  </w:style>
  <w:style w:type="character" w:customStyle="1" w:styleId="BodyTextChar">
    <w:name w:val="Body Text Char"/>
    <w:basedOn w:val="DefaultParagraphFont"/>
    <w:link w:val="BodyText"/>
    <w:rsid w:val="001D1ACD"/>
    <w:rPr>
      <w:sz w:val="24"/>
      <w:szCs w:val="24"/>
    </w:rPr>
  </w:style>
  <w:style w:type="character" w:customStyle="1" w:styleId="HeaderChar">
    <w:name w:val="Header Char"/>
    <w:basedOn w:val="DefaultParagraphFont"/>
    <w:link w:val="Header"/>
    <w:rsid w:val="00866B97"/>
    <w:rPr>
      <w:sz w:val="24"/>
      <w:szCs w:val="24"/>
    </w:rPr>
  </w:style>
  <w:style w:type="character" w:customStyle="1" w:styleId="TitleChar">
    <w:name w:val="Title Char"/>
    <w:basedOn w:val="DefaultParagraphFont"/>
    <w:link w:val="Title"/>
    <w:rsid w:val="00866B97"/>
    <w:rPr>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A6C2-D64C-4568-9047-F99F3833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16</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MENGGAGAS PENDIDIKAN AGAMA BERWAWASAN PLURALIS</vt:lpstr>
    </vt:vector>
  </TitlesOfParts>
  <Company>stain pamekasan</Company>
  <LinksUpToDate>false</LinksUpToDate>
  <CharactersWithSpaces>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MENGGAGAS PENDIDIKAN AGAMA BERWAWASAN PLURALIS</dc:title>
  <dc:creator>TOSHIBA</dc:creator>
  <cp:lastModifiedBy>TOSHIBA</cp:lastModifiedBy>
  <cp:revision>70</cp:revision>
  <cp:lastPrinted>2009-06-22T03:14:00Z</cp:lastPrinted>
  <dcterms:created xsi:type="dcterms:W3CDTF">2009-11-06T11:21:00Z</dcterms:created>
  <dcterms:modified xsi:type="dcterms:W3CDTF">2010-12-30T03:30:00Z</dcterms:modified>
</cp:coreProperties>
</file>