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329" w:type="dxa"/>
        <w:tblBorders>
          <w:left w:val="none" w:sz="0" w:space="0" w:color="auto"/>
          <w:right w:val="none" w:sz="0" w:space="0" w:color="auto"/>
        </w:tblBorders>
        <w:tblLayout w:type="fixed"/>
        <w:tblLook w:val="04A0" w:firstRow="1" w:lastRow="0" w:firstColumn="1" w:lastColumn="0" w:noHBand="0" w:noVBand="1"/>
      </w:tblPr>
      <w:tblGrid>
        <w:gridCol w:w="6237"/>
        <w:gridCol w:w="1856"/>
        <w:gridCol w:w="129"/>
        <w:gridCol w:w="107"/>
      </w:tblGrid>
      <w:tr w:rsidR="00DB6D34" w:rsidTr="00A03B5D">
        <w:trPr>
          <w:gridAfter w:val="1"/>
          <w:wAfter w:w="107" w:type="dxa"/>
        </w:trPr>
        <w:tc>
          <w:tcPr>
            <w:tcW w:w="8222" w:type="dxa"/>
            <w:gridSpan w:val="3"/>
          </w:tcPr>
          <w:p w:rsidR="00DB6D34" w:rsidRPr="00BD4994" w:rsidRDefault="004A17E7" w:rsidP="00BD4994">
            <w:pPr>
              <w:ind w:left="-108"/>
              <w:jc w:val="center"/>
              <w:rPr>
                <w:rFonts w:ascii="Verdana" w:hAnsi="Verdana" w:cs="Times New Roman"/>
                <w:b/>
              </w:rPr>
            </w:pPr>
            <w:r w:rsidRPr="004A17E7">
              <w:rPr>
                <w:noProof/>
              </w:rPr>
              <w:drawing>
                <wp:anchor distT="0" distB="0" distL="114300" distR="114300" simplePos="0" relativeHeight="251663360" behindDoc="1" locked="0" layoutInCell="1" allowOverlap="1">
                  <wp:simplePos x="0" y="0"/>
                  <wp:positionH relativeFrom="column">
                    <wp:posOffset>-240030</wp:posOffset>
                  </wp:positionH>
                  <wp:positionV relativeFrom="paragraph">
                    <wp:posOffset>27940</wp:posOffset>
                  </wp:positionV>
                  <wp:extent cx="571500" cy="571500"/>
                  <wp:effectExtent l="19050" t="0" r="0" b="0"/>
                  <wp:wrapNone/>
                  <wp:docPr id="2" name="Picture 2" descr="E:\jurnal kiddo\logo_kid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kiddo\logo_kidd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anchor>
              </w:drawing>
            </w:r>
            <w:r w:rsidRPr="004A17E7">
              <w:rPr>
                <w:rFonts w:ascii="Verdana" w:hAnsi="Verdana" w:cs="Times New Roman"/>
                <w:b/>
                <w:noProof/>
              </w:rPr>
              <w:drawing>
                <wp:anchor distT="0" distB="0" distL="114300" distR="114300" simplePos="0" relativeHeight="251664384" behindDoc="1" locked="0" layoutInCell="1" allowOverlap="1">
                  <wp:simplePos x="0" y="0"/>
                  <wp:positionH relativeFrom="column">
                    <wp:posOffset>4672965</wp:posOffset>
                  </wp:positionH>
                  <wp:positionV relativeFrom="paragraph">
                    <wp:posOffset>-635</wp:posOffset>
                  </wp:positionV>
                  <wp:extent cx="581025" cy="619125"/>
                  <wp:effectExtent l="0" t="0" r="9525" b="9525"/>
                  <wp:wrapNone/>
                  <wp:docPr id="3" name="Picture 3" descr="D:\logo_iai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logo_iain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 cy="619125"/>
                          </a:xfrm>
                          <a:prstGeom prst="rect">
                            <a:avLst/>
                          </a:prstGeom>
                          <a:noFill/>
                          <a:ln>
                            <a:noFill/>
                          </a:ln>
                        </pic:spPr>
                      </pic:pic>
                    </a:graphicData>
                  </a:graphic>
                </wp:anchor>
              </w:drawing>
            </w:r>
            <w:r w:rsidR="008F5BC1">
              <w:rPr>
                <w:rFonts w:ascii="Arial" w:hAnsi="Arial" w:cs="Arial"/>
                <w:sz w:val="30"/>
                <w:szCs w:val="30"/>
              </w:rPr>
              <w:tab/>
            </w:r>
            <w:r w:rsidR="00BD4994" w:rsidRPr="00BD4994">
              <w:rPr>
                <w:rFonts w:ascii="Verdana" w:hAnsi="Verdana" w:cs="Times New Roman"/>
                <w:b/>
              </w:rPr>
              <w:t>KIDDO</w:t>
            </w:r>
            <w:r w:rsidR="00DB6D34" w:rsidRPr="00BD4994">
              <w:rPr>
                <w:rFonts w:ascii="Verdana" w:hAnsi="Verdana" w:cs="Times New Roman"/>
                <w:b/>
              </w:rPr>
              <w:t xml:space="preserve"> : JURNAL PENDIDIKAN ISLAM</w:t>
            </w:r>
            <w:r w:rsidR="00BD4994" w:rsidRPr="00BD4994">
              <w:rPr>
                <w:rFonts w:ascii="Verdana" w:hAnsi="Verdana" w:cs="Times New Roman"/>
                <w:b/>
              </w:rPr>
              <w:t xml:space="preserve"> ANAK USIA DINI</w:t>
            </w:r>
          </w:p>
          <w:p w:rsidR="006C6B74" w:rsidRPr="00BD4994" w:rsidRDefault="006C4641" w:rsidP="00BD4994">
            <w:pPr>
              <w:ind w:left="-108"/>
              <w:jc w:val="center"/>
              <w:rPr>
                <w:rFonts w:ascii="Verdana" w:hAnsi="Verdana" w:cs="Times New Roman"/>
                <w:bCs/>
                <w:sz w:val="20"/>
                <w:szCs w:val="20"/>
              </w:rPr>
            </w:pPr>
            <w:hyperlink r:id="rId10" w:history="1">
              <w:r w:rsidR="00BD4994" w:rsidRPr="00D53D35">
                <w:rPr>
                  <w:rStyle w:val="Hyperlink"/>
                  <w:rFonts w:ascii="Verdana" w:hAnsi="Verdana" w:cs="Times New Roman"/>
                  <w:bCs/>
                  <w:sz w:val="20"/>
                  <w:szCs w:val="20"/>
                </w:rPr>
                <w:t>http://kiddo@iainmadura.ac.id</w:t>
              </w:r>
            </w:hyperlink>
          </w:p>
          <w:p w:rsidR="00B809C8" w:rsidRPr="00B809C8" w:rsidRDefault="00B809C8" w:rsidP="00BD4994">
            <w:pPr>
              <w:ind w:left="-108"/>
              <w:jc w:val="center"/>
              <w:rPr>
                <w:rFonts w:ascii="Chaparral Pro" w:hAnsi="Chaparral Pro" w:cs="Times New Roman"/>
                <w:bCs/>
                <w:sz w:val="20"/>
                <w:szCs w:val="20"/>
              </w:rPr>
            </w:pPr>
            <w:r w:rsidRPr="00BD4994">
              <w:rPr>
                <w:rFonts w:ascii="Verdana" w:hAnsi="Verdana" w:cs="Times New Roman"/>
                <w:bCs/>
                <w:sz w:val="20"/>
                <w:szCs w:val="20"/>
              </w:rPr>
              <w:t xml:space="preserve">E-ISSN : </w:t>
            </w:r>
            <w:r w:rsidR="00BD4994" w:rsidRPr="00BD4994">
              <w:rPr>
                <w:rFonts w:ascii="Verdana" w:hAnsi="Verdana" w:cs="Times New Roman"/>
                <w:bCs/>
                <w:sz w:val="20"/>
                <w:szCs w:val="20"/>
              </w:rPr>
              <w:t>....................</w:t>
            </w:r>
            <w:hyperlink r:id="rId11" w:tgtFrame="_blank" w:tooltip="Link ISSN" w:history="1"/>
            <w:r w:rsidR="00F933C7" w:rsidRPr="00BD4994">
              <w:rPr>
                <w:rFonts w:ascii="Verdana" w:hAnsi="Verdana" w:cs="Times New Roman"/>
                <w:bCs/>
                <w:sz w:val="20"/>
                <w:szCs w:val="20"/>
              </w:rPr>
              <w:t xml:space="preserve">; </w:t>
            </w:r>
            <w:r w:rsidRPr="00BD4994">
              <w:rPr>
                <w:rFonts w:ascii="Verdana" w:hAnsi="Verdana" w:cs="Times New Roman"/>
                <w:bCs/>
                <w:sz w:val="20"/>
                <w:szCs w:val="20"/>
              </w:rPr>
              <w:t xml:space="preserve">P-ISSN: </w:t>
            </w:r>
            <w:r w:rsidR="00BD4994" w:rsidRPr="00BD4994">
              <w:rPr>
                <w:rFonts w:ascii="Verdana" w:hAnsi="Verdana" w:cs="Times New Roman"/>
                <w:bCs/>
                <w:sz w:val="20"/>
                <w:szCs w:val="20"/>
              </w:rPr>
              <w:t>............................</w:t>
            </w:r>
            <w:r w:rsidR="001D603D">
              <w:fldChar w:fldCharType="begin"/>
            </w:r>
            <w:r w:rsidR="001D603D">
              <w:instrText xml:space="preserve"> HYPERLINK "http://u.lipi.go.id/1180426029" </w:instrText>
            </w:r>
            <w:r w:rsidR="001D603D">
              <w:fldChar w:fldCharType="end"/>
            </w:r>
          </w:p>
          <w:p w:rsidR="00B809C8" w:rsidRPr="00AD3163" w:rsidRDefault="00B809C8" w:rsidP="00AD3163">
            <w:pPr>
              <w:ind w:left="-108"/>
              <w:jc w:val="center"/>
              <w:rPr>
                <w:rFonts w:ascii="Chaparral Pro" w:hAnsi="Chaparral Pro" w:cs="Times New Roman"/>
                <w:b/>
                <w:sz w:val="24"/>
              </w:rPr>
            </w:pPr>
          </w:p>
        </w:tc>
      </w:tr>
      <w:tr w:rsidR="00BD4994" w:rsidTr="00A03B5D">
        <w:trPr>
          <w:gridAfter w:val="1"/>
          <w:wAfter w:w="107" w:type="dxa"/>
        </w:trPr>
        <w:tc>
          <w:tcPr>
            <w:tcW w:w="8222" w:type="dxa"/>
            <w:gridSpan w:val="3"/>
            <w:tcBorders>
              <w:bottom w:val="single" w:sz="4" w:space="0" w:color="auto"/>
            </w:tcBorders>
          </w:tcPr>
          <w:p w:rsidR="00BD4994" w:rsidRDefault="00BD4994" w:rsidP="00BD4994">
            <w:pPr>
              <w:jc w:val="center"/>
            </w:pPr>
          </w:p>
          <w:p w:rsidR="00286AEC" w:rsidRDefault="006C76E7" w:rsidP="006C76E7">
            <w:pPr>
              <w:jc w:val="center"/>
              <w:rPr>
                <w:rFonts w:ascii="Verdana" w:hAnsi="Verdana"/>
                <w:b/>
                <w:bCs/>
                <w:sz w:val="28"/>
                <w:szCs w:val="28"/>
              </w:rPr>
            </w:pPr>
            <w:r>
              <w:rPr>
                <w:rFonts w:ascii="Verdana" w:hAnsi="Verdana"/>
                <w:b/>
                <w:bCs/>
                <w:sz w:val="28"/>
                <w:szCs w:val="28"/>
              </w:rPr>
              <w:t>Peran Guru Dalam Mendidik Akhlak Anak Usia Dini (Studi Kasus Di RA. Miftahul Ulum Ragang Kecamatan Waru Pamekasan)</w:t>
            </w:r>
          </w:p>
          <w:p w:rsidR="000D3FF6" w:rsidRPr="00FC10AD" w:rsidRDefault="000D3FF6" w:rsidP="006C76E7">
            <w:pPr>
              <w:jc w:val="center"/>
              <w:rPr>
                <w:rFonts w:ascii="Verdana" w:hAnsi="Verdana"/>
                <w:b/>
                <w:bCs/>
              </w:rPr>
            </w:pPr>
          </w:p>
          <w:p w:rsidR="000D3FF6" w:rsidRDefault="000A0898" w:rsidP="000D3FF6">
            <w:pPr>
              <w:jc w:val="center"/>
              <w:rPr>
                <w:rFonts w:ascii="Verdana" w:hAnsi="Verdana"/>
                <w:b/>
                <w:bCs/>
                <w:vertAlign w:val="superscript"/>
              </w:rPr>
            </w:pPr>
            <w:r>
              <w:rPr>
                <w:rFonts w:ascii="Verdana" w:hAnsi="Verdana"/>
                <w:b/>
                <w:bCs/>
              </w:rPr>
              <w:t>Saedah</w:t>
            </w:r>
            <w:r w:rsidR="004E791D">
              <w:rPr>
                <w:rFonts w:ascii="Verdana" w:hAnsi="Verdana"/>
                <w:b/>
                <w:bCs/>
                <w:vertAlign w:val="superscript"/>
              </w:rPr>
              <w:t>1</w:t>
            </w:r>
            <w:r w:rsidR="000626A8">
              <w:rPr>
                <w:rFonts w:ascii="Verdana" w:hAnsi="Verdana"/>
                <w:b/>
                <w:bCs/>
              </w:rPr>
              <w:t>, Waqiatul Masruroh</w:t>
            </w:r>
            <w:r w:rsidR="004E791D">
              <w:rPr>
                <w:rFonts w:ascii="Verdana" w:hAnsi="Verdana"/>
                <w:b/>
                <w:bCs/>
                <w:vertAlign w:val="superscript"/>
              </w:rPr>
              <w:t>2</w:t>
            </w:r>
            <w:r>
              <w:rPr>
                <w:rFonts w:ascii="Verdana" w:hAnsi="Verdana"/>
                <w:b/>
                <w:bCs/>
              </w:rPr>
              <w:t>, Thorik Aziz</w:t>
            </w:r>
            <w:r w:rsidR="004E791D">
              <w:rPr>
                <w:rFonts w:ascii="Verdana" w:hAnsi="Verdana"/>
                <w:b/>
                <w:bCs/>
                <w:vertAlign w:val="superscript"/>
              </w:rPr>
              <w:t>3</w:t>
            </w:r>
          </w:p>
          <w:p w:rsidR="00456393" w:rsidRPr="000626A8" w:rsidRDefault="00456393" w:rsidP="004E791D">
            <w:pPr>
              <w:jc w:val="center"/>
              <w:rPr>
                <w:rFonts w:ascii="Verdana" w:hAnsi="Verdana"/>
              </w:rPr>
            </w:pPr>
            <w:r w:rsidRPr="000626A8">
              <w:rPr>
                <w:rFonts w:ascii="Verdana" w:hAnsi="Verdana"/>
              </w:rPr>
              <w:t>Email:</w:t>
            </w:r>
            <w:r w:rsidR="006A0D55">
              <w:rPr>
                <w:rFonts w:ascii="Verdana" w:hAnsi="Verdana"/>
              </w:rPr>
              <w:t xml:space="preserve"> saedah</w:t>
            </w:r>
            <w:r w:rsidR="000626A8" w:rsidRPr="000626A8">
              <w:rPr>
                <w:rFonts w:ascii="Verdana" w:hAnsi="Verdana"/>
              </w:rPr>
              <w:t>2</w:t>
            </w:r>
            <w:r w:rsidR="006A0D55">
              <w:rPr>
                <w:rFonts w:ascii="Verdana" w:hAnsi="Verdana"/>
              </w:rPr>
              <w:t>0</w:t>
            </w:r>
            <w:r w:rsidR="000626A8" w:rsidRPr="000626A8">
              <w:rPr>
                <w:rFonts w:ascii="Verdana" w:hAnsi="Verdana"/>
              </w:rPr>
              <w:t>@gmail.com</w:t>
            </w:r>
            <w:r w:rsidR="000626A8" w:rsidRPr="000626A8">
              <w:rPr>
                <w:rFonts w:ascii="Verdana" w:hAnsi="Verdana"/>
                <w:vertAlign w:val="superscript"/>
              </w:rPr>
              <w:t>1</w:t>
            </w:r>
            <w:r w:rsidR="000626A8" w:rsidRPr="000626A8">
              <w:rPr>
                <w:rFonts w:ascii="Verdana" w:hAnsi="Verdana"/>
              </w:rPr>
              <w:t>,</w:t>
            </w:r>
            <w:r w:rsidRPr="000626A8">
              <w:rPr>
                <w:rFonts w:ascii="Verdana" w:hAnsi="Verdana"/>
              </w:rPr>
              <w:t xml:space="preserve"> </w:t>
            </w:r>
            <w:hyperlink r:id="rId12" w:history="1">
              <w:r w:rsidR="000626A8" w:rsidRPr="000626A8">
                <w:rPr>
                  <w:rStyle w:val="Hyperlink"/>
                  <w:rFonts w:ascii="Verdana" w:hAnsi="Verdana"/>
                  <w:sz w:val="22"/>
                </w:rPr>
                <w:t>wmasruroh7@gmail.com</w:t>
              </w:r>
            </w:hyperlink>
            <w:r w:rsidR="000626A8" w:rsidRPr="000626A8">
              <w:rPr>
                <w:rFonts w:ascii="Verdana" w:hAnsi="Verdana"/>
                <w:vertAlign w:val="superscript"/>
              </w:rPr>
              <w:t>2</w:t>
            </w:r>
            <w:r w:rsidR="000626A8" w:rsidRPr="000626A8">
              <w:rPr>
                <w:rFonts w:ascii="Verdana" w:hAnsi="Verdana"/>
              </w:rPr>
              <w:t>, thorikaziz@iainmadura.ac.id</w:t>
            </w:r>
            <w:r w:rsidR="000626A8" w:rsidRPr="000626A8">
              <w:rPr>
                <w:rFonts w:ascii="Verdana" w:hAnsi="Verdana"/>
                <w:vertAlign w:val="superscript"/>
              </w:rPr>
              <w:t>3</w:t>
            </w:r>
            <w:r w:rsidR="000626A8" w:rsidRPr="000626A8">
              <w:rPr>
                <w:rFonts w:ascii="Verdana" w:hAnsi="Verdana"/>
              </w:rPr>
              <w:t xml:space="preserve"> </w:t>
            </w:r>
          </w:p>
          <w:p w:rsidR="004E791D" w:rsidRPr="004E791D" w:rsidRDefault="000A0898" w:rsidP="00D87200">
            <w:pPr>
              <w:jc w:val="center"/>
              <w:rPr>
                <w:rFonts w:ascii="Verdana" w:hAnsi="Verdana"/>
              </w:rPr>
            </w:pPr>
            <w:r>
              <w:rPr>
                <w:rFonts w:ascii="Verdana" w:hAnsi="Verdana"/>
              </w:rPr>
              <w:t>Institut Ilmu Agama Islam N</w:t>
            </w:r>
            <w:r w:rsidR="00D87200">
              <w:rPr>
                <w:rFonts w:ascii="Verdana" w:hAnsi="Verdana"/>
              </w:rPr>
              <w:t>egeri Madura</w:t>
            </w:r>
            <w:r w:rsidR="004E791D">
              <w:rPr>
                <w:rFonts w:ascii="Verdana" w:hAnsi="Verdana"/>
                <w:vertAlign w:val="superscript"/>
              </w:rPr>
              <w:t>1</w:t>
            </w:r>
            <w:r w:rsidR="000626A8">
              <w:rPr>
                <w:rFonts w:ascii="Verdana" w:hAnsi="Verdana"/>
                <w:vertAlign w:val="superscript"/>
              </w:rPr>
              <w:t>23</w:t>
            </w:r>
            <w:r w:rsidR="00D87200">
              <w:rPr>
                <w:rFonts w:ascii="Verdana" w:hAnsi="Verdana"/>
              </w:rPr>
              <w:t>, Indonesia</w:t>
            </w:r>
            <w:r w:rsidR="004E791D">
              <w:rPr>
                <w:rFonts w:ascii="Verdana" w:hAnsi="Verdana"/>
              </w:rPr>
              <w:t>,</w:t>
            </w:r>
          </w:p>
          <w:p w:rsidR="00286AEC" w:rsidRDefault="00286AEC" w:rsidP="006C76E7"/>
          <w:p w:rsidR="00286AEC" w:rsidRDefault="00286AEC" w:rsidP="00BD4994">
            <w:pPr>
              <w:jc w:val="center"/>
            </w:pPr>
          </w:p>
        </w:tc>
      </w:tr>
      <w:tr w:rsidR="00AD3163" w:rsidTr="00D87200">
        <w:trPr>
          <w:gridAfter w:val="1"/>
          <w:wAfter w:w="107" w:type="dxa"/>
        </w:trPr>
        <w:tc>
          <w:tcPr>
            <w:tcW w:w="6237" w:type="dxa"/>
            <w:tcBorders>
              <w:top w:val="double" w:sz="4" w:space="0" w:color="auto"/>
              <w:bottom w:val="single" w:sz="4" w:space="0" w:color="auto"/>
              <w:right w:val="nil"/>
            </w:tcBorders>
          </w:tcPr>
          <w:p w:rsidR="00DB6D34" w:rsidRDefault="00A03B5D" w:rsidP="00A03B5D">
            <w:pPr>
              <w:jc w:val="center"/>
            </w:pPr>
            <w:r w:rsidRPr="00BD4994">
              <w:rPr>
                <w:rFonts w:ascii="Verdana" w:hAnsi="Verdana"/>
                <w:b/>
                <w:iCs/>
                <w:sz w:val="20"/>
                <w:szCs w:val="20"/>
              </w:rPr>
              <w:t>Abstract</w:t>
            </w:r>
          </w:p>
        </w:tc>
        <w:tc>
          <w:tcPr>
            <w:tcW w:w="1985" w:type="dxa"/>
            <w:gridSpan w:val="2"/>
            <w:tcBorders>
              <w:top w:val="double" w:sz="4" w:space="0" w:color="auto"/>
              <w:left w:val="nil"/>
              <w:bottom w:val="single" w:sz="4" w:space="0" w:color="auto"/>
            </w:tcBorders>
          </w:tcPr>
          <w:p w:rsidR="00DB6D34" w:rsidRPr="00BD4994" w:rsidRDefault="00DB6D34" w:rsidP="00BD4994">
            <w:pPr>
              <w:jc w:val="center"/>
              <w:rPr>
                <w:rFonts w:ascii="Verdana" w:hAnsi="Verdana"/>
                <w:bCs/>
                <w:iCs/>
                <w:sz w:val="20"/>
                <w:szCs w:val="20"/>
              </w:rPr>
            </w:pPr>
          </w:p>
        </w:tc>
      </w:tr>
      <w:tr w:rsidR="00E46B88" w:rsidRPr="00202D51" w:rsidTr="00D87200">
        <w:trPr>
          <w:gridAfter w:val="1"/>
          <w:wAfter w:w="107" w:type="dxa"/>
          <w:trHeight w:val="2938"/>
        </w:trPr>
        <w:tc>
          <w:tcPr>
            <w:tcW w:w="6237" w:type="dxa"/>
            <w:tcBorders>
              <w:top w:val="single" w:sz="4" w:space="0" w:color="auto"/>
              <w:right w:val="nil"/>
            </w:tcBorders>
          </w:tcPr>
          <w:p w:rsidR="004E791D" w:rsidRPr="00D87200" w:rsidRDefault="00D87200" w:rsidP="00D87200">
            <w:pPr>
              <w:spacing w:before="120" w:after="240"/>
              <w:ind w:left="176"/>
              <w:jc w:val="both"/>
              <w:rPr>
                <w:rFonts w:ascii="Book Antiqua" w:hAnsi="Book Antiqua"/>
                <w:sz w:val="20"/>
                <w:szCs w:val="20"/>
              </w:rPr>
            </w:pPr>
            <w:r w:rsidRPr="00D87200">
              <w:rPr>
                <w:rFonts w:ascii="Book Antiqua" w:hAnsi="Book Antiqua" w:cs="Times New Roman"/>
                <w:bCs/>
                <w:sz w:val="20"/>
                <w:szCs w:val="20"/>
              </w:rPr>
              <w:t>The results showed that: first, the teacher's way of educating children's morals in RA Miftahul Ulum Ragang Village, Waru District, Pamekasan Regency. a) set good examples and examples for children. b) set an example from an early age. c) educate through words and deeds. . Second, the supporting and inhibiting factors faced by teachers in educating children in RA Miftahul Ulum, Ragang Village, Waru Subdistrict, Pamekasan Regency. supporting factors are a) because it is already the obligation and responsibility of a teacher. b) support from family. c) the school environment. While the inhibiting factors are: a) due to busy parents. b) environment. c) mass media. Third: how to overcome the inhibiting factors faced by teachers in educating children's morals in RA Miftahul Ulum, Ragang Village, Waru District, Pamekasan Regency. a) When children are less loving from parents, the teacher must pay more attention to their students. b) thirsty parents keep an eye on their students so they are not wrong in getting along. c) when the child is watching TV, parents must make sure that the child does not watch things that have a negative impact.</w:t>
            </w:r>
          </w:p>
          <w:p w:rsidR="00E46B88" w:rsidRPr="00EF539A" w:rsidRDefault="00A03B5D" w:rsidP="00A03B5D">
            <w:pPr>
              <w:ind w:left="176"/>
              <w:jc w:val="center"/>
              <w:rPr>
                <w:rFonts w:ascii="Verdana" w:hAnsi="Verdana"/>
                <w:sz w:val="20"/>
                <w:szCs w:val="20"/>
              </w:rPr>
            </w:pPr>
            <w:r w:rsidRPr="00BD4994">
              <w:rPr>
                <w:rFonts w:ascii="Verdana" w:hAnsi="Verdana"/>
                <w:b/>
                <w:iCs/>
                <w:sz w:val="20"/>
                <w:szCs w:val="20"/>
                <w:lang w:val="en-US"/>
              </w:rPr>
              <w:t>Abstrak</w:t>
            </w:r>
          </w:p>
        </w:tc>
        <w:tc>
          <w:tcPr>
            <w:tcW w:w="1985" w:type="dxa"/>
            <w:gridSpan w:val="2"/>
            <w:tcBorders>
              <w:top w:val="single" w:sz="4" w:space="0" w:color="auto"/>
              <w:left w:val="nil"/>
            </w:tcBorders>
          </w:tcPr>
          <w:p w:rsidR="00A03B5D" w:rsidRPr="00BD4994" w:rsidRDefault="00A03B5D" w:rsidP="000D3FF6">
            <w:pPr>
              <w:ind w:left="601" w:right="-108"/>
              <w:jc w:val="both"/>
              <w:rPr>
                <w:rFonts w:ascii="Verdana" w:hAnsi="Verdana"/>
                <w:b/>
                <w:sz w:val="20"/>
                <w:szCs w:val="20"/>
              </w:rPr>
            </w:pPr>
            <w:r w:rsidRPr="00BD4994">
              <w:rPr>
                <w:rFonts w:ascii="Verdana" w:hAnsi="Verdana"/>
                <w:b/>
                <w:sz w:val="20"/>
                <w:szCs w:val="20"/>
              </w:rPr>
              <w:t>Keywords:</w:t>
            </w:r>
          </w:p>
          <w:p w:rsidR="00202D51" w:rsidRDefault="00202D51" w:rsidP="000D3FF6">
            <w:pPr>
              <w:ind w:left="601" w:right="-108"/>
              <w:jc w:val="both"/>
              <w:rPr>
                <w:rFonts w:ascii="Verdana" w:hAnsi="Verdana" w:cs="Times New Roman"/>
                <w:sz w:val="20"/>
                <w:szCs w:val="20"/>
              </w:rPr>
            </w:pPr>
            <w:r>
              <w:rPr>
                <w:rFonts w:ascii="Verdana" w:hAnsi="Verdana" w:cs="Times New Roman"/>
                <w:sz w:val="20"/>
                <w:szCs w:val="20"/>
              </w:rPr>
              <w:t xml:space="preserve">Keyword </w:t>
            </w:r>
            <w:r w:rsidR="00A03B5D" w:rsidRPr="00BD4994">
              <w:rPr>
                <w:rFonts w:ascii="Verdana" w:hAnsi="Verdana" w:cs="Times New Roman"/>
                <w:sz w:val="20"/>
                <w:szCs w:val="20"/>
              </w:rPr>
              <w:t>1;</w:t>
            </w:r>
            <w:r>
              <w:rPr>
                <w:rFonts w:ascii="Verdana" w:hAnsi="Verdana" w:cs="Times New Roman"/>
                <w:sz w:val="20"/>
                <w:szCs w:val="20"/>
              </w:rPr>
              <w:t xml:space="preserve"> </w:t>
            </w:r>
          </w:p>
          <w:p w:rsidR="00202D51" w:rsidRDefault="00202D51" w:rsidP="000D3FF6">
            <w:pPr>
              <w:ind w:left="601" w:right="-108"/>
              <w:jc w:val="both"/>
              <w:rPr>
                <w:rFonts w:ascii="Verdana" w:hAnsi="Verdana" w:cs="Times New Roman"/>
                <w:sz w:val="20"/>
                <w:szCs w:val="20"/>
              </w:rPr>
            </w:pPr>
            <w:r>
              <w:rPr>
                <w:rFonts w:ascii="Verdana" w:hAnsi="Verdana" w:cs="Times New Roman"/>
                <w:sz w:val="20"/>
                <w:szCs w:val="20"/>
              </w:rPr>
              <w:t>Teacher</w:t>
            </w:r>
          </w:p>
          <w:p w:rsidR="00202D51" w:rsidRDefault="00202D51" w:rsidP="000D3FF6">
            <w:pPr>
              <w:ind w:left="601" w:right="-108"/>
              <w:jc w:val="both"/>
              <w:rPr>
                <w:rFonts w:ascii="Verdana" w:hAnsi="Verdana" w:cs="Times New Roman"/>
                <w:sz w:val="20"/>
                <w:szCs w:val="20"/>
              </w:rPr>
            </w:pPr>
            <w:r>
              <w:rPr>
                <w:rFonts w:ascii="Verdana" w:hAnsi="Verdana" w:cs="Times New Roman"/>
                <w:sz w:val="20"/>
                <w:szCs w:val="20"/>
              </w:rPr>
              <w:t xml:space="preserve">Keyword </w:t>
            </w:r>
            <w:r w:rsidR="00A03B5D" w:rsidRPr="00BD4994">
              <w:rPr>
                <w:rFonts w:ascii="Verdana" w:hAnsi="Verdana" w:cs="Times New Roman"/>
                <w:sz w:val="20"/>
                <w:szCs w:val="20"/>
              </w:rPr>
              <w:t>2;</w:t>
            </w:r>
            <w:r>
              <w:rPr>
                <w:rFonts w:ascii="Verdana" w:hAnsi="Verdana" w:cs="Times New Roman"/>
                <w:sz w:val="20"/>
                <w:szCs w:val="20"/>
              </w:rPr>
              <w:t xml:space="preserve"> </w:t>
            </w:r>
          </w:p>
          <w:p w:rsidR="00E46B88" w:rsidRPr="00A03B5D" w:rsidRDefault="000D3FF6" w:rsidP="000D3FF6">
            <w:pPr>
              <w:ind w:left="601" w:right="-108"/>
              <w:jc w:val="both"/>
              <w:rPr>
                <w:rFonts w:ascii="Verdana" w:hAnsi="Verdana" w:cs="Times New Roman"/>
                <w:sz w:val="20"/>
                <w:szCs w:val="20"/>
              </w:rPr>
            </w:pPr>
            <w:r>
              <w:rPr>
                <w:rFonts w:ascii="Verdana" w:hAnsi="Verdana" w:cs="Times New Roman"/>
                <w:sz w:val="20"/>
                <w:szCs w:val="20"/>
              </w:rPr>
              <w:t xml:space="preserve">Moral </w:t>
            </w:r>
            <w:r w:rsidR="00202D51">
              <w:rPr>
                <w:rFonts w:ascii="Verdana" w:hAnsi="Verdana" w:cs="Times New Roman"/>
                <w:sz w:val="20"/>
                <w:szCs w:val="20"/>
              </w:rPr>
              <w:t>Education</w:t>
            </w:r>
          </w:p>
          <w:p w:rsidR="00E46B88" w:rsidRPr="00BD4994" w:rsidRDefault="00E46B88" w:rsidP="00BD4994">
            <w:pPr>
              <w:jc w:val="center"/>
              <w:rPr>
                <w:rFonts w:ascii="Verdana" w:hAnsi="Verdana"/>
                <w:b/>
                <w:iCs/>
                <w:sz w:val="20"/>
                <w:szCs w:val="20"/>
              </w:rPr>
            </w:pPr>
          </w:p>
        </w:tc>
      </w:tr>
      <w:tr w:rsidR="00AD3163" w:rsidTr="00D87200">
        <w:trPr>
          <w:gridAfter w:val="1"/>
          <w:wAfter w:w="107" w:type="dxa"/>
        </w:trPr>
        <w:tc>
          <w:tcPr>
            <w:tcW w:w="6237" w:type="dxa"/>
            <w:tcBorders>
              <w:top w:val="nil"/>
              <w:right w:val="nil"/>
            </w:tcBorders>
          </w:tcPr>
          <w:p w:rsidR="00286AEC" w:rsidRPr="000626A8" w:rsidRDefault="00D87200" w:rsidP="000626A8">
            <w:pPr>
              <w:spacing w:before="120" w:after="240"/>
              <w:ind w:left="176"/>
              <w:jc w:val="both"/>
              <w:rPr>
                <w:rFonts w:ascii="Verdana" w:hAnsi="Verdana"/>
                <w:i/>
                <w:sz w:val="20"/>
                <w:szCs w:val="20"/>
              </w:rPr>
            </w:pPr>
            <w:r w:rsidRPr="00D87200">
              <w:rPr>
                <w:rFonts w:ascii="Book Antiqua" w:hAnsi="Book Antiqua"/>
                <w:sz w:val="20"/>
                <w:szCs w:val="20"/>
              </w:rPr>
              <w:t xml:space="preserve">Hasil </w:t>
            </w:r>
            <w:r w:rsidRPr="00202D51">
              <w:rPr>
                <w:rFonts w:ascii="Book Antiqua" w:hAnsi="Book Antiqua" w:cs="Times New Roman"/>
                <w:bCs/>
                <w:sz w:val="20"/>
                <w:szCs w:val="20"/>
              </w:rPr>
              <w:t>penelitian</w:t>
            </w:r>
            <w:r w:rsidRPr="00D87200">
              <w:rPr>
                <w:rFonts w:ascii="Book Antiqua" w:hAnsi="Book Antiqua"/>
                <w:sz w:val="20"/>
                <w:szCs w:val="20"/>
              </w:rPr>
              <w:t xml:space="preserve"> menunjukkan bahwa: </w:t>
            </w:r>
            <w:r w:rsidRPr="00D87200">
              <w:rPr>
                <w:rFonts w:ascii="Book Antiqua" w:hAnsi="Book Antiqua"/>
                <w:i/>
                <w:sz w:val="20"/>
                <w:szCs w:val="20"/>
              </w:rPr>
              <w:t>pertama</w:t>
            </w:r>
            <w:r w:rsidRPr="00D87200">
              <w:rPr>
                <w:rFonts w:ascii="Book Antiqua" w:hAnsi="Book Antiqua"/>
                <w:sz w:val="20"/>
                <w:szCs w:val="20"/>
              </w:rPr>
              <w:t xml:space="preserve">, cara guru dalam mendidik </w:t>
            </w:r>
            <w:r w:rsidRPr="00D87200">
              <w:rPr>
                <w:rFonts w:ascii="Book Antiqua" w:hAnsi="Book Antiqua" w:cs="Times New Roman"/>
                <w:bCs/>
                <w:sz w:val="20"/>
                <w:szCs w:val="20"/>
              </w:rPr>
              <w:t>akhlak</w:t>
            </w:r>
            <w:r w:rsidRPr="00D87200">
              <w:rPr>
                <w:rFonts w:ascii="Book Antiqua" w:hAnsi="Book Antiqua"/>
                <w:sz w:val="20"/>
                <w:szCs w:val="20"/>
              </w:rPr>
              <w:t xml:space="preserve"> anak </w:t>
            </w:r>
            <w:r w:rsidRPr="00D87200">
              <w:rPr>
                <w:rFonts w:ascii="Book Antiqua" w:hAnsi="Book Antiqua" w:cstheme="majorBidi"/>
                <w:sz w:val="20"/>
                <w:szCs w:val="20"/>
              </w:rPr>
              <w:t xml:space="preserve">di </w:t>
            </w:r>
            <w:r w:rsidRPr="00D87200">
              <w:rPr>
                <w:rFonts w:ascii="Book Antiqua" w:hAnsi="Book Antiqua"/>
                <w:sz w:val="20"/>
                <w:szCs w:val="20"/>
              </w:rPr>
              <w:t>RA Miftahul U</w:t>
            </w:r>
            <w:r>
              <w:rPr>
                <w:rFonts w:ascii="Book Antiqua" w:hAnsi="Book Antiqua"/>
                <w:sz w:val="20"/>
                <w:szCs w:val="20"/>
              </w:rPr>
              <w:t>lum Desa Ragang  Kecamatan Waru</w:t>
            </w:r>
            <w:r w:rsidRPr="00D87200">
              <w:rPr>
                <w:rFonts w:ascii="Book Antiqua" w:hAnsi="Book Antiqua"/>
                <w:sz w:val="20"/>
                <w:szCs w:val="20"/>
              </w:rPr>
              <w:t xml:space="preserve"> Kabupaten Pamekasan. a) memberikan contoh dan teladan yang baik kepada anak. b)</w:t>
            </w:r>
            <w:r>
              <w:rPr>
                <w:rFonts w:ascii="Book Antiqua" w:hAnsi="Book Antiqua"/>
                <w:sz w:val="20"/>
                <w:szCs w:val="20"/>
              </w:rPr>
              <w:t xml:space="preserve"> memberi keteladanan sejak dini</w:t>
            </w:r>
            <w:r w:rsidRPr="00D87200">
              <w:rPr>
                <w:rFonts w:ascii="Book Antiqua" w:hAnsi="Book Antiqua"/>
                <w:sz w:val="20"/>
                <w:szCs w:val="20"/>
              </w:rPr>
              <w:t xml:space="preserve">. c) mendidik melalui ucapan dan perbuatan. . </w:t>
            </w:r>
            <w:r w:rsidRPr="00D87200">
              <w:rPr>
                <w:rFonts w:ascii="Book Antiqua" w:hAnsi="Book Antiqua"/>
                <w:i/>
                <w:sz w:val="20"/>
                <w:szCs w:val="20"/>
              </w:rPr>
              <w:t xml:space="preserve">Kedua, </w:t>
            </w:r>
            <w:r w:rsidRPr="00D87200">
              <w:rPr>
                <w:rFonts w:ascii="Book Antiqua" w:hAnsi="Book Antiqua"/>
                <w:sz w:val="20"/>
                <w:szCs w:val="20"/>
              </w:rPr>
              <w:t xml:space="preserve">faktor- faktor pendukung dan penghambat yang di hadapi guru dalam mendidik ahkhlak anak </w:t>
            </w:r>
            <w:r w:rsidRPr="00D87200">
              <w:rPr>
                <w:rFonts w:ascii="Book Antiqua" w:hAnsi="Book Antiqua" w:cstheme="majorBidi"/>
                <w:sz w:val="20"/>
                <w:szCs w:val="20"/>
              </w:rPr>
              <w:t xml:space="preserve">di </w:t>
            </w:r>
            <w:r>
              <w:rPr>
                <w:rFonts w:ascii="Book Antiqua" w:hAnsi="Book Antiqua"/>
                <w:sz w:val="20"/>
                <w:szCs w:val="20"/>
              </w:rPr>
              <w:t>RA Miftahul Ulum Desa Ragang Kecamatan Waru</w:t>
            </w:r>
            <w:r w:rsidRPr="00D87200">
              <w:rPr>
                <w:rFonts w:ascii="Book Antiqua" w:hAnsi="Book Antiqua"/>
                <w:sz w:val="20"/>
                <w:szCs w:val="20"/>
              </w:rPr>
              <w:t xml:space="preserve"> Kabupaten Pamekasan. faktor pendukungnya adalah a) karena memang sudah kewajiban dan tanggung jawab seorang guru. b) dukungan dari keluarga. c) lingkungan sekolah. Sedangkan faktor penghambatnya adalah: a) karena kesibukan orang tua. b) lingkungan. c) media massa. </w:t>
            </w:r>
            <w:r w:rsidRPr="00D87200">
              <w:rPr>
                <w:rFonts w:ascii="Book Antiqua" w:hAnsi="Book Antiqua"/>
                <w:i/>
                <w:sz w:val="20"/>
                <w:szCs w:val="20"/>
              </w:rPr>
              <w:t>Ketiga:</w:t>
            </w:r>
            <w:r w:rsidRPr="00D87200">
              <w:rPr>
                <w:rFonts w:ascii="Book Antiqua" w:hAnsi="Book Antiqua"/>
                <w:sz w:val="20"/>
                <w:szCs w:val="20"/>
              </w:rPr>
              <w:t xml:space="preserve"> cara mengatasi faktor penghambat yang di hadapi guru dalam mendidik akhlak </w:t>
            </w:r>
            <w:r w:rsidRPr="00D87200">
              <w:rPr>
                <w:rFonts w:ascii="Book Antiqua" w:hAnsi="Book Antiqua"/>
                <w:sz w:val="20"/>
                <w:szCs w:val="20"/>
              </w:rPr>
              <w:lastRenderedPageBreak/>
              <w:t xml:space="preserve">anak </w:t>
            </w:r>
            <w:r w:rsidRPr="00D87200">
              <w:rPr>
                <w:rFonts w:ascii="Book Antiqua" w:hAnsi="Book Antiqua" w:cstheme="majorBidi"/>
                <w:sz w:val="20"/>
                <w:szCs w:val="20"/>
              </w:rPr>
              <w:t xml:space="preserve">di </w:t>
            </w:r>
            <w:r w:rsidRPr="00D87200">
              <w:rPr>
                <w:rFonts w:ascii="Book Antiqua" w:hAnsi="Book Antiqua"/>
                <w:sz w:val="20"/>
                <w:szCs w:val="20"/>
              </w:rPr>
              <w:t>RA Miftahul Ulum Desa Ragang  Kecamatan Waru  Kabupaten Pamekasan. a) ketika anak kurang kasih sayag dari orang tua, guru harus memberi perhatian yang lebih kepada anak didiknya. b) orang tua haus mengawasi anak didiknya agar tidak salah dalam bergaul. c) ketika anak sedang menonton TV orang tua harus mengusahakan agar anak tidak menonton hal-hal yang berdampak negatif.</w:t>
            </w:r>
          </w:p>
        </w:tc>
        <w:tc>
          <w:tcPr>
            <w:tcW w:w="1985" w:type="dxa"/>
            <w:gridSpan w:val="2"/>
            <w:tcBorders>
              <w:left w:val="nil"/>
            </w:tcBorders>
          </w:tcPr>
          <w:p w:rsidR="00396416" w:rsidRDefault="00A03B5D" w:rsidP="000D3FF6">
            <w:pPr>
              <w:ind w:right="-108" w:firstLine="459"/>
              <w:jc w:val="both"/>
              <w:rPr>
                <w:rFonts w:ascii="Verdana" w:hAnsi="Verdana"/>
                <w:b/>
                <w:sz w:val="20"/>
                <w:szCs w:val="20"/>
              </w:rPr>
            </w:pPr>
            <w:r w:rsidRPr="00BD4994">
              <w:rPr>
                <w:rFonts w:ascii="Verdana" w:hAnsi="Verdana"/>
                <w:b/>
                <w:sz w:val="20"/>
                <w:szCs w:val="20"/>
              </w:rPr>
              <w:lastRenderedPageBreak/>
              <w:t>Kata Kunci:</w:t>
            </w:r>
          </w:p>
          <w:p w:rsidR="0092754F" w:rsidRDefault="00A03B5D" w:rsidP="000D3FF6">
            <w:pPr>
              <w:ind w:right="-108" w:firstLine="459"/>
              <w:jc w:val="both"/>
              <w:rPr>
                <w:rFonts w:ascii="Verdana" w:hAnsi="Verdana" w:cs="Times New Roman"/>
                <w:sz w:val="20"/>
                <w:szCs w:val="20"/>
              </w:rPr>
            </w:pPr>
            <w:r w:rsidRPr="00BD4994">
              <w:rPr>
                <w:rFonts w:ascii="Verdana" w:hAnsi="Verdana" w:cs="Times New Roman"/>
                <w:sz w:val="20"/>
                <w:szCs w:val="20"/>
              </w:rPr>
              <w:t>Kata kunci 1;</w:t>
            </w:r>
          </w:p>
          <w:p w:rsidR="00396416" w:rsidRDefault="00202D51" w:rsidP="000D3FF6">
            <w:pPr>
              <w:ind w:right="-108" w:firstLine="459"/>
              <w:jc w:val="both"/>
              <w:rPr>
                <w:rFonts w:ascii="Verdana" w:hAnsi="Verdana"/>
                <w:b/>
                <w:sz w:val="20"/>
                <w:szCs w:val="20"/>
              </w:rPr>
            </w:pPr>
            <w:r>
              <w:rPr>
                <w:rFonts w:ascii="Verdana" w:hAnsi="Verdana" w:cs="Times New Roman"/>
                <w:sz w:val="20"/>
                <w:szCs w:val="20"/>
              </w:rPr>
              <w:t>Guru</w:t>
            </w:r>
            <w:r w:rsidR="00A03B5D" w:rsidRPr="00BD4994">
              <w:rPr>
                <w:rFonts w:ascii="Verdana" w:hAnsi="Verdana" w:cs="Times New Roman"/>
                <w:sz w:val="20"/>
                <w:szCs w:val="20"/>
              </w:rPr>
              <w:t xml:space="preserve"> </w:t>
            </w:r>
          </w:p>
          <w:p w:rsidR="00396416" w:rsidRDefault="00396416" w:rsidP="000D3FF6">
            <w:pPr>
              <w:ind w:right="-108" w:firstLine="459"/>
              <w:jc w:val="both"/>
              <w:rPr>
                <w:rFonts w:ascii="Verdana" w:hAnsi="Verdana" w:cs="Times New Roman"/>
                <w:sz w:val="20"/>
                <w:szCs w:val="20"/>
              </w:rPr>
            </w:pPr>
            <w:r>
              <w:rPr>
                <w:rFonts w:ascii="Verdana" w:hAnsi="Verdana" w:cs="Times New Roman"/>
                <w:sz w:val="20"/>
                <w:szCs w:val="20"/>
              </w:rPr>
              <w:t>kata kunci 2;</w:t>
            </w:r>
          </w:p>
          <w:p w:rsidR="00A03B5D" w:rsidRPr="00202D51" w:rsidRDefault="00202D51" w:rsidP="000D3FF6">
            <w:pPr>
              <w:ind w:left="459" w:right="-108"/>
              <w:jc w:val="both"/>
              <w:rPr>
                <w:rFonts w:ascii="Verdana" w:hAnsi="Verdana" w:cs="Times New Roman"/>
                <w:sz w:val="20"/>
                <w:szCs w:val="20"/>
              </w:rPr>
            </w:pPr>
            <w:r>
              <w:rPr>
                <w:rFonts w:ascii="Verdana" w:hAnsi="Verdana" w:cs="Times New Roman"/>
                <w:sz w:val="20"/>
                <w:szCs w:val="20"/>
              </w:rPr>
              <w:t>Pendidikan Akhlak</w:t>
            </w:r>
          </w:p>
          <w:p w:rsidR="00AD3163" w:rsidRDefault="00AD3163" w:rsidP="002A7E0C">
            <w:pPr>
              <w:jc w:val="both"/>
              <w:rPr>
                <w:rFonts w:ascii="Century" w:hAnsi="Century"/>
                <w:i/>
                <w:sz w:val="18"/>
                <w:szCs w:val="18"/>
              </w:rPr>
            </w:pPr>
          </w:p>
          <w:p w:rsidR="00AD3163" w:rsidRDefault="00AD3163" w:rsidP="002A7E0C">
            <w:pPr>
              <w:jc w:val="both"/>
              <w:rPr>
                <w:rFonts w:ascii="Century" w:hAnsi="Century"/>
                <w:i/>
                <w:sz w:val="18"/>
                <w:szCs w:val="18"/>
              </w:rPr>
            </w:pPr>
          </w:p>
          <w:p w:rsidR="00AD3163" w:rsidRDefault="00AD3163" w:rsidP="00A03B5D">
            <w:pPr>
              <w:ind w:left="-1525"/>
              <w:jc w:val="both"/>
              <w:rPr>
                <w:rFonts w:ascii="Century" w:hAnsi="Century"/>
                <w:i/>
                <w:sz w:val="18"/>
                <w:szCs w:val="18"/>
              </w:rPr>
            </w:pPr>
          </w:p>
          <w:p w:rsidR="00DB6D34" w:rsidRPr="00B0437B" w:rsidRDefault="00DB6D34" w:rsidP="00A03B5D">
            <w:pPr>
              <w:jc w:val="both"/>
              <w:rPr>
                <w:rFonts w:ascii="Calisto MT" w:hAnsi="Calisto MT"/>
                <w:sz w:val="16"/>
              </w:rPr>
            </w:pPr>
          </w:p>
        </w:tc>
      </w:tr>
      <w:tr w:rsidR="00FC7A1D" w:rsidTr="00A03B5D">
        <w:trPr>
          <w:gridAfter w:val="1"/>
          <w:wAfter w:w="107" w:type="dxa"/>
        </w:trPr>
        <w:tc>
          <w:tcPr>
            <w:tcW w:w="8222" w:type="dxa"/>
            <w:gridSpan w:val="3"/>
            <w:tcBorders>
              <w:top w:val="double" w:sz="4" w:space="0" w:color="auto"/>
              <w:bottom w:val="double" w:sz="4" w:space="0" w:color="auto"/>
              <w:right w:val="nil"/>
            </w:tcBorders>
            <w:vAlign w:val="center"/>
          </w:tcPr>
          <w:p w:rsidR="00FC7A1D" w:rsidRPr="00FC7A1D" w:rsidRDefault="00396416" w:rsidP="00396416">
            <w:pPr>
              <w:jc w:val="center"/>
              <w:rPr>
                <w:rFonts w:ascii="Book Antiqua" w:hAnsi="Book Antiqua"/>
                <w:noProof/>
              </w:rPr>
            </w:pPr>
            <w:r>
              <w:rPr>
                <w:rFonts w:ascii="Book Antiqua" w:hAnsi="Book Antiqua"/>
                <w:sz w:val="20"/>
                <w:szCs w:val="28"/>
              </w:rPr>
              <w:lastRenderedPageBreak/>
              <w:t>Diterima</w:t>
            </w:r>
            <w:r w:rsidR="00FC7A1D" w:rsidRPr="00FC7A1D">
              <w:rPr>
                <w:rFonts w:ascii="Book Antiqua" w:hAnsi="Book Antiqua"/>
                <w:sz w:val="20"/>
                <w:szCs w:val="28"/>
              </w:rPr>
              <w:t xml:space="preserve"> : </w:t>
            </w:r>
            <w:r w:rsidR="00BD4994">
              <w:rPr>
                <w:rFonts w:ascii="Book Antiqua" w:hAnsi="Book Antiqua"/>
                <w:sz w:val="20"/>
                <w:szCs w:val="28"/>
              </w:rPr>
              <w:t>................</w:t>
            </w:r>
            <w:r w:rsidR="00FC7A1D" w:rsidRPr="00FC7A1D">
              <w:rPr>
                <w:rFonts w:ascii="Book Antiqua" w:hAnsi="Book Antiqua"/>
                <w:sz w:val="20"/>
                <w:szCs w:val="28"/>
              </w:rPr>
              <w:t xml:space="preserve">; </w:t>
            </w:r>
            <w:r>
              <w:rPr>
                <w:rFonts w:ascii="Book Antiqua" w:hAnsi="Book Antiqua"/>
                <w:sz w:val="20"/>
                <w:szCs w:val="28"/>
              </w:rPr>
              <w:t>Direvisi</w:t>
            </w:r>
            <w:r w:rsidR="00FC7A1D" w:rsidRPr="00FC7A1D">
              <w:rPr>
                <w:rFonts w:ascii="Book Antiqua" w:hAnsi="Book Antiqua"/>
                <w:sz w:val="20"/>
                <w:szCs w:val="28"/>
              </w:rPr>
              <w:t xml:space="preserve">: </w:t>
            </w:r>
            <w:r w:rsidR="00BD4994">
              <w:rPr>
                <w:rFonts w:ascii="Book Antiqua" w:hAnsi="Book Antiqua"/>
                <w:sz w:val="20"/>
                <w:szCs w:val="28"/>
              </w:rPr>
              <w:t>...............</w:t>
            </w:r>
            <w:r w:rsidR="00FC7A1D" w:rsidRPr="00FC7A1D">
              <w:rPr>
                <w:rFonts w:ascii="Book Antiqua" w:hAnsi="Book Antiqua"/>
                <w:sz w:val="20"/>
                <w:szCs w:val="28"/>
              </w:rPr>
              <w:t xml:space="preserve">; </w:t>
            </w:r>
            <w:r>
              <w:rPr>
                <w:rFonts w:ascii="Book Antiqua" w:hAnsi="Book Antiqua"/>
                <w:sz w:val="20"/>
                <w:szCs w:val="28"/>
              </w:rPr>
              <w:t>Diterbitkan</w:t>
            </w:r>
            <w:r w:rsidR="00FC7A1D" w:rsidRPr="00FC7A1D">
              <w:rPr>
                <w:rFonts w:ascii="Book Antiqua" w:hAnsi="Book Antiqua"/>
                <w:sz w:val="20"/>
                <w:szCs w:val="28"/>
              </w:rPr>
              <w:t xml:space="preserve">: </w:t>
            </w:r>
            <w:r w:rsidR="00BD4994">
              <w:rPr>
                <w:rFonts w:ascii="Book Antiqua" w:hAnsi="Book Antiqua"/>
                <w:sz w:val="20"/>
                <w:szCs w:val="28"/>
              </w:rPr>
              <w:t>..............</w:t>
            </w:r>
          </w:p>
        </w:tc>
      </w:tr>
      <w:tr w:rsidR="00AD3163" w:rsidTr="00A03B5D">
        <w:tc>
          <w:tcPr>
            <w:tcW w:w="8093" w:type="dxa"/>
            <w:gridSpan w:val="2"/>
            <w:tcBorders>
              <w:top w:val="double" w:sz="4" w:space="0" w:color="auto"/>
              <w:bottom w:val="double" w:sz="4" w:space="0" w:color="auto"/>
              <w:right w:val="nil"/>
            </w:tcBorders>
          </w:tcPr>
          <w:p w:rsidR="00FC3FA8" w:rsidRPr="00FC3FA8" w:rsidRDefault="00FC3FA8" w:rsidP="00FC3FA8">
            <w:pPr>
              <w:rPr>
                <w:sz w:val="10"/>
                <w:szCs w:val="10"/>
              </w:rPr>
            </w:pPr>
          </w:p>
          <w:p w:rsidR="0054113B" w:rsidRDefault="006C4641" w:rsidP="00FC3FA8">
            <w:pPr>
              <w:rPr>
                <w:i/>
                <w:iCs/>
                <w:color w:val="0070C0"/>
                <w:sz w:val="20"/>
                <w:szCs w:val="20"/>
              </w:rPr>
            </w:pPr>
            <w:hyperlink r:id="rId13" w:history="1">
              <w:r w:rsidR="0054113B" w:rsidRPr="00225106">
                <w:rPr>
                  <w:rStyle w:val="Hyperlink"/>
                  <w:i/>
                  <w:iCs/>
                  <w:sz w:val="20"/>
                  <w:szCs w:val="20"/>
                </w:rPr>
                <w:t>http://doi.org/10.19105/</w:t>
              </w:r>
            </w:hyperlink>
            <w:r w:rsidR="00FC3FA8">
              <w:rPr>
                <w:rStyle w:val="Hyperlink"/>
                <w:i/>
                <w:iCs/>
                <w:sz w:val="20"/>
                <w:szCs w:val="20"/>
              </w:rPr>
              <w:t>.....</w:t>
            </w:r>
          </w:p>
          <w:p w:rsidR="00E30B6E" w:rsidRPr="00E30B6E" w:rsidRDefault="00286AEC" w:rsidP="00E30B6E">
            <w:pPr>
              <w:ind w:left="4003"/>
              <w:rPr>
                <w:i/>
                <w:iCs/>
                <w:color w:val="0070C0"/>
                <w:sz w:val="20"/>
                <w:szCs w:val="20"/>
              </w:rPr>
            </w:pPr>
            <w:r>
              <w:rPr>
                <w:i/>
                <w:iCs/>
                <w:noProof/>
                <w:color w:val="0070C0"/>
                <w:sz w:val="20"/>
                <w:szCs w:val="20"/>
              </w:rPr>
              <w:drawing>
                <wp:anchor distT="0" distB="0" distL="114300" distR="114300" simplePos="0" relativeHeight="251660288" behindDoc="0" locked="0" layoutInCell="1" allowOverlap="1">
                  <wp:simplePos x="0" y="0"/>
                  <wp:positionH relativeFrom="column">
                    <wp:posOffset>64770</wp:posOffset>
                  </wp:positionH>
                  <wp:positionV relativeFrom="paragraph">
                    <wp:posOffset>1905</wp:posOffset>
                  </wp:positionV>
                  <wp:extent cx="645795" cy="247650"/>
                  <wp:effectExtent l="19050" t="0" r="1905" b="0"/>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5795" cy="247650"/>
                          </a:xfrm>
                          <a:prstGeom prst="rect">
                            <a:avLst/>
                          </a:prstGeom>
                          <a:noFill/>
                          <a:ln>
                            <a:noFill/>
                          </a:ln>
                        </pic:spPr>
                      </pic:pic>
                    </a:graphicData>
                  </a:graphic>
                </wp:anchor>
              </w:drawing>
            </w:r>
            <w:r w:rsidR="00E30B6E" w:rsidRPr="00E30B6E">
              <w:rPr>
                <w:i/>
                <w:iCs/>
                <w:color w:val="0070C0"/>
                <w:sz w:val="20"/>
                <w:szCs w:val="20"/>
              </w:rPr>
              <w:t>© Kiddo Jurnal Pendidikan Islam Anak Usia Dini</w:t>
            </w:r>
          </w:p>
          <w:p w:rsidR="00E30B6E" w:rsidRPr="00E30B6E" w:rsidRDefault="00E30B6E" w:rsidP="00E30B6E">
            <w:pPr>
              <w:ind w:left="4003"/>
              <w:rPr>
                <w:i/>
                <w:iCs/>
                <w:color w:val="0070C0"/>
                <w:sz w:val="20"/>
                <w:szCs w:val="20"/>
              </w:rPr>
            </w:pPr>
            <w:r w:rsidRPr="00E30B6E">
              <w:rPr>
                <w:i/>
                <w:iCs/>
                <w:color w:val="0070C0"/>
                <w:sz w:val="20"/>
                <w:szCs w:val="20"/>
              </w:rPr>
              <w:t>Institut Agama Islam Negeri Madura, Indonesia</w:t>
            </w:r>
          </w:p>
          <w:p w:rsidR="00225106" w:rsidRDefault="0054113B" w:rsidP="00A03B5D">
            <w:pPr>
              <w:pStyle w:val="BasicParagraph"/>
              <w:spacing w:line="240" w:lineRule="auto"/>
              <w:rPr>
                <w:sz w:val="16"/>
                <w:szCs w:val="16"/>
              </w:rPr>
            </w:pPr>
            <w:r w:rsidRPr="00AD3163">
              <w:rPr>
                <w:rFonts w:ascii="Century Gothic" w:hAnsi="Century Gothic"/>
                <w:i/>
                <w:iCs/>
                <w:sz w:val="14"/>
                <w:szCs w:val="16"/>
              </w:rPr>
              <w:t xml:space="preserve">This is an open access article under the </w:t>
            </w:r>
            <w:r w:rsidRPr="00AD3163">
              <w:rPr>
                <w:rFonts w:ascii="Century Gothic" w:hAnsi="Century Gothic"/>
                <w:b/>
                <w:i/>
                <w:iCs/>
                <w:color w:val="4472C4" w:themeColor="accent1"/>
                <w:sz w:val="14"/>
                <w:szCs w:val="16"/>
              </w:rPr>
              <w:t xml:space="preserve">CC–BY-NC </w:t>
            </w:r>
            <w:r w:rsidRPr="00AD3163">
              <w:rPr>
                <w:rFonts w:ascii="Century Gothic" w:hAnsi="Century Gothic"/>
                <w:i/>
                <w:iCs/>
                <w:sz w:val="14"/>
                <w:szCs w:val="16"/>
              </w:rPr>
              <w:t>license</w:t>
            </w:r>
          </w:p>
          <w:p w:rsidR="00037FBC" w:rsidRPr="00037FBC" w:rsidRDefault="00037FBC" w:rsidP="00225106">
            <w:pPr>
              <w:pStyle w:val="BasicParagraph"/>
              <w:spacing w:line="240" w:lineRule="auto"/>
              <w:jc w:val="center"/>
              <w:rPr>
                <w:sz w:val="16"/>
                <w:lang w:val="id-ID"/>
              </w:rPr>
            </w:pPr>
          </w:p>
        </w:tc>
        <w:tc>
          <w:tcPr>
            <w:tcW w:w="236" w:type="dxa"/>
            <w:gridSpan w:val="2"/>
            <w:tcBorders>
              <w:top w:val="double" w:sz="4" w:space="0" w:color="auto"/>
              <w:left w:val="nil"/>
              <w:bottom w:val="double" w:sz="4" w:space="0" w:color="auto"/>
              <w:right w:val="nil"/>
            </w:tcBorders>
          </w:tcPr>
          <w:p w:rsidR="00DB6D34" w:rsidRPr="00AD3163" w:rsidRDefault="00DB6D34" w:rsidP="00D809C9">
            <w:pPr>
              <w:rPr>
                <w:rFonts w:ascii="Calisto MT" w:hAnsi="Calisto MT"/>
                <w:b/>
                <w:color w:val="1F3864" w:themeColor="accent1" w:themeShade="80"/>
                <w:sz w:val="14"/>
                <w:szCs w:val="18"/>
              </w:rPr>
            </w:pPr>
          </w:p>
        </w:tc>
      </w:tr>
    </w:tbl>
    <w:p w:rsidR="00803770" w:rsidRPr="00F73097" w:rsidRDefault="00F73097" w:rsidP="00D22353">
      <w:pPr>
        <w:pStyle w:val="Els-body-text"/>
        <w:spacing w:before="240" w:line="240" w:lineRule="auto"/>
        <w:ind w:left="270" w:right="-28" w:firstLine="0"/>
        <w:contextualSpacing/>
        <w:rPr>
          <w:rFonts w:ascii="Verdana" w:hAnsi="Verdana" w:cs="Arial"/>
          <w:b/>
          <w:sz w:val="22"/>
          <w:szCs w:val="22"/>
          <w:lang w:val="id-ID"/>
        </w:rPr>
      </w:pPr>
      <w:r>
        <w:rPr>
          <w:rFonts w:ascii="Verdana" w:hAnsi="Verdana" w:cs="Arial"/>
          <w:b/>
          <w:sz w:val="22"/>
          <w:szCs w:val="22"/>
          <w:lang w:val="id-ID"/>
        </w:rPr>
        <w:t>Pendahuluan</w:t>
      </w:r>
    </w:p>
    <w:p w:rsidR="005B4344"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lang w:val="id-ID"/>
        </w:rPr>
        <w:t>Pendidikan anak usia dini pada hakikatnya adalah pendidikan yang diselenggarakan dengan tujuan untuk memfasilitasi pertumbuhan dan perkembangan anak secara menyeluruh atau menekankan pada pengembangan seluruh aspek kepribadian anak, anak usia dini di tujukan pada sejak lahir sampai usia enam tahun upaya pembinaan yaitu di lakukan memberi rangsangan pendidikan untuk membantu pertumbuhan dan perkembangan jasmani dan rohani, jadi tidak heran jika mereka berprilaku salah dalam hal apapun, tugas orang tua adalah mendidik anak dan mengingatkan hal itu juga terkait dengan pembentukan  akhlak yang baik sejak dini bisa saja anak memahami prilaku yang benar akan tetapi belum tentu anak tersebut bertingkah laku sesuai dengan apah yang ia pahami sebab berprilaku baik bagi anak merupakan dua hal yang berbeda yaitu fenomena kenakalan, kekerasan, membankang, dan berbohong</w:t>
      </w:r>
      <w:r w:rsidR="00764674">
        <w:rPr>
          <w:rFonts w:ascii="Verdana" w:hAnsi="Verdana"/>
          <w:sz w:val="22"/>
          <w:szCs w:val="22"/>
          <w:lang w:val="id-ID"/>
        </w:rPr>
        <w:t xml:space="preserve"> (Suyadi, 2014)</w:t>
      </w:r>
      <w:r w:rsidRPr="005B4344">
        <w:rPr>
          <w:rFonts w:ascii="Verdana" w:hAnsi="Verdana"/>
          <w:sz w:val="22"/>
          <w:szCs w:val="22"/>
          <w:lang w:val="id-ID"/>
        </w:rPr>
        <w:t>.</w:t>
      </w:r>
    </w:p>
    <w:p w:rsidR="005B4344"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i/>
          <w:sz w:val="22"/>
          <w:szCs w:val="22"/>
        </w:rPr>
        <w:t xml:space="preserve">The golden eges </w:t>
      </w:r>
      <w:r w:rsidRPr="005B4344">
        <w:rPr>
          <w:rFonts w:ascii="Verdana" w:hAnsi="Verdana"/>
          <w:sz w:val="22"/>
          <w:szCs w:val="22"/>
        </w:rPr>
        <w:t xml:space="preserve">adalah masa – masa keemasan seorang anak, yaitu masa anak mempunyai banyak potensi yang sangat baik untuk di kembangkan. Pada tahap inilah waktu menanamkan nilai-nilai kebaikan seperti akhlak yang baik yang nantinya di harapkan </w:t>
      </w:r>
      <w:proofErr w:type="gramStart"/>
      <w:r w:rsidRPr="005B4344">
        <w:rPr>
          <w:rFonts w:ascii="Verdana" w:hAnsi="Verdana"/>
          <w:sz w:val="22"/>
          <w:szCs w:val="22"/>
        </w:rPr>
        <w:t>akan</w:t>
      </w:r>
      <w:proofErr w:type="gramEnd"/>
      <w:r w:rsidRPr="005B4344">
        <w:rPr>
          <w:rFonts w:ascii="Verdana" w:hAnsi="Verdana"/>
          <w:sz w:val="22"/>
          <w:szCs w:val="22"/>
        </w:rPr>
        <w:t xml:space="preserve"> dapat membentuk kepribadiannya yang baik. Pada masa inilah sangat penting di lakukan pendidkan anak </w:t>
      </w:r>
      <w:proofErr w:type="gramStart"/>
      <w:r w:rsidRPr="005B4344">
        <w:rPr>
          <w:rFonts w:ascii="Verdana" w:hAnsi="Verdana"/>
          <w:sz w:val="22"/>
          <w:szCs w:val="22"/>
        </w:rPr>
        <w:t>usia</w:t>
      </w:r>
      <w:proofErr w:type="gramEnd"/>
      <w:r w:rsidRPr="005B4344">
        <w:rPr>
          <w:rFonts w:ascii="Verdana" w:hAnsi="Verdana"/>
          <w:sz w:val="22"/>
          <w:szCs w:val="22"/>
        </w:rPr>
        <w:t xml:space="preserve"> dini dalam memaksimalkan kemampuan dan potensi anak. Manfaatkan </w:t>
      </w:r>
      <w:proofErr w:type="gramStart"/>
      <w:r w:rsidRPr="005B4344">
        <w:rPr>
          <w:rFonts w:ascii="Verdana" w:hAnsi="Verdana"/>
          <w:sz w:val="22"/>
          <w:szCs w:val="22"/>
        </w:rPr>
        <w:t xml:space="preserve">masa </w:t>
      </w:r>
      <w:r w:rsidRPr="005B4344">
        <w:rPr>
          <w:rFonts w:ascii="Verdana" w:hAnsi="Verdana"/>
          <w:i/>
          <w:sz w:val="22"/>
          <w:szCs w:val="22"/>
        </w:rPr>
        <w:t xml:space="preserve"> golden</w:t>
      </w:r>
      <w:proofErr w:type="gramEnd"/>
      <w:r w:rsidRPr="005B4344">
        <w:rPr>
          <w:rFonts w:ascii="Verdana" w:hAnsi="Verdana"/>
          <w:i/>
          <w:sz w:val="22"/>
          <w:szCs w:val="22"/>
        </w:rPr>
        <w:t xml:space="preserve"> eges</w:t>
      </w:r>
      <w:r w:rsidRPr="005B4344">
        <w:rPr>
          <w:rFonts w:ascii="Verdana" w:hAnsi="Verdana"/>
          <w:sz w:val="22"/>
          <w:szCs w:val="22"/>
        </w:rPr>
        <w:t xml:space="preserve"> ini sebagai masa pembinaan, pembimingan, dan pembentukan karakter yang baik di lakukan sejak dini agar nanti kedepannya anak tersebut menjadi anak yang berkepribadian yang baik sehingga bermanfaat bagi dirinya sendiri, dan masyarakat</w:t>
      </w:r>
      <w:r w:rsidR="00764674">
        <w:rPr>
          <w:rFonts w:ascii="Verdana" w:hAnsi="Verdana"/>
          <w:sz w:val="22"/>
          <w:szCs w:val="22"/>
          <w:lang w:val="id-ID"/>
        </w:rPr>
        <w:t xml:space="preserve"> (Fadlillah, 2013)</w:t>
      </w:r>
      <w:r w:rsidRPr="005B4344">
        <w:rPr>
          <w:rFonts w:ascii="Verdana" w:hAnsi="Verdana"/>
          <w:sz w:val="22"/>
          <w:szCs w:val="22"/>
        </w:rPr>
        <w:t>.</w:t>
      </w:r>
    </w:p>
    <w:p w:rsidR="005B4344"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Anak </w:t>
      </w:r>
      <w:proofErr w:type="gramStart"/>
      <w:r w:rsidRPr="005B4344">
        <w:rPr>
          <w:rFonts w:ascii="Verdana" w:hAnsi="Verdana"/>
          <w:sz w:val="22"/>
          <w:szCs w:val="22"/>
        </w:rPr>
        <w:t>usia</w:t>
      </w:r>
      <w:proofErr w:type="gramEnd"/>
      <w:r w:rsidRPr="005B4344">
        <w:rPr>
          <w:rFonts w:ascii="Verdana" w:hAnsi="Verdana"/>
          <w:sz w:val="22"/>
          <w:szCs w:val="22"/>
        </w:rPr>
        <w:t xml:space="preserve"> dini merupakan individu yang berbeda, unik dan memiliki karakteristik tersendiri, pada masa stimulasi seluruh aspek perkembangannya memiliki peran penting untuk tugas perkembangan selanjutnya. Sel- sel tubuh anak </w:t>
      </w:r>
      <w:proofErr w:type="gramStart"/>
      <w:r w:rsidRPr="005B4344">
        <w:rPr>
          <w:rFonts w:ascii="Verdana" w:hAnsi="Verdana"/>
          <w:sz w:val="22"/>
          <w:szCs w:val="22"/>
        </w:rPr>
        <w:t>usia</w:t>
      </w:r>
      <w:proofErr w:type="gramEnd"/>
      <w:r w:rsidRPr="005B4344">
        <w:rPr>
          <w:rFonts w:ascii="Verdana" w:hAnsi="Verdana"/>
          <w:sz w:val="22"/>
          <w:szCs w:val="22"/>
        </w:rPr>
        <w:t xml:space="preserve"> dini tumbuh dan berkembang sangat pesat pertumbuhan otakpun sedang mengalami perkembangan yang luar biasa, jadi sangat pent</w:t>
      </w:r>
      <w:r w:rsidR="000626A8">
        <w:rPr>
          <w:rFonts w:ascii="Verdana" w:hAnsi="Verdana"/>
          <w:sz w:val="22"/>
          <w:szCs w:val="22"/>
        </w:rPr>
        <w:t xml:space="preserve">ing </w:t>
      </w:r>
      <w:r w:rsidRPr="005B4344">
        <w:rPr>
          <w:rFonts w:ascii="Verdana" w:hAnsi="Verdana"/>
          <w:sz w:val="22"/>
          <w:szCs w:val="22"/>
        </w:rPr>
        <w:t xml:space="preserve">untuk mendidik akhlak anak dan orang tua sangat mengharapkan adanya pendidikan yang memadai untuk anak- anaknya. </w:t>
      </w:r>
      <w:r w:rsidR="000626A8" w:rsidRPr="005B4344">
        <w:rPr>
          <w:rFonts w:ascii="Verdana" w:hAnsi="Verdana"/>
          <w:sz w:val="22"/>
          <w:szCs w:val="22"/>
        </w:rPr>
        <w:t>P</w:t>
      </w:r>
      <w:r w:rsidRPr="005B4344">
        <w:rPr>
          <w:rFonts w:ascii="Verdana" w:hAnsi="Verdana"/>
          <w:sz w:val="22"/>
          <w:szCs w:val="22"/>
        </w:rPr>
        <w:t xml:space="preserve">ada pendidikan anak </w:t>
      </w:r>
      <w:proofErr w:type="gramStart"/>
      <w:r w:rsidRPr="005B4344">
        <w:rPr>
          <w:rFonts w:ascii="Verdana" w:hAnsi="Verdana"/>
          <w:sz w:val="22"/>
          <w:szCs w:val="22"/>
        </w:rPr>
        <w:t>usia</w:t>
      </w:r>
      <w:proofErr w:type="gramEnd"/>
      <w:r w:rsidRPr="005B4344">
        <w:rPr>
          <w:rFonts w:ascii="Verdana" w:hAnsi="Verdana"/>
          <w:sz w:val="22"/>
          <w:szCs w:val="22"/>
        </w:rPr>
        <w:t xml:space="preserve"> dini sangat penting mengingat kecerdasan dan dasar-dasar prilaku seseorang. </w:t>
      </w:r>
      <w:r w:rsidR="00EB07FC" w:rsidRPr="005B4344">
        <w:rPr>
          <w:rFonts w:ascii="Verdana" w:hAnsi="Verdana"/>
          <w:sz w:val="22"/>
          <w:szCs w:val="22"/>
        </w:rPr>
        <w:t>P</w:t>
      </w:r>
      <w:r w:rsidRPr="005B4344">
        <w:rPr>
          <w:rFonts w:ascii="Verdana" w:hAnsi="Verdana"/>
          <w:sz w:val="22"/>
          <w:szCs w:val="22"/>
        </w:rPr>
        <w:t>ada</w:t>
      </w:r>
      <w:r w:rsidR="00EB07FC">
        <w:rPr>
          <w:rFonts w:ascii="Verdana" w:hAnsi="Verdana"/>
          <w:sz w:val="22"/>
          <w:szCs w:val="22"/>
        </w:rPr>
        <w:t xml:space="preserve"> pendidikan anak </w:t>
      </w:r>
      <w:proofErr w:type="gramStart"/>
      <w:r w:rsidR="00EB07FC">
        <w:rPr>
          <w:rFonts w:ascii="Verdana" w:hAnsi="Verdana"/>
          <w:sz w:val="22"/>
          <w:szCs w:val="22"/>
        </w:rPr>
        <w:t>usia</w:t>
      </w:r>
      <w:proofErr w:type="gramEnd"/>
      <w:r w:rsidR="00EB07FC">
        <w:rPr>
          <w:rFonts w:ascii="Verdana" w:hAnsi="Verdana"/>
          <w:sz w:val="22"/>
          <w:szCs w:val="22"/>
        </w:rPr>
        <w:t xml:space="preserve"> </w:t>
      </w:r>
      <w:r w:rsidR="00EB07FC">
        <w:rPr>
          <w:rFonts w:ascii="Verdana" w:hAnsi="Verdana"/>
          <w:sz w:val="22"/>
          <w:szCs w:val="22"/>
        </w:rPr>
        <w:lastRenderedPageBreak/>
        <w:t>dini di</w:t>
      </w:r>
      <w:r w:rsidRPr="005B4344">
        <w:rPr>
          <w:rFonts w:ascii="Verdana" w:hAnsi="Verdana"/>
          <w:sz w:val="22"/>
          <w:szCs w:val="22"/>
        </w:rPr>
        <w:t>tujukan untuk mendidik dan mengembangkan potensi setiap anak agar anak dapat berkembang secara optimal</w:t>
      </w:r>
      <w:r w:rsidR="00764674">
        <w:rPr>
          <w:rFonts w:ascii="Verdana" w:hAnsi="Verdana"/>
          <w:sz w:val="22"/>
          <w:szCs w:val="22"/>
          <w:lang w:val="id-ID"/>
        </w:rPr>
        <w:t xml:space="preserve"> (Mulyasa, 2016)</w:t>
      </w:r>
      <w:r w:rsidRPr="005B4344">
        <w:rPr>
          <w:rFonts w:ascii="Verdana" w:hAnsi="Verdana"/>
          <w:sz w:val="22"/>
          <w:szCs w:val="22"/>
        </w:rPr>
        <w:t>.</w:t>
      </w:r>
    </w:p>
    <w:p w:rsidR="005B4344" w:rsidRPr="00764674"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Guru </w:t>
      </w:r>
      <w:proofErr w:type="gramStart"/>
      <w:r w:rsidRPr="005B4344">
        <w:rPr>
          <w:rFonts w:ascii="Verdana" w:hAnsi="Verdana"/>
          <w:sz w:val="22"/>
          <w:szCs w:val="22"/>
        </w:rPr>
        <w:t>atau</w:t>
      </w:r>
      <w:proofErr w:type="gramEnd"/>
      <w:r w:rsidRPr="005B4344">
        <w:rPr>
          <w:rFonts w:ascii="Verdana" w:hAnsi="Verdana"/>
          <w:sz w:val="22"/>
          <w:szCs w:val="22"/>
        </w:rPr>
        <w:t xml:space="preserve"> pendidik merupakan pekerjaan profesi seperti telah di sampaikan oleh Presiden Republik Indonesia dalam deklarasi “guru sebagai profesi”</w:t>
      </w:r>
      <w:r w:rsidR="00EB07FC">
        <w:rPr>
          <w:rFonts w:ascii="Verdana" w:hAnsi="Verdana"/>
          <w:sz w:val="22"/>
          <w:szCs w:val="22"/>
          <w:lang w:val="id-ID"/>
        </w:rPr>
        <w:t xml:space="preserve"> </w:t>
      </w:r>
      <w:r w:rsidRPr="005B4344">
        <w:rPr>
          <w:rFonts w:ascii="Verdana" w:hAnsi="Verdana"/>
          <w:sz w:val="22"/>
          <w:szCs w:val="22"/>
        </w:rPr>
        <w:t xml:space="preserve">pada tanggal 2 desember 2004. Hal ini dipertegas dalam UU No. 14 tahun 2005di nyatakan bahwa guru memiliki kedudukan profesional khususnya pada jalur formal untuk jenjang pendidikan anak </w:t>
      </w:r>
      <w:proofErr w:type="gramStart"/>
      <w:r w:rsidRPr="005B4344">
        <w:rPr>
          <w:rFonts w:ascii="Verdana" w:hAnsi="Verdana"/>
          <w:sz w:val="22"/>
          <w:szCs w:val="22"/>
        </w:rPr>
        <w:t>usia</w:t>
      </w:r>
      <w:proofErr w:type="gramEnd"/>
      <w:r w:rsidRPr="005B4344">
        <w:rPr>
          <w:rFonts w:ascii="Verdana" w:hAnsi="Verdana"/>
          <w:sz w:val="22"/>
          <w:szCs w:val="22"/>
        </w:rPr>
        <w:t xml:space="preserve"> dini. Profesionalisme adalah sebuah pekejaaan jabatan yang memerlukan keahlian khusus</w:t>
      </w:r>
      <w:r w:rsidR="00F73097">
        <w:rPr>
          <w:rFonts w:ascii="Verdana" w:hAnsi="Verdana"/>
          <w:sz w:val="22"/>
          <w:szCs w:val="22"/>
          <w:lang w:val="id-ID"/>
        </w:rPr>
        <w:t xml:space="preserve"> (</w:t>
      </w:r>
      <w:r w:rsidR="00764674">
        <w:rPr>
          <w:rFonts w:ascii="Verdana" w:hAnsi="Verdana"/>
          <w:sz w:val="22"/>
          <w:szCs w:val="22"/>
          <w:lang w:val="id-ID"/>
        </w:rPr>
        <w:t>Asmawati, 2014).</w:t>
      </w:r>
    </w:p>
    <w:p w:rsidR="005B4344"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Noeng Muhadjir mengatakan bahwa tidak ada yang didudukkan sebagai objek pendidikan dan tidak ada</w:t>
      </w:r>
      <w:r w:rsidR="00456393">
        <w:rPr>
          <w:rFonts w:ascii="Verdana" w:hAnsi="Verdana"/>
          <w:sz w:val="22"/>
          <w:szCs w:val="22"/>
          <w:lang w:val="id-ID"/>
        </w:rPr>
        <w:t xml:space="preserve"> </w:t>
      </w:r>
      <w:r w:rsidRPr="005B4344">
        <w:rPr>
          <w:rFonts w:ascii="Verdana" w:hAnsi="Verdana"/>
          <w:sz w:val="22"/>
          <w:szCs w:val="22"/>
        </w:rPr>
        <w:t xml:space="preserve">yang dieksploitasi serta tidak ada hubugan yang koersif (yang hanya mempunyai otoritas hak asasi manusia terhadap yang lain). Tentu saja dengan moto yang sekaligus mengembuskan akhlak yang mulia adalah </w:t>
      </w:r>
      <w:r w:rsidRPr="005B4344">
        <w:rPr>
          <w:rFonts w:ascii="Verdana" w:hAnsi="Verdana"/>
          <w:i/>
          <w:sz w:val="22"/>
          <w:szCs w:val="22"/>
        </w:rPr>
        <w:t>hormati yang tua dan hargai yang muda</w:t>
      </w:r>
      <w:r w:rsidR="00456393">
        <w:rPr>
          <w:rFonts w:ascii="Verdana" w:hAnsi="Verdana"/>
          <w:i/>
          <w:sz w:val="22"/>
          <w:szCs w:val="22"/>
          <w:lang w:val="id-ID"/>
        </w:rPr>
        <w:t>.</w:t>
      </w:r>
      <w:r w:rsidRPr="005B4344">
        <w:rPr>
          <w:rFonts w:ascii="Verdana" w:hAnsi="Verdana"/>
          <w:i/>
          <w:sz w:val="22"/>
          <w:szCs w:val="22"/>
        </w:rPr>
        <w:t xml:space="preserve"> </w:t>
      </w:r>
      <w:r w:rsidR="00456393">
        <w:rPr>
          <w:rFonts w:ascii="Verdana" w:hAnsi="Verdana"/>
          <w:sz w:val="22"/>
          <w:szCs w:val="22"/>
          <w:lang w:val="id-ID"/>
        </w:rPr>
        <w:t>J</w:t>
      </w:r>
      <w:r w:rsidRPr="005B4344">
        <w:rPr>
          <w:rFonts w:ascii="Verdana" w:hAnsi="Verdana"/>
          <w:sz w:val="22"/>
          <w:szCs w:val="22"/>
        </w:rPr>
        <w:t>adi, antara guru dan anak didik sama- sama sebagai subjek pendidikan yang mempunyai tanggung jawab untuk melakukan proses belajar mengajar</w:t>
      </w:r>
      <w:r w:rsidR="00F73097">
        <w:rPr>
          <w:rFonts w:ascii="Verdana" w:hAnsi="Verdana"/>
          <w:sz w:val="22"/>
          <w:szCs w:val="22"/>
          <w:lang w:val="id-ID"/>
        </w:rPr>
        <w:t xml:space="preserve"> (</w:t>
      </w:r>
      <w:r w:rsidR="00764674">
        <w:rPr>
          <w:rFonts w:ascii="Verdana" w:hAnsi="Verdana"/>
          <w:sz w:val="22"/>
          <w:szCs w:val="22"/>
          <w:lang w:val="id-ID"/>
        </w:rPr>
        <w:t>Ilahi, 2012)</w:t>
      </w:r>
      <w:r w:rsidRPr="005B4344">
        <w:rPr>
          <w:rFonts w:ascii="Verdana" w:hAnsi="Verdana"/>
          <w:sz w:val="22"/>
          <w:szCs w:val="22"/>
        </w:rPr>
        <w:t>.</w:t>
      </w:r>
    </w:p>
    <w:p w:rsidR="00590997"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Setiap guru berharap agar anak didiknya dapat mengembangkan kepribadinnya secara optimal, tapi kenyataanya anak datang dari berbagai macam lingkungan keluarga, sikap orang tua pada anak yang berbeda- beda sangat berpengaruh pada perkembangan prilaku anaknya, dalam hal ini guru harus peka dalam mengamati anak didiknya yang menunjukkan gejala prilaku yang menyimpang, misalnya ada anak yang mengganggu temannya, selalu membuat keributan di kelas, agresif dan tidak patu pada gurunya. Jadi, sebagai guru harus mencari penyebab atau latar belakang dari </w:t>
      </w:r>
      <w:proofErr w:type="gramStart"/>
      <w:r w:rsidRPr="005B4344">
        <w:rPr>
          <w:rFonts w:ascii="Verdana" w:hAnsi="Verdana"/>
          <w:sz w:val="22"/>
          <w:szCs w:val="22"/>
        </w:rPr>
        <w:t>p</w:t>
      </w:r>
      <w:r w:rsidR="00EB07FC">
        <w:rPr>
          <w:rFonts w:ascii="Verdana" w:hAnsi="Verdana"/>
          <w:sz w:val="22"/>
          <w:szCs w:val="22"/>
          <w:lang w:val="id-ID"/>
        </w:rPr>
        <w:t>e</w:t>
      </w:r>
      <w:r w:rsidRPr="005B4344">
        <w:rPr>
          <w:rFonts w:ascii="Verdana" w:hAnsi="Verdana"/>
          <w:sz w:val="22"/>
          <w:szCs w:val="22"/>
        </w:rPr>
        <w:t>rilaku  menyimpang</w:t>
      </w:r>
      <w:proofErr w:type="gramEnd"/>
      <w:r w:rsidRPr="005B4344">
        <w:rPr>
          <w:rFonts w:ascii="Verdana" w:hAnsi="Verdana"/>
          <w:sz w:val="22"/>
          <w:szCs w:val="22"/>
        </w:rPr>
        <w:t xml:space="preserve"> yang di lakukan oleh anak didiknya tersebut. Kemudian mencari solusi.</w:t>
      </w:r>
    </w:p>
    <w:p w:rsidR="005B4344" w:rsidRPr="005B4344" w:rsidRDefault="0092754F" w:rsidP="00764674">
      <w:pPr>
        <w:pStyle w:val="Els-body-text"/>
        <w:spacing w:line="240" w:lineRule="auto"/>
        <w:ind w:left="270" w:right="-568" w:firstLine="720"/>
        <w:contextualSpacing/>
        <w:rPr>
          <w:rFonts w:ascii="Verdana" w:hAnsi="Verdana"/>
          <w:sz w:val="22"/>
          <w:szCs w:val="22"/>
          <w:lang w:val="id-ID"/>
        </w:rPr>
      </w:pPr>
      <w:r w:rsidRPr="005B4344">
        <w:rPr>
          <w:rFonts w:ascii="Verdana" w:hAnsi="Verdana"/>
          <w:sz w:val="22"/>
          <w:szCs w:val="22"/>
        </w:rPr>
        <w:t xml:space="preserve">Karakter dalam ahasa </w:t>
      </w:r>
      <w:proofErr w:type="gramStart"/>
      <w:r w:rsidRPr="005B4344">
        <w:rPr>
          <w:rFonts w:ascii="Verdana" w:hAnsi="Verdana"/>
          <w:sz w:val="22"/>
          <w:szCs w:val="22"/>
        </w:rPr>
        <w:t>arab</w:t>
      </w:r>
      <w:proofErr w:type="gramEnd"/>
      <w:r w:rsidRPr="005B4344">
        <w:rPr>
          <w:rFonts w:ascii="Verdana" w:hAnsi="Verdana"/>
          <w:sz w:val="22"/>
          <w:szCs w:val="22"/>
        </w:rPr>
        <w:t xml:space="preserve"> agama di sebut dengan akhlak. Seperti di katakan oleh Akramull</w:t>
      </w:r>
      <w:r w:rsidR="00F73097">
        <w:rPr>
          <w:rFonts w:ascii="Verdana" w:hAnsi="Verdana"/>
          <w:sz w:val="22"/>
          <w:szCs w:val="22"/>
        </w:rPr>
        <w:t>a Syed (2011), akh</w:t>
      </w:r>
      <w:r w:rsidR="00F73097">
        <w:rPr>
          <w:rFonts w:ascii="Verdana" w:hAnsi="Verdana"/>
          <w:sz w:val="22"/>
          <w:szCs w:val="22"/>
          <w:lang w:val="id-ID"/>
        </w:rPr>
        <w:t>l</w:t>
      </w:r>
      <w:r w:rsidR="00F73097">
        <w:rPr>
          <w:rFonts w:ascii="Verdana" w:hAnsi="Verdana"/>
          <w:sz w:val="22"/>
          <w:szCs w:val="22"/>
        </w:rPr>
        <w:t>a</w:t>
      </w:r>
      <w:r w:rsidRPr="005B4344">
        <w:rPr>
          <w:rFonts w:ascii="Verdana" w:hAnsi="Verdana"/>
          <w:sz w:val="22"/>
          <w:szCs w:val="22"/>
        </w:rPr>
        <w:t xml:space="preserve">k merupakan praktik- praktik kebaikan , moralitas dan prilaku yang baik jadi sebagai pendidik harus menanamkan akhlak yang bailk kepada anak nusia dini. Sifat atau watak, prilaku yang baik kodrat atau sifat dasar semua kata tersebut merujuk pada karakter yang dapat di jadikan suri teladan yang baik bagi orang lain. Pendidikan mental </w:t>
      </w:r>
      <w:proofErr w:type="gramStart"/>
      <w:r w:rsidRPr="005B4344">
        <w:rPr>
          <w:rFonts w:ascii="Verdana" w:hAnsi="Verdana"/>
          <w:sz w:val="22"/>
          <w:szCs w:val="22"/>
        </w:rPr>
        <w:t>dan  moral</w:t>
      </w:r>
      <w:proofErr w:type="gramEnd"/>
      <w:r w:rsidRPr="005B4344">
        <w:rPr>
          <w:rFonts w:ascii="Verdana" w:hAnsi="Verdana"/>
          <w:sz w:val="22"/>
          <w:szCs w:val="22"/>
        </w:rPr>
        <w:t xml:space="preserve">, budi dan akhlak, sangatlah penting bagi kelanjutan hidup suatu bangsa. Pendidikan akhlak pada anak </w:t>
      </w:r>
      <w:proofErr w:type="gramStart"/>
      <w:r w:rsidRPr="005B4344">
        <w:rPr>
          <w:rFonts w:ascii="Verdana" w:hAnsi="Verdana"/>
          <w:sz w:val="22"/>
          <w:szCs w:val="22"/>
        </w:rPr>
        <w:t>usia</w:t>
      </w:r>
      <w:proofErr w:type="gramEnd"/>
      <w:r w:rsidRPr="005B4344">
        <w:rPr>
          <w:rFonts w:ascii="Verdana" w:hAnsi="Verdana"/>
          <w:sz w:val="22"/>
          <w:szCs w:val="22"/>
        </w:rPr>
        <w:t xml:space="preserve"> dini termasuk pada aspek nilai agama dan moral, nilai agama ini merupakan disposisi (k</w:t>
      </w:r>
      <w:r w:rsidR="00EB07FC">
        <w:rPr>
          <w:rFonts w:ascii="Verdana" w:hAnsi="Verdana"/>
          <w:sz w:val="22"/>
          <w:szCs w:val="22"/>
        </w:rPr>
        <w:t>emampuan dasar) yang mengandung</w:t>
      </w:r>
      <w:r w:rsidRPr="005B4344">
        <w:rPr>
          <w:rFonts w:ascii="Verdana" w:hAnsi="Verdana"/>
          <w:sz w:val="22"/>
          <w:szCs w:val="22"/>
        </w:rPr>
        <w:t xml:space="preserve"> kemungkinan</w:t>
      </w:r>
      <w:r w:rsidR="005B4344" w:rsidRPr="005B4344">
        <w:rPr>
          <w:rFonts w:ascii="Verdana" w:hAnsi="Verdana"/>
          <w:sz w:val="22"/>
          <w:szCs w:val="22"/>
          <w:lang w:val="id-ID"/>
        </w:rPr>
        <w:t xml:space="preserve"> </w:t>
      </w:r>
      <w:r w:rsidRPr="005B4344">
        <w:rPr>
          <w:rFonts w:ascii="Verdana" w:hAnsi="Verdana"/>
          <w:sz w:val="22"/>
          <w:szCs w:val="22"/>
        </w:rPr>
        <w:t>atau berpeluang untuk berkembang. Namun, mengenal arah kualitas perkembangan beragama anak sangat bergantung kepadaproses pendidikan yang di terimanya dan perkembangan moral seorang anak banyak di pengaruhi oleh lingkungannya anak memperoleh nilai-nilai moral dari lingkungannya, terutama dari oang tuanya. Dia belajar untuk mengenal nilai-nilai dan berprilaku sesuai dengan nilai-nilai tersebut</w:t>
      </w:r>
      <w:r w:rsidR="00F73097">
        <w:rPr>
          <w:rFonts w:ascii="Verdana" w:hAnsi="Verdana"/>
          <w:sz w:val="22"/>
          <w:szCs w:val="22"/>
          <w:lang w:val="id-ID"/>
        </w:rPr>
        <w:t xml:space="preserve"> (</w:t>
      </w:r>
      <w:r w:rsidR="00764674">
        <w:rPr>
          <w:rFonts w:ascii="Verdana" w:hAnsi="Verdana"/>
          <w:sz w:val="22"/>
          <w:szCs w:val="22"/>
          <w:lang w:val="id-ID"/>
        </w:rPr>
        <w:t>Yusuf, 2011)</w:t>
      </w:r>
      <w:r w:rsidRPr="005B4344">
        <w:rPr>
          <w:rFonts w:ascii="Verdana" w:hAnsi="Verdana"/>
          <w:sz w:val="22"/>
          <w:szCs w:val="22"/>
        </w:rPr>
        <w:t>.</w:t>
      </w:r>
    </w:p>
    <w:p w:rsidR="00020DAF" w:rsidRDefault="0092754F" w:rsidP="00020DAF">
      <w:pPr>
        <w:pStyle w:val="Els-body-text"/>
        <w:spacing w:line="240" w:lineRule="auto"/>
        <w:ind w:left="270" w:right="-568" w:firstLine="720"/>
        <w:contextualSpacing/>
        <w:rPr>
          <w:rFonts w:ascii="Verdana" w:hAnsi="Verdana"/>
          <w:sz w:val="22"/>
          <w:szCs w:val="22"/>
          <w:lang w:val="id-ID"/>
        </w:rPr>
      </w:pPr>
      <w:r w:rsidRPr="005B4344">
        <w:rPr>
          <w:rFonts w:ascii="Verdana" w:hAnsi="Verdana"/>
          <w:sz w:val="22"/>
          <w:szCs w:val="22"/>
        </w:rPr>
        <w:t xml:space="preserve">Menanamkan akhlak pada anak </w:t>
      </w:r>
      <w:proofErr w:type="gramStart"/>
      <w:r w:rsidRPr="005B4344">
        <w:rPr>
          <w:rFonts w:ascii="Verdana" w:hAnsi="Verdana"/>
          <w:sz w:val="22"/>
          <w:szCs w:val="22"/>
        </w:rPr>
        <w:t>usia</w:t>
      </w:r>
      <w:proofErr w:type="gramEnd"/>
      <w:r w:rsidRPr="005B4344">
        <w:rPr>
          <w:rFonts w:ascii="Verdana" w:hAnsi="Verdana"/>
          <w:sz w:val="22"/>
          <w:szCs w:val="22"/>
        </w:rPr>
        <w:t xml:space="preserve"> dini sangat berpengruh terhadap pertumbuhan dan perkembangan anak. Pada masa ini anak cepat menerima apa yang ia lihat atau apa yang ia dengar karna pada masa usia dini adalah </w:t>
      </w:r>
      <w:r w:rsidRPr="005B4344">
        <w:rPr>
          <w:rFonts w:ascii="Verdana" w:hAnsi="Verdana"/>
          <w:i/>
          <w:sz w:val="22"/>
          <w:szCs w:val="22"/>
        </w:rPr>
        <w:t xml:space="preserve"> the golden eges </w:t>
      </w:r>
      <w:r w:rsidRPr="005B4344">
        <w:rPr>
          <w:rFonts w:ascii="Verdana" w:hAnsi="Verdana"/>
          <w:sz w:val="22"/>
          <w:szCs w:val="22"/>
        </w:rPr>
        <w:t>atau periode keemasan, dan sangat penting mendidik akhlak pada masa anak usia dini sebagai mana di jelaskan pada</w:t>
      </w:r>
      <w:r w:rsidR="005B4344" w:rsidRPr="005B4344">
        <w:rPr>
          <w:rFonts w:ascii="Verdana" w:hAnsi="Verdana"/>
          <w:sz w:val="22"/>
          <w:szCs w:val="22"/>
          <w:lang w:val="id-ID"/>
        </w:rPr>
        <w:t xml:space="preserve"> </w:t>
      </w:r>
      <w:r w:rsidRPr="005B4344">
        <w:rPr>
          <w:rFonts w:ascii="Verdana" w:hAnsi="Verdana"/>
          <w:sz w:val="22"/>
          <w:szCs w:val="22"/>
        </w:rPr>
        <w:lastRenderedPageBreak/>
        <w:t>hadist bahwa tujuan utama di utusnya nabi Muhammad SAW</w:t>
      </w:r>
      <w:r w:rsidR="00020DAF">
        <w:rPr>
          <w:rFonts w:ascii="Verdana" w:hAnsi="Verdana"/>
          <w:sz w:val="22"/>
          <w:szCs w:val="22"/>
        </w:rPr>
        <w:t>.  Adalah menyempurnakan akhlak</w:t>
      </w:r>
      <w:r w:rsidR="00020DAF">
        <w:rPr>
          <w:rFonts w:ascii="Verdana" w:hAnsi="Verdana"/>
          <w:sz w:val="22"/>
          <w:szCs w:val="22"/>
          <w:lang w:val="id-ID"/>
        </w:rPr>
        <w:t>.</w:t>
      </w:r>
    </w:p>
    <w:p w:rsidR="00020DAF" w:rsidRPr="00020DAF" w:rsidRDefault="00020DAF" w:rsidP="00020DAF">
      <w:pPr>
        <w:pStyle w:val="Els-body-text"/>
        <w:bidi/>
        <w:spacing w:line="240" w:lineRule="auto"/>
        <w:ind w:left="140" w:right="-568" w:hanging="708"/>
        <w:contextualSpacing/>
        <w:rPr>
          <w:rFonts w:ascii="Verdana" w:hAnsi="Verdana"/>
          <w:sz w:val="28"/>
          <w:szCs w:val="28"/>
        </w:rPr>
      </w:pPr>
      <w:r w:rsidRPr="00020DAF">
        <w:rPr>
          <w:rFonts w:ascii="KFGQPC Uthman Taha Naskh" w:hAnsi="KFGQPC Uthman Taha Naskh"/>
          <w:color w:val="444444"/>
          <w:sz w:val="28"/>
          <w:szCs w:val="28"/>
          <w:shd w:val="clear" w:color="auto" w:fill="FFFFFF"/>
          <w:lang w:val="id-ID"/>
        </w:rPr>
        <w:t xml:space="preserve"> </w:t>
      </w:r>
      <w:r w:rsidRPr="00020DAF">
        <w:rPr>
          <w:sz w:val="28"/>
          <w:szCs w:val="28"/>
          <w:shd w:val="clear" w:color="auto" w:fill="FFFFFF"/>
          <w:rtl/>
        </w:rPr>
        <w:t>إِنَّمَ</w:t>
      </w:r>
      <w:r w:rsidRPr="00020DAF">
        <w:rPr>
          <w:sz w:val="28"/>
          <w:szCs w:val="28"/>
          <w:shd w:val="clear" w:color="auto" w:fill="FFFFFF"/>
          <w:lang w:val="id-ID"/>
        </w:rPr>
        <w:t xml:space="preserve"> </w:t>
      </w:r>
      <w:r w:rsidRPr="00020DAF">
        <w:rPr>
          <w:sz w:val="28"/>
          <w:szCs w:val="28"/>
          <w:shd w:val="clear" w:color="auto" w:fill="FFFFFF"/>
          <w:rtl/>
        </w:rPr>
        <w:t>بُعِثْتُ</w:t>
      </w:r>
      <w:r w:rsidRPr="00020DAF">
        <w:rPr>
          <w:rFonts w:ascii="KFGQPC Uthman Taha Naskh" w:hAnsi="KFGQPC Uthman Taha Naskh"/>
          <w:color w:val="444444"/>
          <w:sz w:val="28"/>
          <w:szCs w:val="28"/>
          <w:shd w:val="clear" w:color="auto" w:fill="FFFFFF"/>
          <w:lang w:val="id-ID"/>
        </w:rPr>
        <w:t xml:space="preserve"> </w:t>
      </w:r>
      <w:r w:rsidRPr="00020DAF">
        <w:rPr>
          <w:sz w:val="28"/>
          <w:szCs w:val="28"/>
          <w:shd w:val="clear" w:color="auto" w:fill="FFFFFF"/>
          <w:rtl/>
        </w:rPr>
        <w:t>لِأُتَمِّمَ</w:t>
      </w:r>
      <w:r w:rsidRPr="00020DAF">
        <w:rPr>
          <w:sz w:val="28"/>
          <w:szCs w:val="28"/>
          <w:shd w:val="clear" w:color="auto" w:fill="FFFFFF"/>
          <w:lang w:val="id-ID"/>
        </w:rPr>
        <w:t xml:space="preserve"> </w:t>
      </w:r>
      <w:r w:rsidRPr="00020DAF">
        <w:rPr>
          <w:sz w:val="28"/>
          <w:szCs w:val="28"/>
          <w:shd w:val="clear" w:color="auto" w:fill="FFFFFF"/>
          <w:rtl/>
        </w:rPr>
        <w:t>صَالِحَ</w:t>
      </w:r>
      <w:r w:rsidRPr="00020DAF">
        <w:rPr>
          <w:rFonts w:ascii="KFGQPC Uthman Taha Naskh" w:hAnsi="KFGQPC Uthman Taha Naskh"/>
          <w:color w:val="444444"/>
          <w:sz w:val="28"/>
          <w:szCs w:val="28"/>
          <w:shd w:val="clear" w:color="auto" w:fill="FFFFFF"/>
          <w:lang w:val="id-ID"/>
        </w:rPr>
        <w:t xml:space="preserve"> </w:t>
      </w:r>
      <w:r w:rsidRPr="00020DAF">
        <w:rPr>
          <w:sz w:val="28"/>
          <w:szCs w:val="28"/>
          <w:shd w:val="clear" w:color="auto" w:fill="FFFFFF"/>
          <w:rtl/>
        </w:rPr>
        <w:t xml:space="preserve">الْأَخْلَاقِ  </w:t>
      </w:r>
    </w:p>
    <w:p w:rsidR="00020DAF" w:rsidRDefault="00020DAF" w:rsidP="00020DAF">
      <w:pPr>
        <w:pStyle w:val="Els-body-text"/>
        <w:spacing w:line="240" w:lineRule="auto"/>
        <w:ind w:left="270" w:right="-568" w:firstLine="720"/>
        <w:contextualSpacing/>
        <w:rPr>
          <w:rFonts w:ascii="Verdana" w:hAnsi="Verdana"/>
          <w:i/>
          <w:color w:val="000000"/>
          <w:spacing w:val="2"/>
          <w:sz w:val="22"/>
          <w:szCs w:val="22"/>
          <w:shd w:val="clear" w:color="auto" w:fill="FFFFFF"/>
        </w:rPr>
      </w:pPr>
      <w:r>
        <w:rPr>
          <w:i/>
          <w:color w:val="000000"/>
          <w:spacing w:val="2"/>
          <w:sz w:val="24"/>
          <w:szCs w:val="24"/>
          <w:shd w:val="clear" w:color="auto" w:fill="FFFFFF"/>
        </w:rPr>
        <w:t xml:space="preserve"> </w:t>
      </w:r>
      <w:r w:rsidRPr="00020DAF">
        <w:rPr>
          <w:rFonts w:ascii="Verdana" w:hAnsi="Verdana"/>
          <w:i/>
          <w:color w:val="000000"/>
          <w:spacing w:val="2"/>
          <w:sz w:val="22"/>
          <w:szCs w:val="22"/>
          <w:shd w:val="clear" w:color="auto" w:fill="FFFFFF"/>
        </w:rPr>
        <w:t>“</w:t>
      </w:r>
      <w:r w:rsidRPr="00020DAF">
        <w:rPr>
          <w:rFonts w:ascii="Verdana" w:hAnsi="Verdana"/>
          <w:sz w:val="22"/>
          <w:szCs w:val="22"/>
        </w:rPr>
        <w:t>Sesungguhnya</w:t>
      </w:r>
      <w:r w:rsidR="00FC10AD">
        <w:rPr>
          <w:rFonts w:ascii="Verdana" w:hAnsi="Verdana"/>
          <w:i/>
          <w:color w:val="000000"/>
          <w:spacing w:val="2"/>
          <w:sz w:val="22"/>
          <w:szCs w:val="22"/>
          <w:shd w:val="clear" w:color="auto" w:fill="FFFFFF"/>
        </w:rPr>
        <w:t xml:space="preserve"> aku</w:t>
      </w:r>
      <w:r w:rsidRPr="00020DAF">
        <w:rPr>
          <w:rFonts w:ascii="Verdana" w:hAnsi="Verdana"/>
          <w:i/>
          <w:color w:val="000000"/>
          <w:spacing w:val="2"/>
          <w:sz w:val="22"/>
          <w:szCs w:val="22"/>
          <w:shd w:val="clear" w:color="auto" w:fill="FFFFFF"/>
        </w:rPr>
        <w:t xml:space="preserve"> hanyalah diutus untuk menyempurnakan akhlak yang luhur”</w:t>
      </w:r>
    </w:p>
    <w:p w:rsidR="00020DAF" w:rsidRDefault="0092754F" w:rsidP="00020DAF">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Dari paparan di atas, maka peneliti terarik untuk </w:t>
      </w:r>
      <w:r w:rsidR="00FC10AD">
        <w:rPr>
          <w:rFonts w:ascii="Verdana" w:hAnsi="Verdana"/>
          <w:sz w:val="22"/>
          <w:szCs w:val="22"/>
        </w:rPr>
        <w:t>meneliti tentang bagaimana akh</w:t>
      </w:r>
      <w:r w:rsidRPr="005B4344">
        <w:rPr>
          <w:rFonts w:ascii="Verdana" w:hAnsi="Verdana"/>
          <w:sz w:val="22"/>
          <w:szCs w:val="22"/>
        </w:rPr>
        <w:t xml:space="preserve">lak anak usia dini </w:t>
      </w:r>
      <w:proofErr w:type="gramStart"/>
      <w:r w:rsidRPr="005B4344">
        <w:rPr>
          <w:rFonts w:ascii="Verdana" w:hAnsi="Verdana"/>
          <w:sz w:val="22"/>
          <w:szCs w:val="22"/>
        </w:rPr>
        <w:t>di  sekolah</w:t>
      </w:r>
      <w:proofErr w:type="gramEnd"/>
      <w:r w:rsidRPr="005B4344">
        <w:rPr>
          <w:rFonts w:ascii="Verdana" w:hAnsi="Verdana"/>
          <w:sz w:val="22"/>
          <w:szCs w:val="22"/>
        </w:rPr>
        <w:t xml:space="preserve"> RA Miftahul Ulum Ragang  kec. Waru pamekasan. </w:t>
      </w:r>
      <w:r w:rsidR="00FC10AD" w:rsidRPr="005B4344">
        <w:rPr>
          <w:rFonts w:ascii="Verdana" w:hAnsi="Verdana"/>
          <w:sz w:val="22"/>
          <w:szCs w:val="22"/>
        </w:rPr>
        <w:t>S</w:t>
      </w:r>
      <w:r w:rsidRPr="005B4344">
        <w:rPr>
          <w:rFonts w:ascii="Verdana" w:hAnsi="Verdana"/>
          <w:sz w:val="22"/>
          <w:szCs w:val="22"/>
        </w:rPr>
        <w:t xml:space="preserve">ehingga peneliti </w:t>
      </w:r>
      <w:proofErr w:type="gramStart"/>
      <w:r w:rsidRPr="005B4344">
        <w:rPr>
          <w:rFonts w:ascii="Verdana" w:hAnsi="Verdana"/>
          <w:sz w:val="22"/>
          <w:szCs w:val="22"/>
        </w:rPr>
        <w:t>berinisiatif  untuk</w:t>
      </w:r>
      <w:proofErr w:type="gramEnd"/>
      <w:r w:rsidRPr="005B4344">
        <w:rPr>
          <w:rFonts w:ascii="Verdana" w:hAnsi="Verdana"/>
          <w:sz w:val="22"/>
          <w:szCs w:val="22"/>
        </w:rPr>
        <w:t xml:space="preserve"> mengangkat judul penelitian ini dengan judul perang guru dalam mendidik akhlak anak usia dini di RA Miftahul Ulum desa ragang kecamatan waru pamekasan.</w:t>
      </w:r>
    </w:p>
    <w:p w:rsidR="00020DAF" w:rsidRDefault="0092754F" w:rsidP="00020DAF">
      <w:pPr>
        <w:pStyle w:val="Els-body-text"/>
        <w:spacing w:line="240" w:lineRule="auto"/>
        <w:ind w:left="270" w:right="-568" w:firstLine="720"/>
        <w:contextualSpacing/>
        <w:rPr>
          <w:rFonts w:ascii="Verdana" w:hAnsi="Verdana" w:cstheme="majorBidi"/>
          <w:bCs/>
          <w:sz w:val="22"/>
          <w:szCs w:val="22"/>
        </w:rPr>
      </w:pPr>
      <w:r w:rsidRPr="005B4344">
        <w:rPr>
          <w:rFonts w:ascii="Verdana" w:eastAsia="Times New Roman" w:hAnsi="Verdana"/>
          <w:sz w:val="22"/>
          <w:szCs w:val="22"/>
          <w:lang w:eastAsia="id-ID"/>
        </w:rPr>
        <w:t xml:space="preserve">Berdasarkan uraian latar belakang di atas, maka peneliti merumuskan masalah-masalah yang menjadi objek kajian pada penelitian ini agar terarah dan sesuai dengan </w:t>
      </w:r>
      <w:proofErr w:type="gramStart"/>
      <w:r w:rsidRPr="005B4344">
        <w:rPr>
          <w:rFonts w:ascii="Verdana" w:eastAsia="Times New Roman" w:hAnsi="Verdana"/>
          <w:sz w:val="22"/>
          <w:szCs w:val="22"/>
          <w:lang w:eastAsia="id-ID"/>
        </w:rPr>
        <w:t>apa</w:t>
      </w:r>
      <w:proofErr w:type="gramEnd"/>
      <w:r w:rsidRPr="005B4344">
        <w:rPr>
          <w:rFonts w:ascii="Verdana" w:eastAsia="Times New Roman" w:hAnsi="Verdana"/>
          <w:sz w:val="22"/>
          <w:szCs w:val="22"/>
          <w:lang w:eastAsia="id-ID"/>
        </w:rPr>
        <w:t xml:space="preserve"> yang telah direncanakan. Adapun fokus masalah tersebut adalah: </w:t>
      </w:r>
      <w:r w:rsidRPr="005B4344">
        <w:rPr>
          <w:rFonts w:ascii="Verdana" w:hAnsi="Verdana"/>
          <w:i/>
          <w:iCs/>
          <w:sz w:val="22"/>
          <w:szCs w:val="22"/>
        </w:rPr>
        <w:t xml:space="preserve">pertama, </w:t>
      </w:r>
      <w:proofErr w:type="gramStart"/>
      <w:r w:rsidRPr="005B4344">
        <w:rPr>
          <w:rFonts w:ascii="Verdana" w:hAnsi="Verdana"/>
          <w:sz w:val="22"/>
          <w:szCs w:val="22"/>
        </w:rPr>
        <w:t>Apa</w:t>
      </w:r>
      <w:proofErr w:type="gramEnd"/>
      <w:r w:rsidRPr="005B4344">
        <w:rPr>
          <w:rFonts w:ascii="Verdana" w:hAnsi="Verdana"/>
          <w:sz w:val="22"/>
          <w:szCs w:val="22"/>
        </w:rPr>
        <w:t xml:space="preserve"> saja strategi guru dalam mendidik akhlak anak usia dini di RA Miftahul Ulum Desa Ragang Kecamatan Waru Kabupaten Pamekasan; </w:t>
      </w:r>
      <w:r w:rsidRPr="005B4344">
        <w:rPr>
          <w:rFonts w:ascii="Verdana" w:hAnsi="Verdana"/>
          <w:i/>
          <w:iCs/>
          <w:sz w:val="22"/>
          <w:szCs w:val="22"/>
        </w:rPr>
        <w:t xml:space="preserve">kedua, </w:t>
      </w:r>
      <w:r w:rsidRPr="005B4344">
        <w:rPr>
          <w:rFonts w:ascii="Verdana" w:hAnsi="Verdana"/>
          <w:sz w:val="22"/>
          <w:szCs w:val="22"/>
        </w:rPr>
        <w:t>Apa saja f</w:t>
      </w:r>
      <w:r w:rsidR="00FC10AD">
        <w:rPr>
          <w:rFonts w:ascii="Verdana" w:hAnsi="Verdana"/>
          <w:sz w:val="22"/>
          <w:szCs w:val="22"/>
        </w:rPr>
        <w:t xml:space="preserve">aktor pendukung dan penghambat </w:t>
      </w:r>
      <w:r w:rsidRPr="005B4344">
        <w:rPr>
          <w:rFonts w:ascii="Verdana" w:hAnsi="Verdana"/>
          <w:sz w:val="22"/>
          <w:szCs w:val="22"/>
        </w:rPr>
        <w:t>yang di hadapi guru dalam mendidik akhlak anak usi dini di RA Miftahul Ulum Desa Ragang Kecamatan Waru Kabupaten Pamekasan</w:t>
      </w:r>
      <w:r w:rsidRPr="005B4344">
        <w:rPr>
          <w:rFonts w:ascii="Verdana" w:hAnsi="Verdana" w:cstheme="majorBidi"/>
          <w:bCs/>
          <w:sz w:val="22"/>
          <w:szCs w:val="22"/>
        </w:rPr>
        <w:t xml:space="preserve">. </w:t>
      </w:r>
      <w:r w:rsidRPr="005B4344">
        <w:rPr>
          <w:rFonts w:ascii="Verdana" w:hAnsi="Verdana" w:cstheme="majorBidi"/>
          <w:bCs/>
          <w:i/>
          <w:sz w:val="22"/>
          <w:szCs w:val="22"/>
        </w:rPr>
        <w:t>Ketiga</w:t>
      </w:r>
      <w:r w:rsidRPr="005B4344">
        <w:rPr>
          <w:rFonts w:ascii="Verdana" w:hAnsi="Verdana" w:cstheme="majorBidi"/>
          <w:bCs/>
          <w:sz w:val="22"/>
          <w:szCs w:val="22"/>
        </w:rPr>
        <w:t xml:space="preserve">, </w:t>
      </w:r>
      <w:r w:rsidRPr="005B4344">
        <w:rPr>
          <w:rFonts w:ascii="Verdana" w:hAnsi="Verdana"/>
          <w:sz w:val="22"/>
          <w:szCs w:val="22"/>
        </w:rPr>
        <w:t xml:space="preserve">Bagaimana </w:t>
      </w:r>
      <w:proofErr w:type="gramStart"/>
      <w:r w:rsidRPr="005B4344">
        <w:rPr>
          <w:rFonts w:ascii="Verdana" w:hAnsi="Verdana"/>
          <w:sz w:val="22"/>
          <w:szCs w:val="22"/>
        </w:rPr>
        <w:t>cara</w:t>
      </w:r>
      <w:proofErr w:type="gramEnd"/>
      <w:r w:rsidRPr="005B4344">
        <w:rPr>
          <w:rFonts w:ascii="Verdana" w:hAnsi="Verdana"/>
          <w:sz w:val="22"/>
          <w:szCs w:val="22"/>
        </w:rPr>
        <w:t xml:space="preserve"> mengatasi faktor penghambat yang di hadapi guru dalam mendidik akhlak anak usia dini di RA Miftahul Ulum Desa Ragang Kecamatan Waru Kabupaten Pamekasan.</w:t>
      </w:r>
    </w:p>
    <w:p w:rsidR="00020DAF"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Guru </w:t>
      </w:r>
      <w:proofErr w:type="gramStart"/>
      <w:r w:rsidRPr="005B4344">
        <w:rPr>
          <w:rFonts w:ascii="Verdana" w:hAnsi="Verdana"/>
          <w:sz w:val="22"/>
          <w:szCs w:val="22"/>
        </w:rPr>
        <w:t>merupakan</w:t>
      </w:r>
      <w:proofErr w:type="gramEnd"/>
      <w:r w:rsidRPr="005B4344">
        <w:rPr>
          <w:rFonts w:ascii="Verdana" w:hAnsi="Verdana"/>
          <w:sz w:val="22"/>
          <w:szCs w:val="22"/>
        </w:rPr>
        <w:t xml:space="preserve"> orang yang harus di gugu dan di tiru, dalam artian orang yang memiliki kharisma atau wibawa hingga perlu untuk di tiru dan di teladani. Jadi, guru adalah orang dewasa yang secara sadar bertanggung jawab dalam mendidik, mengajar, dan membimbing peserta didik. </w:t>
      </w:r>
      <w:proofErr w:type="gramStart"/>
      <w:r w:rsidRPr="005B4344">
        <w:rPr>
          <w:rFonts w:ascii="Verdana" w:hAnsi="Verdana"/>
          <w:sz w:val="22"/>
          <w:szCs w:val="22"/>
        </w:rPr>
        <w:t>orang</w:t>
      </w:r>
      <w:proofErr w:type="gramEnd"/>
      <w:r w:rsidRPr="005B4344">
        <w:rPr>
          <w:rFonts w:ascii="Verdana" w:hAnsi="Verdana"/>
          <w:sz w:val="22"/>
          <w:szCs w:val="22"/>
        </w:rPr>
        <w:t xml:space="preserve"> yang di sebut guru adalah orang yang memiliki kemampuan merancang program pembelajaran serta mampu menata dan mengelola kelas agar peserta didik dapat belajar dan pada akhirnya dapat mencapai tingkat kedewasaan sebagai tujuan akhir dari proses pendidikan</w:t>
      </w:r>
      <w:r w:rsidR="00764674">
        <w:rPr>
          <w:rFonts w:ascii="Verdana" w:hAnsi="Verdana"/>
          <w:sz w:val="22"/>
          <w:szCs w:val="22"/>
          <w:lang w:val="id-ID"/>
        </w:rPr>
        <w:t xml:space="preserve"> (Hamzah, 2014)</w:t>
      </w:r>
      <w:r w:rsidRPr="005B4344">
        <w:rPr>
          <w:rFonts w:ascii="Verdana" w:hAnsi="Verdana"/>
          <w:sz w:val="22"/>
          <w:szCs w:val="22"/>
        </w:rPr>
        <w:t>.</w:t>
      </w:r>
    </w:p>
    <w:p w:rsidR="00145A9F" w:rsidRDefault="0092754F" w:rsidP="00145A9F">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Untuk memenuhi tuntutan di atas, guru harus mampu memaknai pembelajaran sebagai ajang pembentukan kompetensi dan perbaikan kualitas pribadi peserta didik. Dapat di identifikasikan sedikitnya ada 19 peran guru yaitu diantaranya yaitu guru sebagai pendidik, pengajar, pembimbing, pelatih, penasehat, pembaharu, model dan telada, pribadi, peneliti, pendorong kreatifitas, pemangkit pandangan, pekerja rutin, pemindah kemah, pembawa cerita, sebagai aktor, sebagai eman sipator, evaluator, pengawet, kulminator.</w:t>
      </w:r>
    </w:p>
    <w:p w:rsidR="00145A9F" w:rsidRDefault="0092754F" w:rsidP="00145A9F">
      <w:pPr>
        <w:pStyle w:val="Els-body-text"/>
        <w:numPr>
          <w:ilvl w:val="0"/>
          <w:numId w:val="12"/>
        </w:numPr>
        <w:spacing w:line="240" w:lineRule="auto"/>
        <w:ind w:left="630" w:right="-568"/>
        <w:contextualSpacing/>
        <w:rPr>
          <w:rFonts w:ascii="Verdana" w:hAnsi="Verdana"/>
        </w:rPr>
      </w:pPr>
      <w:r w:rsidRPr="00145A9F">
        <w:rPr>
          <w:rFonts w:ascii="Verdana" w:hAnsi="Verdana"/>
        </w:rPr>
        <w:t>Guru Sebagai Pendidik</w:t>
      </w:r>
    </w:p>
    <w:p w:rsidR="0092754F" w:rsidRPr="00145A9F" w:rsidRDefault="0092754F" w:rsidP="00145A9F">
      <w:pPr>
        <w:pStyle w:val="Els-body-text"/>
        <w:numPr>
          <w:ilvl w:val="0"/>
          <w:numId w:val="12"/>
        </w:numPr>
        <w:spacing w:line="240" w:lineRule="auto"/>
        <w:ind w:left="630" w:right="-568"/>
        <w:contextualSpacing/>
        <w:rPr>
          <w:rFonts w:ascii="Verdana" w:hAnsi="Verdana"/>
          <w:i/>
          <w:color w:val="000000"/>
          <w:spacing w:val="2"/>
          <w:sz w:val="22"/>
          <w:szCs w:val="22"/>
          <w:shd w:val="clear" w:color="auto" w:fill="FFFFFF"/>
        </w:rPr>
      </w:pPr>
      <w:r w:rsidRPr="00145A9F">
        <w:rPr>
          <w:rFonts w:ascii="Verdana" w:hAnsi="Verdana"/>
        </w:rPr>
        <w:t>Guru Sebagai Pengajar</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 xml:space="preserve">Guru </w:t>
      </w:r>
      <w:r w:rsidRPr="00145A9F">
        <w:rPr>
          <w:rFonts w:ascii="Verdana" w:hAnsi="Verdana"/>
        </w:rPr>
        <w:t>Sebagai</w:t>
      </w:r>
      <w:r w:rsidRPr="005B4344">
        <w:rPr>
          <w:rFonts w:ascii="Verdana" w:hAnsi="Verdana"/>
          <w:sz w:val="22"/>
          <w:szCs w:val="22"/>
        </w:rPr>
        <w:t xml:space="preserve"> Pembimbing</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 xml:space="preserve">Guru </w:t>
      </w:r>
      <w:r w:rsidRPr="00145A9F">
        <w:rPr>
          <w:rFonts w:ascii="Verdana" w:hAnsi="Verdana"/>
        </w:rPr>
        <w:t>Sebagai</w:t>
      </w:r>
      <w:r w:rsidRPr="005B4344">
        <w:rPr>
          <w:rFonts w:ascii="Verdana" w:hAnsi="Verdana"/>
          <w:sz w:val="22"/>
          <w:szCs w:val="22"/>
        </w:rPr>
        <w:t xml:space="preserve"> Pelatih</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Penasehat</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Pembaharu (Innovator)</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Model dan Teladan</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Pribadi</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Peneliti</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Pendorong Kreativitas</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Pembangkit Pandangan</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Pekerja Rutin</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Pemindah Kemah</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lastRenderedPageBreak/>
        <w:t>Guru Sebagai Pembawa Cerita</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Aktor</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Emansipator</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Evaluator</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Pengawet</w:t>
      </w:r>
    </w:p>
    <w:p w:rsidR="0092754F" w:rsidRPr="005B4344" w:rsidRDefault="0092754F" w:rsidP="00145A9F">
      <w:pPr>
        <w:pStyle w:val="Els-body-text"/>
        <w:numPr>
          <w:ilvl w:val="0"/>
          <w:numId w:val="12"/>
        </w:numPr>
        <w:spacing w:line="240" w:lineRule="auto"/>
        <w:ind w:left="630" w:right="-568"/>
        <w:contextualSpacing/>
        <w:rPr>
          <w:rFonts w:ascii="Verdana" w:hAnsi="Verdana" w:cstheme="majorBidi"/>
          <w:sz w:val="22"/>
          <w:szCs w:val="22"/>
        </w:rPr>
      </w:pPr>
      <w:r w:rsidRPr="005B4344">
        <w:rPr>
          <w:rFonts w:ascii="Verdana" w:hAnsi="Verdana"/>
          <w:sz w:val="22"/>
          <w:szCs w:val="22"/>
        </w:rPr>
        <w:t>Guru Sebagai Kulminator</w:t>
      </w:r>
    </w:p>
    <w:p w:rsidR="0092754F" w:rsidRPr="005B4344"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Selain menghormati guru kewajiban bagi seorang pelajar adalah menghargai dan berbakti kepada kedua orang tua. Dengan berbakti kepadanya m </w:t>
      </w:r>
      <w:proofErr w:type="gramStart"/>
      <w:r w:rsidRPr="005B4344">
        <w:rPr>
          <w:rFonts w:ascii="Verdana" w:hAnsi="Verdana"/>
          <w:sz w:val="22"/>
          <w:szCs w:val="22"/>
        </w:rPr>
        <w:t>doa</w:t>
      </w:r>
      <w:proofErr w:type="gramEnd"/>
      <w:r w:rsidRPr="005B4344">
        <w:rPr>
          <w:rFonts w:ascii="Verdana" w:hAnsi="Verdana"/>
          <w:sz w:val="22"/>
          <w:szCs w:val="22"/>
        </w:rPr>
        <w:t xml:space="preserve"> dari keduanya selalu mengalir untuk kita. Karna orang tua selalu berdoa dan doanya sangatlah mustajab dan manjur, </w:t>
      </w:r>
      <w:proofErr w:type="gramStart"/>
      <w:r w:rsidRPr="005B4344">
        <w:rPr>
          <w:rFonts w:ascii="Verdana" w:hAnsi="Verdana"/>
          <w:sz w:val="22"/>
          <w:szCs w:val="22"/>
        </w:rPr>
        <w:t>doa</w:t>
      </w:r>
      <w:proofErr w:type="gramEnd"/>
      <w:r w:rsidRPr="005B4344">
        <w:rPr>
          <w:rFonts w:ascii="Verdana" w:hAnsi="Verdana"/>
          <w:sz w:val="22"/>
          <w:szCs w:val="22"/>
        </w:rPr>
        <w:t xml:space="preserve"> dari kedua orang tua dapat menjadi senjata ampuh dalam keberhasilan belajar</w:t>
      </w:r>
      <w:r w:rsidR="00F73097">
        <w:rPr>
          <w:rFonts w:ascii="Verdana" w:hAnsi="Verdana"/>
          <w:sz w:val="22"/>
          <w:szCs w:val="22"/>
          <w:lang w:val="id-ID"/>
        </w:rPr>
        <w:t xml:space="preserve"> (</w:t>
      </w:r>
      <w:r w:rsidR="00764674">
        <w:rPr>
          <w:rFonts w:ascii="Verdana" w:hAnsi="Verdana"/>
          <w:sz w:val="22"/>
          <w:szCs w:val="22"/>
          <w:lang w:val="id-ID"/>
        </w:rPr>
        <w:t>Burdah, 2013)</w:t>
      </w:r>
      <w:r w:rsidRPr="005B4344">
        <w:rPr>
          <w:rFonts w:ascii="Verdana" w:hAnsi="Verdana"/>
          <w:sz w:val="22"/>
          <w:szCs w:val="22"/>
        </w:rPr>
        <w:t>.</w:t>
      </w:r>
    </w:p>
    <w:p w:rsidR="00145A9F" w:rsidRDefault="0092754F" w:rsidP="00145A9F">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Ijazah S1 yang di miliki oleh pendidik PAUD mempresentasikan atau setidaknya menjadi legalitas formal bahwa pendidik PAUD telah memiliki keahlian, kemahiran, dan kecakapan yang memenuhi standar Pendidikan Anak </w:t>
      </w:r>
      <w:proofErr w:type="gramStart"/>
      <w:r w:rsidRPr="005B4344">
        <w:rPr>
          <w:rFonts w:ascii="Verdana" w:hAnsi="Verdana"/>
          <w:sz w:val="22"/>
          <w:szCs w:val="22"/>
        </w:rPr>
        <w:t>Usia</w:t>
      </w:r>
      <w:proofErr w:type="gramEnd"/>
      <w:r w:rsidRPr="005B4344">
        <w:rPr>
          <w:rFonts w:ascii="Verdana" w:hAnsi="Verdana"/>
          <w:sz w:val="22"/>
          <w:szCs w:val="22"/>
        </w:rPr>
        <w:t xml:space="preserve"> Dini. Dengan keahlian, kemahirandan kecakapannya itulah pendidik PAUD yang menjadi profesional.sebagai pendidik profesional pendidik PAUD berperan sebagai mendidik, mengajar, membimbing, melatih dan mengevalusipeserta didiknya. Ada </w:t>
      </w:r>
      <w:proofErr w:type="gramStart"/>
      <w:r w:rsidRPr="005B4344">
        <w:rPr>
          <w:rFonts w:ascii="Verdana" w:hAnsi="Verdana"/>
          <w:sz w:val="22"/>
          <w:szCs w:val="22"/>
        </w:rPr>
        <w:t>lima</w:t>
      </w:r>
      <w:proofErr w:type="gramEnd"/>
      <w:r w:rsidRPr="005B4344">
        <w:rPr>
          <w:rFonts w:ascii="Verdana" w:hAnsi="Verdana"/>
          <w:sz w:val="22"/>
          <w:szCs w:val="22"/>
        </w:rPr>
        <w:t xml:space="preserve"> peran pendidikan PAUD sebagai pendidikan profesional yaitu:</w:t>
      </w:r>
    </w:p>
    <w:p w:rsidR="0092754F" w:rsidRPr="00145A9F" w:rsidRDefault="0092754F" w:rsidP="00145A9F">
      <w:pPr>
        <w:pStyle w:val="Els-body-text"/>
        <w:numPr>
          <w:ilvl w:val="0"/>
          <w:numId w:val="13"/>
        </w:numPr>
        <w:spacing w:line="240" w:lineRule="auto"/>
        <w:ind w:left="630" w:right="-568"/>
        <w:contextualSpacing/>
        <w:rPr>
          <w:rFonts w:ascii="Verdana" w:hAnsi="Verdana"/>
          <w:sz w:val="22"/>
          <w:szCs w:val="22"/>
        </w:rPr>
      </w:pPr>
      <w:r w:rsidRPr="00145A9F">
        <w:rPr>
          <w:rFonts w:ascii="Verdana" w:hAnsi="Verdana"/>
          <w:sz w:val="22"/>
          <w:szCs w:val="22"/>
        </w:rPr>
        <w:t>Pendidik PAUD sebagai pendidik.</w:t>
      </w:r>
    </w:p>
    <w:p w:rsidR="0092754F" w:rsidRPr="005B4344" w:rsidRDefault="0092754F" w:rsidP="00145A9F">
      <w:pPr>
        <w:pStyle w:val="Els-body-text"/>
        <w:numPr>
          <w:ilvl w:val="0"/>
          <w:numId w:val="13"/>
        </w:numPr>
        <w:spacing w:line="240" w:lineRule="auto"/>
        <w:ind w:left="630" w:right="-568"/>
        <w:contextualSpacing/>
        <w:rPr>
          <w:rFonts w:ascii="Verdana" w:hAnsi="Verdana"/>
          <w:sz w:val="22"/>
          <w:szCs w:val="22"/>
        </w:rPr>
      </w:pPr>
      <w:r w:rsidRPr="005B4344">
        <w:rPr>
          <w:rFonts w:ascii="Verdana" w:hAnsi="Verdana"/>
          <w:sz w:val="22"/>
          <w:szCs w:val="22"/>
        </w:rPr>
        <w:t xml:space="preserve">Pendidik </w:t>
      </w:r>
      <w:r w:rsidRPr="00145A9F">
        <w:rPr>
          <w:rFonts w:ascii="Verdana" w:hAnsi="Verdana"/>
        </w:rPr>
        <w:t>PAUD</w:t>
      </w:r>
      <w:r w:rsidRPr="005B4344">
        <w:rPr>
          <w:rFonts w:ascii="Verdana" w:hAnsi="Verdana"/>
          <w:sz w:val="22"/>
          <w:szCs w:val="22"/>
        </w:rPr>
        <w:t xml:space="preserve"> sebagai pengajar.</w:t>
      </w:r>
    </w:p>
    <w:p w:rsidR="0092754F" w:rsidRPr="005B4344" w:rsidRDefault="0092754F" w:rsidP="00145A9F">
      <w:pPr>
        <w:pStyle w:val="Els-body-text"/>
        <w:numPr>
          <w:ilvl w:val="0"/>
          <w:numId w:val="13"/>
        </w:numPr>
        <w:spacing w:line="240" w:lineRule="auto"/>
        <w:ind w:left="630" w:right="-568"/>
        <w:contextualSpacing/>
        <w:rPr>
          <w:rFonts w:ascii="Verdana" w:hAnsi="Verdana"/>
          <w:sz w:val="22"/>
          <w:szCs w:val="22"/>
        </w:rPr>
      </w:pPr>
      <w:r w:rsidRPr="005B4344">
        <w:rPr>
          <w:rFonts w:ascii="Verdana" w:hAnsi="Verdana"/>
          <w:sz w:val="22"/>
          <w:szCs w:val="22"/>
        </w:rPr>
        <w:t>Pendidik PAUD sebagai pembimbing.</w:t>
      </w:r>
    </w:p>
    <w:p w:rsidR="0092754F" w:rsidRPr="005B4344" w:rsidRDefault="0092754F" w:rsidP="00145A9F">
      <w:pPr>
        <w:pStyle w:val="Els-body-text"/>
        <w:numPr>
          <w:ilvl w:val="0"/>
          <w:numId w:val="13"/>
        </w:numPr>
        <w:spacing w:line="240" w:lineRule="auto"/>
        <w:ind w:left="630" w:right="-568"/>
        <w:contextualSpacing/>
        <w:rPr>
          <w:rFonts w:ascii="Verdana" w:hAnsi="Verdana"/>
          <w:sz w:val="22"/>
          <w:szCs w:val="22"/>
        </w:rPr>
      </w:pPr>
      <w:r w:rsidRPr="005B4344">
        <w:rPr>
          <w:rFonts w:ascii="Verdana" w:hAnsi="Verdana"/>
          <w:sz w:val="22"/>
          <w:szCs w:val="22"/>
        </w:rPr>
        <w:t>Pendidik PAUD sebagai pelatih.</w:t>
      </w:r>
    </w:p>
    <w:p w:rsidR="0092754F" w:rsidRPr="005B4344" w:rsidRDefault="0092754F" w:rsidP="00764674">
      <w:pPr>
        <w:pStyle w:val="Els-body-text"/>
        <w:numPr>
          <w:ilvl w:val="0"/>
          <w:numId w:val="13"/>
        </w:numPr>
        <w:spacing w:line="240" w:lineRule="auto"/>
        <w:ind w:left="630" w:right="-568"/>
        <w:contextualSpacing/>
        <w:rPr>
          <w:rFonts w:ascii="Verdana" w:hAnsi="Verdana"/>
          <w:sz w:val="22"/>
          <w:szCs w:val="22"/>
        </w:rPr>
      </w:pPr>
      <w:r w:rsidRPr="005B4344">
        <w:rPr>
          <w:rFonts w:ascii="Verdana" w:hAnsi="Verdana"/>
          <w:sz w:val="22"/>
          <w:szCs w:val="22"/>
        </w:rPr>
        <w:t>Pendidik PAUD sebagaipengevaluasi</w:t>
      </w:r>
      <w:r w:rsidR="00F73097">
        <w:rPr>
          <w:rFonts w:ascii="Verdana" w:hAnsi="Verdana"/>
          <w:sz w:val="22"/>
          <w:szCs w:val="22"/>
          <w:lang w:val="id-ID"/>
        </w:rPr>
        <w:t xml:space="preserve"> (</w:t>
      </w:r>
      <w:r w:rsidR="00764674">
        <w:rPr>
          <w:rFonts w:ascii="Verdana" w:hAnsi="Verdana"/>
          <w:sz w:val="22"/>
          <w:szCs w:val="22"/>
          <w:lang w:val="id-ID"/>
        </w:rPr>
        <w:t>Wiyani, 2015)</w:t>
      </w:r>
      <w:r w:rsidRPr="005B4344">
        <w:rPr>
          <w:rFonts w:ascii="Verdana" w:hAnsi="Verdana"/>
          <w:sz w:val="22"/>
          <w:szCs w:val="22"/>
        </w:rPr>
        <w:t>.</w:t>
      </w:r>
    </w:p>
    <w:p w:rsidR="0092754F" w:rsidRPr="005B4344" w:rsidRDefault="0092754F" w:rsidP="00764674">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Dalam </w:t>
      </w:r>
      <w:r w:rsidRPr="005B4344">
        <w:rPr>
          <w:rFonts w:ascii="Verdana" w:hAnsi="Verdana"/>
          <w:i/>
          <w:sz w:val="22"/>
          <w:szCs w:val="22"/>
        </w:rPr>
        <w:t xml:space="preserve">kamus besar </w:t>
      </w:r>
      <w:proofErr w:type="gramStart"/>
      <w:r w:rsidRPr="005B4344">
        <w:rPr>
          <w:rFonts w:ascii="Verdana" w:hAnsi="Verdana"/>
          <w:i/>
          <w:sz w:val="22"/>
          <w:szCs w:val="22"/>
        </w:rPr>
        <w:t>bahasa indonesia</w:t>
      </w:r>
      <w:proofErr w:type="gramEnd"/>
      <w:r w:rsidRPr="005B4344">
        <w:rPr>
          <w:rFonts w:ascii="Verdana" w:hAnsi="Verdana"/>
          <w:i/>
          <w:sz w:val="22"/>
          <w:szCs w:val="22"/>
        </w:rPr>
        <w:t xml:space="preserve"> </w:t>
      </w:r>
      <w:r w:rsidRPr="005B4344">
        <w:rPr>
          <w:rFonts w:ascii="Verdana" w:hAnsi="Verdana"/>
          <w:sz w:val="22"/>
          <w:szCs w:val="22"/>
        </w:rPr>
        <w:t>edisi kedua 1991, guru diartikan sebagai orang yang pekerjaanya (mata pencahariannya) mengajar, guru hanya dapat dilakukan oleh seorang yang mempunyai kualifikasi akdemik, kompetensi dan sertifikasi pendidik sesuai dengan persyaratan untuk setiap jenis dan jenjang pendidikan tertentu</w:t>
      </w:r>
      <w:r w:rsidR="00764674">
        <w:rPr>
          <w:rFonts w:ascii="Verdana" w:hAnsi="Verdana"/>
          <w:sz w:val="22"/>
          <w:szCs w:val="22"/>
          <w:lang w:val="id-ID"/>
        </w:rPr>
        <w:t xml:space="preserve"> </w:t>
      </w:r>
      <w:r w:rsidR="00F73097">
        <w:rPr>
          <w:rFonts w:ascii="Verdana" w:hAnsi="Verdana"/>
          <w:sz w:val="22"/>
          <w:szCs w:val="22"/>
          <w:lang w:val="id-ID"/>
        </w:rPr>
        <w:t>(</w:t>
      </w:r>
      <w:r w:rsidR="00764674">
        <w:rPr>
          <w:rFonts w:ascii="Verdana" w:hAnsi="Verdana"/>
          <w:sz w:val="22"/>
          <w:szCs w:val="22"/>
          <w:lang w:val="id-ID"/>
        </w:rPr>
        <w:t>Suphatiningrum, 2013)</w:t>
      </w:r>
      <w:r w:rsidRPr="005B4344">
        <w:rPr>
          <w:rFonts w:ascii="Verdana" w:hAnsi="Verdana"/>
          <w:sz w:val="22"/>
          <w:szCs w:val="22"/>
        </w:rPr>
        <w:t>.</w:t>
      </w:r>
    </w:p>
    <w:p w:rsidR="0092754F" w:rsidRPr="005B4344" w:rsidRDefault="0092754F" w:rsidP="007263B6">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Guru </w:t>
      </w:r>
      <w:proofErr w:type="gramStart"/>
      <w:r w:rsidRPr="005B4344">
        <w:rPr>
          <w:rFonts w:ascii="Verdana" w:hAnsi="Verdana"/>
          <w:sz w:val="22"/>
          <w:szCs w:val="22"/>
        </w:rPr>
        <w:t>adalah</w:t>
      </w:r>
      <w:proofErr w:type="gramEnd"/>
      <w:r w:rsidRPr="005B4344">
        <w:rPr>
          <w:rFonts w:ascii="Verdana" w:hAnsi="Verdana"/>
          <w:sz w:val="22"/>
          <w:szCs w:val="22"/>
        </w:rPr>
        <w:t xml:space="preserve"> orang yang berada di garda terdepan dalam menciptakan kualitas sumber daya manusia. Guru </w:t>
      </w:r>
      <w:proofErr w:type="gramStart"/>
      <w:r w:rsidRPr="005B4344">
        <w:rPr>
          <w:rFonts w:ascii="Verdana" w:hAnsi="Verdana"/>
          <w:sz w:val="22"/>
          <w:szCs w:val="22"/>
        </w:rPr>
        <w:t>berhadapan</w:t>
      </w:r>
      <w:proofErr w:type="gramEnd"/>
      <w:r w:rsidRPr="005B4344">
        <w:rPr>
          <w:rFonts w:ascii="Verdana" w:hAnsi="Verdana"/>
          <w:sz w:val="22"/>
          <w:szCs w:val="22"/>
        </w:rPr>
        <w:t xml:space="preserve"> langsung dengan para peserta didik di kelas melalui proses belajar mengajar. Di tangan gurulah akan di hasilkan peserta didik yang berkualitas, baik secara akademis</w:t>
      </w:r>
      <w:proofErr w:type="gramStart"/>
      <w:r w:rsidRPr="005B4344">
        <w:rPr>
          <w:rFonts w:ascii="Verdana" w:hAnsi="Verdana"/>
          <w:sz w:val="22"/>
          <w:szCs w:val="22"/>
        </w:rPr>
        <w:t>,  kematangan</w:t>
      </w:r>
      <w:proofErr w:type="gramEnd"/>
      <w:r w:rsidRPr="005B4344">
        <w:rPr>
          <w:rFonts w:ascii="Verdana" w:hAnsi="Verdana"/>
          <w:sz w:val="22"/>
          <w:szCs w:val="22"/>
        </w:rPr>
        <w:t xml:space="preserve"> emosional dan moral serta spiritual. Demikian, </w:t>
      </w:r>
      <w:proofErr w:type="gramStart"/>
      <w:r w:rsidRPr="005B4344">
        <w:rPr>
          <w:rFonts w:ascii="Verdana" w:hAnsi="Verdana"/>
          <w:sz w:val="22"/>
          <w:szCs w:val="22"/>
        </w:rPr>
        <w:t>akan</w:t>
      </w:r>
      <w:proofErr w:type="gramEnd"/>
      <w:r w:rsidRPr="005B4344">
        <w:rPr>
          <w:rFonts w:ascii="Verdana" w:hAnsi="Verdana"/>
          <w:sz w:val="22"/>
          <w:szCs w:val="22"/>
        </w:rPr>
        <w:t xml:space="preserve"> di hasilkan generasi masa depan yang siap hidup dengan tantangan zamannya. Oleh karna itu diperlukan guru yang mempunyai kualifikasi, kompetensi, dan dedikasi yang tinggi dalam menjalankan tugas profesionalnya</w:t>
      </w:r>
      <w:r w:rsidR="007263B6">
        <w:rPr>
          <w:rFonts w:ascii="Verdana" w:hAnsi="Verdana"/>
          <w:sz w:val="22"/>
          <w:szCs w:val="22"/>
          <w:lang w:val="id-ID"/>
        </w:rPr>
        <w:t xml:space="preserve"> (Kunandar, 2011)</w:t>
      </w:r>
      <w:r w:rsidRPr="005B4344">
        <w:rPr>
          <w:rFonts w:ascii="Verdana" w:hAnsi="Verdana"/>
          <w:sz w:val="22"/>
          <w:szCs w:val="22"/>
        </w:rPr>
        <w:t>.</w:t>
      </w:r>
    </w:p>
    <w:p w:rsidR="0092754F" w:rsidRPr="005B4344" w:rsidRDefault="0092754F" w:rsidP="00145A9F">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Istilah akhlak sudah sangat akrab di tengah kehidupan kita. Mungkin semua orang mengetahui arti kata </w:t>
      </w:r>
      <w:r w:rsidRPr="005B4344">
        <w:rPr>
          <w:rFonts w:ascii="Verdana" w:hAnsi="Verdana"/>
          <w:i/>
          <w:sz w:val="22"/>
          <w:szCs w:val="22"/>
        </w:rPr>
        <w:t>“akhlak”</w:t>
      </w:r>
      <w:r w:rsidRPr="005B4344">
        <w:rPr>
          <w:rFonts w:ascii="Verdana" w:hAnsi="Verdana"/>
          <w:sz w:val="22"/>
          <w:szCs w:val="22"/>
        </w:rPr>
        <w:t xml:space="preserve"> karna perkataan akhlak selalu di kaitkan dengan tingkah laku manusia. Akan tetapi, agar lebih jelas dan meyakinkan, </w:t>
      </w:r>
      <w:proofErr w:type="gramStart"/>
      <w:r w:rsidRPr="005B4344">
        <w:rPr>
          <w:rFonts w:ascii="Verdana" w:hAnsi="Verdana"/>
          <w:sz w:val="22"/>
          <w:szCs w:val="22"/>
        </w:rPr>
        <w:t xml:space="preserve">kata </w:t>
      </w:r>
      <w:r w:rsidRPr="005B4344">
        <w:rPr>
          <w:rFonts w:ascii="Verdana" w:hAnsi="Verdana"/>
          <w:i/>
          <w:sz w:val="22"/>
          <w:szCs w:val="22"/>
        </w:rPr>
        <w:t>”</w:t>
      </w:r>
      <w:proofErr w:type="gramEnd"/>
      <w:r w:rsidRPr="005B4344">
        <w:rPr>
          <w:rFonts w:ascii="Verdana" w:hAnsi="Verdana"/>
          <w:i/>
          <w:sz w:val="22"/>
          <w:szCs w:val="22"/>
        </w:rPr>
        <w:t>akhlak”</w:t>
      </w:r>
      <w:r w:rsidRPr="005B4344">
        <w:rPr>
          <w:rFonts w:ascii="Verdana" w:hAnsi="Verdana"/>
          <w:sz w:val="22"/>
          <w:szCs w:val="22"/>
        </w:rPr>
        <w:t xml:space="preserve"> masih perlu di artikan secara bahasa maupun istilah</w:t>
      </w:r>
    </w:p>
    <w:p w:rsidR="0092754F" w:rsidRPr="005B4344" w:rsidRDefault="0092754F" w:rsidP="007263B6">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Kata </w:t>
      </w:r>
      <w:r w:rsidRPr="005B4344">
        <w:rPr>
          <w:rFonts w:ascii="Verdana" w:hAnsi="Verdana"/>
          <w:i/>
          <w:sz w:val="22"/>
          <w:szCs w:val="22"/>
        </w:rPr>
        <w:t>“akhlak”</w:t>
      </w:r>
      <w:r w:rsidRPr="005B4344">
        <w:rPr>
          <w:rFonts w:ascii="Verdana" w:hAnsi="Verdana"/>
          <w:sz w:val="22"/>
          <w:szCs w:val="22"/>
        </w:rPr>
        <w:t xml:space="preserve"> berasal dari bahasa Arab, yaitu</w:t>
      </w:r>
      <w:r w:rsidRPr="005B4344">
        <w:rPr>
          <w:rFonts w:ascii="Verdana" w:hAnsi="Verdana"/>
          <w:i/>
          <w:sz w:val="22"/>
          <w:szCs w:val="22"/>
        </w:rPr>
        <w:t xml:space="preserve"> jama’ </w:t>
      </w:r>
      <w:r w:rsidRPr="005B4344">
        <w:rPr>
          <w:rFonts w:ascii="Verdana" w:hAnsi="Verdana"/>
          <w:sz w:val="22"/>
          <w:szCs w:val="22"/>
        </w:rPr>
        <w:t xml:space="preserve">dari kata </w:t>
      </w:r>
      <w:r w:rsidRPr="005B4344">
        <w:rPr>
          <w:rFonts w:ascii="Verdana" w:hAnsi="Verdana"/>
          <w:i/>
          <w:sz w:val="22"/>
          <w:szCs w:val="22"/>
        </w:rPr>
        <w:t xml:space="preserve">“khuluqun” </w:t>
      </w:r>
      <w:r w:rsidRPr="005B4344">
        <w:rPr>
          <w:rFonts w:ascii="Verdana" w:hAnsi="Verdana"/>
          <w:sz w:val="22"/>
          <w:szCs w:val="22"/>
        </w:rPr>
        <w:t xml:space="preserve">yang secara linguistik di artikandengan budi pekerti, perangai, tingkah laku atau tabiat, tata krama, sopan santun, adab, dan tindakan kata </w:t>
      </w:r>
      <w:r w:rsidRPr="005B4344">
        <w:rPr>
          <w:rFonts w:ascii="Verdana" w:hAnsi="Verdana"/>
          <w:i/>
          <w:sz w:val="22"/>
          <w:szCs w:val="22"/>
        </w:rPr>
        <w:t>“akhlak”</w:t>
      </w:r>
      <w:r w:rsidRPr="005B4344">
        <w:rPr>
          <w:rFonts w:ascii="Verdana" w:hAnsi="Verdana"/>
          <w:sz w:val="22"/>
          <w:szCs w:val="22"/>
        </w:rPr>
        <w:t xml:space="preserve">juga berasal dari kata </w:t>
      </w:r>
      <w:r w:rsidRPr="005B4344">
        <w:rPr>
          <w:rFonts w:ascii="Verdana" w:hAnsi="Verdana"/>
          <w:i/>
          <w:sz w:val="22"/>
          <w:szCs w:val="22"/>
        </w:rPr>
        <w:t>“khalaqa”</w:t>
      </w:r>
      <w:r w:rsidRPr="005B4344">
        <w:rPr>
          <w:rFonts w:ascii="Verdana" w:hAnsi="Verdana"/>
          <w:sz w:val="22"/>
          <w:szCs w:val="22"/>
        </w:rPr>
        <w:t xml:space="preserve"> atau </w:t>
      </w:r>
      <w:r w:rsidRPr="005B4344">
        <w:rPr>
          <w:rFonts w:ascii="Verdana" w:hAnsi="Verdana"/>
          <w:i/>
          <w:sz w:val="22"/>
          <w:szCs w:val="22"/>
        </w:rPr>
        <w:t>“khalqun”</w:t>
      </w:r>
      <w:r w:rsidRPr="005B4344">
        <w:rPr>
          <w:rFonts w:ascii="Verdana" w:hAnsi="Verdana"/>
          <w:sz w:val="22"/>
          <w:szCs w:val="22"/>
        </w:rPr>
        <w:t xml:space="preserve">, artinya kejadian, serta erat hubungannya dengan </w:t>
      </w:r>
      <w:r w:rsidRPr="005B4344">
        <w:rPr>
          <w:rFonts w:ascii="Verdana" w:hAnsi="Verdana"/>
          <w:i/>
          <w:sz w:val="22"/>
          <w:szCs w:val="22"/>
        </w:rPr>
        <w:t xml:space="preserve">“kholiq” </w:t>
      </w:r>
      <w:r w:rsidRPr="005B4344">
        <w:rPr>
          <w:rFonts w:ascii="Verdana" w:hAnsi="Verdana"/>
          <w:sz w:val="22"/>
          <w:szCs w:val="22"/>
        </w:rPr>
        <w:t xml:space="preserve">artinyan menciptakan, </w:t>
      </w:r>
      <w:r w:rsidRPr="005B4344">
        <w:rPr>
          <w:rFonts w:ascii="Verdana" w:hAnsi="Verdana"/>
          <w:sz w:val="22"/>
          <w:szCs w:val="22"/>
        </w:rPr>
        <w:lastRenderedPageBreak/>
        <w:t>tindakan atau perbuatan, sebagaimana terdapat kata</w:t>
      </w:r>
      <w:r w:rsidRPr="005B4344">
        <w:rPr>
          <w:rFonts w:ascii="Verdana" w:hAnsi="Verdana"/>
          <w:i/>
          <w:sz w:val="22"/>
          <w:szCs w:val="22"/>
        </w:rPr>
        <w:t xml:space="preserve"> “al-khaliq”</w:t>
      </w:r>
      <w:r w:rsidRPr="005B4344">
        <w:rPr>
          <w:rFonts w:ascii="Verdana" w:hAnsi="Verdana"/>
          <w:sz w:val="22"/>
          <w:szCs w:val="22"/>
        </w:rPr>
        <w:t xml:space="preserve">, artinya pencipta dan </w:t>
      </w:r>
      <w:r w:rsidRPr="005B4344">
        <w:rPr>
          <w:rFonts w:ascii="Verdana" w:hAnsi="Verdana"/>
          <w:i/>
          <w:sz w:val="22"/>
          <w:szCs w:val="22"/>
        </w:rPr>
        <w:t>“makhluq”</w:t>
      </w:r>
      <w:r w:rsidRPr="005B4344">
        <w:rPr>
          <w:rFonts w:ascii="Verdana" w:hAnsi="Verdana"/>
          <w:sz w:val="22"/>
          <w:szCs w:val="22"/>
        </w:rPr>
        <w:t xml:space="preserve"> artinya yang di ciptakan</w:t>
      </w:r>
      <w:r w:rsidR="00F73097">
        <w:rPr>
          <w:rFonts w:ascii="Verdana" w:hAnsi="Verdana"/>
          <w:sz w:val="22"/>
          <w:szCs w:val="22"/>
          <w:lang w:val="id-ID"/>
        </w:rPr>
        <w:t xml:space="preserve"> (</w:t>
      </w:r>
      <w:r w:rsidR="007263B6">
        <w:rPr>
          <w:rFonts w:ascii="Verdana" w:hAnsi="Verdana"/>
          <w:sz w:val="22"/>
          <w:szCs w:val="22"/>
          <w:lang w:val="id-ID"/>
        </w:rPr>
        <w:t>Saebani, 2010)</w:t>
      </w:r>
      <w:r w:rsidRPr="005B4344">
        <w:rPr>
          <w:rFonts w:ascii="Verdana" w:hAnsi="Verdana"/>
          <w:sz w:val="22"/>
          <w:szCs w:val="22"/>
        </w:rPr>
        <w:t>.</w:t>
      </w:r>
    </w:p>
    <w:p w:rsidR="00145A9F" w:rsidRPr="00145A9F" w:rsidRDefault="0092754F" w:rsidP="00145A9F">
      <w:pPr>
        <w:pStyle w:val="Els-body-text"/>
        <w:spacing w:line="240" w:lineRule="auto"/>
        <w:ind w:left="270" w:right="-568" w:firstLine="720"/>
        <w:contextualSpacing/>
        <w:rPr>
          <w:rFonts w:ascii="Verdana" w:hAnsi="Verdana"/>
          <w:sz w:val="22"/>
          <w:szCs w:val="22"/>
          <w:lang w:val="id-ID"/>
        </w:rPr>
      </w:pPr>
      <w:proofErr w:type="gramStart"/>
      <w:r w:rsidRPr="005B4344">
        <w:rPr>
          <w:rFonts w:ascii="Verdana" w:hAnsi="Verdana"/>
          <w:sz w:val="22"/>
          <w:szCs w:val="22"/>
        </w:rPr>
        <w:t>secara</w:t>
      </w:r>
      <w:proofErr w:type="gramEnd"/>
      <w:r w:rsidRPr="005B4344">
        <w:rPr>
          <w:rFonts w:ascii="Verdana" w:hAnsi="Verdana"/>
          <w:sz w:val="22"/>
          <w:szCs w:val="22"/>
        </w:rPr>
        <w:t xml:space="preserve"> termonologis pengertian akhlak adalah tindakan yang berhubungan dengan tiga unsur</w:t>
      </w:r>
      <w:r w:rsidR="00145A9F">
        <w:rPr>
          <w:rFonts w:ascii="Verdana" w:hAnsi="Verdana"/>
          <w:sz w:val="22"/>
          <w:szCs w:val="22"/>
        </w:rPr>
        <w:t xml:space="preserve"> penting, yaitu sebagai berikut</w:t>
      </w:r>
      <w:r w:rsidR="00145A9F">
        <w:rPr>
          <w:rFonts w:ascii="Verdana" w:hAnsi="Verdana"/>
          <w:sz w:val="22"/>
          <w:szCs w:val="22"/>
          <w:lang w:val="id-ID"/>
        </w:rPr>
        <w:t>:</w:t>
      </w:r>
    </w:p>
    <w:p w:rsidR="0092754F" w:rsidRPr="00145A9F" w:rsidRDefault="0092754F" w:rsidP="00145A9F">
      <w:pPr>
        <w:pStyle w:val="Els-body-text"/>
        <w:numPr>
          <w:ilvl w:val="0"/>
          <w:numId w:val="10"/>
        </w:numPr>
        <w:spacing w:line="240" w:lineRule="auto"/>
        <w:ind w:left="630" w:right="-568"/>
        <w:contextualSpacing/>
        <w:rPr>
          <w:rFonts w:ascii="Verdana" w:hAnsi="Verdana"/>
          <w:sz w:val="22"/>
          <w:szCs w:val="22"/>
        </w:rPr>
      </w:pPr>
      <w:r w:rsidRPr="00145A9F">
        <w:rPr>
          <w:rFonts w:ascii="Verdana" w:hAnsi="Verdana"/>
          <w:sz w:val="22"/>
          <w:szCs w:val="22"/>
        </w:rPr>
        <w:t xml:space="preserve">Kognitif; yaitu pengetahuan dasar manusia melalui potensi </w:t>
      </w:r>
      <w:proofErr w:type="gramStart"/>
      <w:r w:rsidRPr="00145A9F">
        <w:rPr>
          <w:rFonts w:ascii="Verdana" w:hAnsi="Verdana"/>
          <w:sz w:val="22"/>
          <w:szCs w:val="22"/>
        </w:rPr>
        <w:t>intel</w:t>
      </w:r>
      <w:proofErr w:type="gramEnd"/>
      <w:r w:rsidRPr="00145A9F">
        <w:rPr>
          <w:rFonts w:ascii="Verdana" w:hAnsi="Verdana"/>
          <w:sz w:val="22"/>
          <w:szCs w:val="22"/>
        </w:rPr>
        <w:t xml:space="preserve"> ktualitasnya.</w:t>
      </w:r>
    </w:p>
    <w:p w:rsidR="0092754F" w:rsidRPr="005B4344" w:rsidRDefault="0092754F" w:rsidP="00145A9F">
      <w:pPr>
        <w:pStyle w:val="Els-body-text"/>
        <w:numPr>
          <w:ilvl w:val="0"/>
          <w:numId w:val="10"/>
        </w:numPr>
        <w:spacing w:line="240" w:lineRule="auto"/>
        <w:ind w:left="630" w:right="-568"/>
        <w:contextualSpacing/>
        <w:rPr>
          <w:rFonts w:ascii="Verdana" w:hAnsi="Verdana" w:cstheme="majorBidi"/>
          <w:sz w:val="22"/>
          <w:szCs w:val="22"/>
        </w:rPr>
      </w:pPr>
      <w:r w:rsidRPr="005B4344">
        <w:rPr>
          <w:rFonts w:ascii="Verdana" w:hAnsi="Verdana"/>
          <w:sz w:val="22"/>
          <w:szCs w:val="22"/>
        </w:rPr>
        <w:t>Afektif, yaitu pengembangan potensi akal manusia melalui upaya menganalisis berbagai kejadian sebagai bagian dari pengembangan ilmu pengetahuan.</w:t>
      </w:r>
    </w:p>
    <w:p w:rsidR="0092754F" w:rsidRPr="005B4344" w:rsidRDefault="0092754F" w:rsidP="007263B6">
      <w:pPr>
        <w:pStyle w:val="Els-body-text"/>
        <w:numPr>
          <w:ilvl w:val="0"/>
          <w:numId w:val="10"/>
        </w:numPr>
        <w:spacing w:line="240" w:lineRule="auto"/>
        <w:ind w:left="630" w:right="-568"/>
        <w:contextualSpacing/>
        <w:rPr>
          <w:rFonts w:ascii="Verdana" w:hAnsi="Verdana" w:cstheme="majorBidi"/>
          <w:sz w:val="22"/>
          <w:szCs w:val="22"/>
        </w:rPr>
      </w:pPr>
      <w:r w:rsidRPr="005B4344">
        <w:rPr>
          <w:rFonts w:ascii="Verdana" w:hAnsi="Verdana"/>
          <w:sz w:val="22"/>
          <w:szCs w:val="22"/>
        </w:rPr>
        <w:t xml:space="preserve">Psikomotorik, yaitu pelaksanaan pemahaman rasional ke dalam </w:t>
      </w:r>
      <w:proofErr w:type="gramStart"/>
      <w:r w:rsidRPr="005B4344">
        <w:rPr>
          <w:rFonts w:ascii="Verdana" w:hAnsi="Verdana"/>
          <w:sz w:val="22"/>
          <w:szCs w:val="22"/>
        </w:rPr>
        <w:t>bentuk  perbuatan</w:t>
      </w:r>
      <w:proofErr w:type="gramEnd"/>
      <w:r w:rsidRPr="005B4344">
        <w:rPr>
          <w:rFonts w:ascii="Verdana" w:hAnsi="Verdana"/>
          <w:sz w:val="22"/>
          <w:szCs w:val="22"/>
        </w:rPr>
        <w:t xml:space="preserve"> yang konkret</w:t>
      </w:r>
      <w:r w:rsidR="00F73097">
        <w:rPr>
          <w:rFonts w:ascii="Verdana" w:hAnsi="Verdana"/>
          <w:sz w:val="22"/>
          <w:szCs w:val="22"/>
          <w:lang w:val="id-ID"/>
        </w:rPr>
        <w:t xml:space="preserve"> (</w:t>
      </w:r>
      <w:r w:rsidR="007263B6">
        <w:rPr>
          <w:rFonts w:ascii="Verdana" w:hAnsi="Verdana"/>
          <w:sz w:val="22"/>
          <w:szCs w:val="22"/>
          <w:lang w:val="id-ID"/>
        </w:rPr>
        <w:t>Saebani, 2010)</w:t>
      </w:r>
      <w:r w:rsidRPr="005B4344">
        <w:rPr>
          <w:rFonts w:ascii="Verdana" w:hAnsi="Verdana"/>
          <w:sz w:val="22"/>
          <w:szCs w:val="22"/>
        </w:rPr>
        <w:t>.</w:t>
      </w:r>
    </w:p>
    <w:p w:rsidR="00145A9F" w:rsidRDefault="0092754F" w:rsidP="00145A9F">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Macam-Macam Akhlak:</w:t>
      </w:r>
    </w:p>
    <w:p w:rsidR="0092754F" w:rsidRPr="00145A9F" w:rsidRDefault="0092754F" w:rsidP="00145A9F">
      <w:pPr>
        <w:pStyle w:val="Els-body-text"/>
        <w:numPr>
          <w:ilvl w:val="0"/>
          <w:numId w:val="11"/>
        </w:numPr>
        <w:spacing w:line="240" w:lineRule="auto"/>
        <w:ind w:left="630" w:right="-568"/>
        <w:contextualSpacing/>
        <w:rPr>
          <w:rFonts w:ascii="Verdana" w:hAnsi="Verdana"/>
          <w:sz w:val="22"/>
          <w:szCs w:val="22"/>
        </w:rPr>
      </w:pPr>
      <w:r w:rsidRPr="00145A9F">
        <w:rPr>
          <w:rFonts w:ascii="Verdana" w:hAnsi="Verdana"/>
          <w:sz w:val="22"/>
          <w:szCs w:val="22"/>
        </w:rPr>
        <w:t>Akhlak terpuji adalah kebiasaan sikap dan perbuatan spontan dalam kehidupan sehari-hari yang telah tertanam dalam jiwa seseorang yang sifatnya baik</w:t>
      </w:r>
      <w:proofErr w:type="gramStart"/>
      <w:r w:rsidRPr="00145A9F">
        <w:rPr>
          <w:rFonts w:ascii="Verdana" w:hAnsi="Verdana"/>
          <w:sz w:val="22"/>
          <w:szCs w:val="22"/>
        </w:rPr>
        <w:t>,seperti</w:t>
      </w:r>
      <w:proofErr w:type="gramEnd"/>
      <w:r w:rsidRPr="00145A9F">
        <w:rPr>
          <w:rFonts w:ascii="Verdana" w:hAnsi="Verdana"/>
          <w:sz w:val="22"/>
          <w:szCs w:val="22"/>
        </w:rPr>
        <w:t xml:space="preserve"> rendah hati, sabar, dan malu.</w:t>
      </w:r>
    </w:p>
    <w:p w:rsidR="0092754F" w:rsidRPr="005B4344" w:rsidRDefault="0092754F" w:rsidP="007263B6">
      <w:pPr>
        <w:pStyle w:val="Els-body-text"/>
        <w:numPr>
          <w:ilvl w:val="0"/>
          <w:numId w:val="11"/>
        </w:numPr>
        <w:spacing w:line="240" w:lineRule="auto"/>
        <w:ind w:left="630" w:right="-568"/>
        <w:contextualSpacing/>
        <w:rPr>
          <w:rFonts w:ascii="Verdana" w:hAnsi="Verdana" w:cstheme="majorBidi"/>
          <w:sz w:val="22"/>
          <w:szCs w:val="22"/>
        </w:rPr>
      </w:pPr>
      <w:r w:rsidRPr="005B4344">
        <w:rPr>
          <w:rFonts w:ascii="Verdana" w:hAnsi="Verdana"/>
          <w:sz w:val="22"/>
          <w:szCs w:val="22"/>
        </w:rPr>
        <w:t>Akhlak tercela adalah suatu kebiasaan sikap dan perbuatan spontan dalam kehidupan sehari-hari yang telah tertanam dalam jiwa seseorang yang sifatnya buruk, seperti takabur, bakhil, tamak, dan ujub</w:t>
      </w:r>
      <w:r w:rsidR="00F73097">
        <w:rPr>
          <w:rFonts w:ascii="Verdana" w:hAnsi="Verdana"/>
          <w:sz w:val="22"/>
          <w:szCs w:val="22"/>
          <w:lang w:val="id-ID"/>
        </w:rPr>
        <w:t xml:space="preserve"> </w:t>
      </w:r>
      <w:proofErr w:type="gramStart"/>
      <w:r w:rsidR="00F73097">
        <w:rPr>
          <w:rFonts w:ascii="Verdana" w:hAnsi="Verdana"/>
          <w:sz w:val="22"/>
          <w:szCs w:val="22"/>
          <w:lang w:val="id-ID"/>
        </w:rPr>
        <w:t>(</w:t>
      </w:r>
      <w:r w:rsidR="007263B6">
        <w:rPr>
          <w:rFonts w:ascii="Verdana" w:hAnsi="Verdana"/>
          <w:sz w:val="22"/>
          <w:szCs w:val="22"/>
          <w:lang w:val="id-ID"/>
        </w:rPr>
        <w:t xml:space="preserve"> Ismail</w:t>
      </w:r>
      <w:proofErr w:type="gramEnd"/>
      <w:r w:rsidR="007263B6">
        <w:rPr>
          <w:rFonts w:ascii="Verdana" w:hAnsi="Verdana"/>
          <w:sz w:val="22"/>
          <w:szCs w:val="22"/>
          <w:lang w:val="id-ID"/>
        </w:rPr>
        <w:t>, 2013)</w:t>
      </w:r>
      <w:r w:rsidRPr="005B4344">
        <w:rPr>
          <w:rFonts w:ascii="Verdana" w:hAnsi="Verdana"/>
          <w:sz w:val="22"/>
          <w:szCs w:val="22"/>
        </w:rPr>
        <w:t>.</w:t>
      </w:r>
    </w:p>
    <w:p w:rsidR="0092754F" w:rsidRPr="005B4344" w:rsidRDefault="0092754F" w:rsidP="007263B6">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Berkenaan dengan manfaat mempelajari Ilmu Akhlak ini, Ahmad </w:t>
      </w:r>
      <w:r w:rsidR="00145A9F">
        <w:rPr>
          <w:rFonts w:ascii="Verdana" w:hAnsi="Verdana"/>
          <w:sz w:val="22"/>
          <w:szCs w:val="22"/>
        </w:rPr>
        <w:t xml:space="preserve">Amin mengatakan </w:t>
      </w:r>
      <w:r w:rsidR="00145A9F">
        <w:rPr>
          <w:rFonts w:ascii="Verdana" w:hAnsi="Verdana"/>
          <w:sz w:val="22"/>
          <w:szCs w:val="22"/>
          <w:lang w:val="id-ID"/>
        </w:rPr>
        <w:t xml:space="preserve">bahwasanya </w:t>
      </w:r>
      <w:r w:rsidRPr="005B4344">
        <w:rPr>
          <w:rFonts w:ascii="Verdana" w:hAnsi="Verdana"/>
          <w:sz w:val="22"/>
          <w:szCs w:val="22"/>
        </w:rPr>
        <w:t>tujuan mempelajari Ilmu Akhlak dan permasalahannya menyebabkan kita dapat menetapkan sebagian perbuatan lainnya sebagai yang baik dan sebagian perbuatan lainnya sebagai yang buruk. Bersikap adil termasuk baik, sedangkan berbuat zalim temasuk perbuatan buruk, membayar utang kepada pemiliknya termasuk perbuatan baik, sedangkan mengingkari utang termasuk perbuatan buruk</w:t>
      </w:r>
      <w:r w:rsidR="00F73097">
        <w:rPr>
          <w:rFonts w:ascii="Verdana" w:hAnsi="Verdana"/>
          <w:sz w:val="22"/>
          <w:szCs w:val="22"/>
          <w:lang w:val="id-ID"/>
        </w:rPr>
        <w:t xml:space="preserve"> (</w:t>
      </w:r>
      <w:r w:rsidR="007263B6">
        <w:rPr>
          <w:rFonts w:ascii="Verdana" w:hAnsi="Verdana"/>
          <w:sz w:val="22"/>
          <w:szCs w:val="22"/>
          <w:lang w:val="id-ID"/>
        </w:rPr>
        <w:t>Nata, 2015)</w:t>
      </w:r>
      <w:r w:rsidRPr="005B4344">
        <w:rPr>
          <w:rFonts w:ascii="Verdana" w:hAnsi="Verdana"/>
          <w:sz w:val="22"/>
          <w:szCs w:val="22"/>
        </w:rPr>
        <w:t>.</w:t>
      </w:r>
    </w:p>
    <w:p w:rsidR="0092754F" w:rsidRPr="005B4344" w:rsidRDefault="0048423C" w:rsidP="007263B6">
      <w:pPr>
        <w:pStyle w:val="Els-body-text"/>
        <w:spacing w:line="240" w:lineRule="auto"/>
        <w:ind w:left="270" w:right="-568" w:firstLine="720"/>
        <w:contextualSpacing/>
        <w:rPr>
          <w:rFonts w:ascii="Verdana" w:hAnsi="Verdana"/>
          <w:sz w:val="22"/>
          <w:szCs w:val="22"/>
        </w:rPr>
      </w:pPr>
      <w:r>
        <w:rPr>
          <w:rFonts w:ascii="Verdana" w:hAnsi="Verdana"/>
          <w:sz w:val="22"/>
          <w:szCs w:val="22"/>
          <w:lang w:val="id-ID"/>
        </w:rPr>
        <w:t>A</w:t>
      </w:r>
      <w:r w:rsidR="0092754F" w:rsidRPr="005B4344">
        <w:rPr>
          <w:rFonts w:ascii="Verdana" w:hAnsi="Verdana"/>
          <w:sz w:val="22"/>
          <w:szCs w:val="22"/>
        </w:rPr>
        <w:t>khlak yang mulia juga berguna dalam mengarahkan dan mewarnai berbagai aktivitas kehidupan manusia di segala bidang. Seseorang yang memiliki ilmu peng</w:t>
      </w:r>
      <w:r w:rsidR="00145A9F">
        <w:rPr>
          <w:rFonts w:ascii="Verdana" w:hAnsi="Verdana"/>
          <w:sz w:val="22"/>
          <w:szCs w:val="22"/>
        </w:rPr>
        <w:t>etahuan dan teknologi yang maju</w:t>
      </w:r>
      <w:r w:rsidR="0092754F" w:rsidRPr="005B4344">
        <w:rPr>
          <w:rFonts w:ascii="Verdana" w:hAnsi="Verdana"/>
          <w:sz w:val="22"/>
          <w:szCs w:val="22"/>
        </w:rPr>
        <w:t xml:space="preserve"> yang disertai dengan akhlak yang mulia, niscaya ilmu pengetahuan dan teknologi modern yang </w:t>
      </w:r>
      <w:proofErr w:type="gramStart"/>
      <w:r w:rsidR="0092754F" w:rsidRPr="005B4344">
        <w:rPr>
          <w:rFonts w:ascii="Verdana" w:hAnsi="Verdana"/>
          <w:sz w:val="22"/>
          <w:szCs w:val="22"/>
        </w:rPr>
        <w:t>ia</w:t>
      </w:r>
      <w:proofErr w:type="gramEnd"/>
      <w:r w:rsidR="0092754F" w:rsidRPr="005B4344">
        <w:rPr>
          <w:rFonts w:ascii="Verdana" w:hAnsi="Verdana"/>
          <w:sz w:val="22"/>
          <w:szCs w:val="22"/>
        </w:rPr>
        <w:t xml:space="preserve"> milikinya itu akan dimanfaatkan sebaik-baiknya untuk kebaikan hidup manusia. Sebaliknya orang yang memiliki ilmu pengetahuan dan teknologi modern, memiliki pangkat, harta, kekuasa dan sebagainya namun tidak disertai dengan akhl</w:t>
      </w:r>
      <w:r>
        <w:rPr>
          <w:rFonts w:ascii="Verdana" w:hAnsi="Verdana"/>
          <w:sz w:val="22"/>
          <w:szCs w:val="22"/>
        </w:rPr>
        <w:t>ak yang mulia, maka semuanya</w:t>
      </w:r>
      <w:r w:rsidR="0092754F" w:rsidRPr="005B4344">
        <w:rPr>
          <w:rFonts w:ascii="Verdana" w:hAnsi="Verdana"/>
          <w:sz w:val="22"/>
          <w:szCs w:val="22"/>
        </w:rPr>
        <w:t xml:space="preserve"> </w:t>
      </w:r>
      <w:proofErr w:type="gramStart"/>
      <w:r w:rsidR="0092754F" w:rsidRPr="005B4344">
        <w:rPr>
          <w:rFonts w:ascii="Verdana" w:hAnsi="Verdana"/>
          <w:sz w:val="22"/>
          <w:szCs w:val="22"/>
        </w:rPr>
        <w:t>akan</w:t>
      </w:r>
      <w:proofErr w:type="gramEnd"/>
      <w:r w:rsidR="0092754F" w:rsidRPr="005B4344">
        <w:rPr>
          <w:rFonts w:ascii="Verdana" w:hAnsi="Verdana"/>
          <w:sz w:val="22"/>
          <w:szCs w:val="22"/>
        </w:rPr>
        <w:t xml:space="preserve"> disalahgunakan yang akibatnya akan menimbulk' bencana di muka bumi. Demikian juga dengan mengetahui akhlak yang buruk serta bahaya bahaya yang </w:t>
      </w:r>
      <w:proofErr w:type="gramStart"/>
      <w:r w:rsidR="0092754F" w:rsidRPr="005B4344">
        <w:rPr>
          <w:rFonts w:ascii="Verdana" w:hAnsi="Verdana"/>
          <w:sz w:val="22"/>
          <w:szCs w:val="22"/>
        </w:rPr>
        <w:t>akan</w:t>
      </w:r>
      <w:proofErr w:type="gramEnd"/>
      <w:r w:rsidR="0092754F" w:rsidRPr="005B4344">
        <w:rPr>
          <w:rFonts w:ascii="Verdana" w:hAnsi="Verdana"/>
          <w:sz w:val="22"/>
          <w:szCs w:val="22"/>
        </w:rPr>
        <w:t xml:space="preserve"> ditimbulkan darinya, menyebabkan orang enggan untuk melakukannya dan berusaha menjauhinya. Orang yang demikian pada akhirnya </w:t>
      </w:r>
      <w:proofErr w:type="gramStart"/>
      <w:r w:rsidR="0092754F" w:rsidRPr="005B4344">
        <w:rPr>
          <w:rFonts w:ascii="Verdana" w:hAnsi="Verdana"/>
          <w:sz w:val="22"/>
          <w:szCs w:val="22"/>
        </w:rPr>
        <w:t>akan</w:t>
      </w:r>
      <w:proofErr w:type="gramEnd"/>
      <w:r w:rsidR="0092754F" w:rsidRPr="005B4344">
        <w:rPr>
          <w:rFonts w:ascii="Verdana" w:hAnsi="Verdana"/>
          <w:sz w:val="22"/>
          <w:szCs w:val="22"/>
        </w:rPr>
        <w:t xml:space="preserve"> terhindar dari berbagai perbuatan yang dapat membahayakan dirinya. Dengan demikian, secara ringkas dapat dikatakan bahwa Ilmu Akhlak bertujuan untuk memberikan pedoman atau penerangan bagi manusia dalam mengetahui perbuatan yang baik atau yang buruk. Terhadap perbuatan yang baik </w:t>
      </w:r>
      <w:proofErr w:type="gramStart"/>
      <w:r w:rsidR="0092754F" w:rsidRPr="005B4344">
        <w:rPr>
          <w:rFonts w:ascii="Verdana" w:hAnsi="Verdana"/>
          <w:sz w:val="22"/>
          <w:szCs w:val="22"/>
        </w:rPr>
        <w:t>ia</w:t>
      </w:r>
      <w:proofErr w:type="gramEnd"/>
      <w:r w:rsidR="0092754F" w:rsidRPr="005B4344">
        <w:rPr>
          <w:rFonts w:ascii="Verdana" w:hAnsi="Verdana"/>
          <w:sz w:val="22"/>
          <w:szCs w:val="22"/>
        </w:rPr>
        <w:t xml:space="preserve"> berusaha melakukannya, dan terhadap perbuatan yang buruk ia berusaha untuk menghindarinya</w:t>
      </w:r>
      <w:r w:rsidR="00F73097">
        <w:rPr>
          <w:rFonts w:ascii="Verdana" w:hAnsi="Verdana"/>
          <w:sz w:val="22"/>
          <w:szCs w:val="22"/>
          <w:lang w:val="id-ID"/>
        </w:rPr>
        <w:t xml:space="preserve"> (</w:t>
      </w:r>
      <w:r w:rsidR="007263B6">
        <w:rPr>
          <w:rFonts w:ascii="Verdana" w:hAnsi="Verdana"/>
          <w:sz w:val="22"/>
          <w:szCs w:val="22"/>
          <w:lang w:val="id-ID"/>
        </w:rPr>
        <w:t>Nata, 2015)</w:t>
      </w:r>
      <w:r w:rsidR="0092754F" w:rsidRPr="005B4344">
        <w:rPr>
          <w:rFonts w:ascii="Verdana" w:hAnsi="Verdana"/>
          <w:sz w:val="22"/>
          <w:szCs w:val="22"/>
        </w:rPr>
        <w:t>.</w:t>
      </w:r>
    </w:p>
    <w:p w:rsidR="0092754F" w:rsidRPr="0048423C" w:rsidRDefault="0092754F" w:rsidP="007263B6">
      <w:pPr>
        <w:pStyle w:val="Els-body-text"/>
        <w:spacing w:line="240" w:lineRule="auto"/>
        <w:ind w:left="270" w:right="-568" w:firstLine="720"/>
        <w:contextualSpacing/>
        <w:rPr>
          <w:rFonts w:ascii="Verdana" w:hAnsi="Verdana"/>
          <w:sz w:val="22"/>
          <w:szCs w:val="22"/>
        </w:rPr>
      </w:pPr>
      <w:r w:rsidRPr="0048423C">
        <w:rPr>
          <w:rFonts w:ascii="Verdana" w:hAnsi="Verdana"/>
          <w:sz w:val="22"/>
          <w:szCs w:val="22"/>
        </w:rPr>
        <w:t>PAUD merupakan singkatan dari</w:t>
      </w:r>
      <w:r w:rsidR="0048423C" w:rsidRPr="0048423C">
        <w:rPr>
          <w:rFonts w:ascii="Verdana" w:hAnsi="Verdana"/>
          <w:sz w:val="22"/>
          <w:szCs w:val="22"/>
        </w:rPr>
        <w:t xml:space="preserve"> Pendidikan Anak </w:t>
      </w:r>
      <w:proofErr w:type="gramStart"/>
      <w:r w:rsidR="0048423C" w:rsidRPr="0048423C">
        <w:rPr>
          <w:rFonts w:ascii="Verdana" w:hAnsi="Verdana"/>
          <w:sz w:val="22"/>
          <w:szCs w:val="22"/>
        </w:rPr>
        <w:t>Usia</w:t>
      </w:r>
      <w:proofErr w:type="gramEnd"/>
      <w:r w:rsidR="0048423C" w:rsidRPr="0048423C">
        <w:rPr>
          <w:rFonts w:ascii="Verdana" w:hAnsi="Verdana"/>
          <w:sz w:val="22"/>
          <w:szCs w:val="22"/>
        </w:rPr>
        <w:t xml:space="preserve"> Dini. </w:t>
      </w:r>
      <w:r w:rsidR="0048423C" w:rsidRPr="0048423C">
        <w:rPr>
          <w:rFonts w:ascii="Verdana" w:hAnsi="Verdana"/>
          <w:sz w:val="22"/>
          <w:szCs w:val="22"/>
          <w:lang w:val="id-ID"/>
        </w:rPr>
        <w:t>dalam</w:t>
      </w:r>
      <w:r w:rsidRPr="0048423C">
        <w:rPr>
          <w:rFonts w:ascii="Verdana" w:hAnsi="Verdana"/>
          <w:sz w:val="22"/>
          <w:szCs w:val="22"/>
        </w:rPr>
        <w:t xml:space="preserve"> Undang-Undang Nomor 20 Tahun 2003 tentang Sistem Pendidikan Nasional disebutkan bahwa pendidikan adalah usaha sadar dan terencana untuk mewujudkan suasana belajar dan proses pembelajaran agar peserta didik secara aktif dapat mengembangkan potensi dirinya untuk memiliki </w:t>
      </w:r>
      <w:r w:rsidRPr="0048423C">
        <w:rPr>
          <w:rFonts w:ascii="Verdana" w:hAnsi="Verdana"/>
          <w:sz w:val="22"/>
          <w:szCs w:val="22"/>
        </w:rPr>
        <w:lastRenderedPageBreak/>
        <w:t xml:space="preserve">kekuatan spiritual keagamaan, pengendaiian diri, kepribadian, kecerdasan, akhlak mulia serta keterampilan yang diperlukan dirinya, masyarakat, bangsa dan negara. Sementara itu, anak dapat diartikan dengan individu yang belum dewasa. Sedangkan </w:t>
      </w:r>
      <w:proofErr w:type="gramStart"/>
      <w:r w:rsidRPr="0048423C">
        <w:rPr>
          <w:rFonts w:ascii="Verdana" w:hAnsi="Verdana"/>
          <w:sz w:val="22"/>
          <w:szCs w:val="22"/>
        </w:rPr>
        <w:t>usia</w:t>
      </w:r>
      <w:proofErr w:type="gramEnd"/>
      <w:r w:rsidRPr="0048423C">
        <w:rPr>
          <w:rFonts w:ascii="Verdana" w:hAnsi="Verdana"/>
          <w:sz w:val="22"/>
          <w:szCs w:val="22"/>
        </w:rPr>
        <w:t xml:space="preserve"> dini adalah rentang usia 0 hingga 6 tahun</w:t>
      </w:r>
      <w:r w:rsidR="00F73097">
        <w:rPr>
          <w:rFonts w:ascii="Verdana" w:hAnsi="Verdana"/>
          <w:sz w:val="22"/>
          <w:szCs w:val="22"/>
          <w:lang w:val="id-ID"/>
        </w:rPr>
        <w:t xml:space="preserve"> (</w:t>
      </w:r>
      <w:r w:rsidR="007263B6">
        <w:rPr>
          <w:rFonts w:ascii="Verdana" w:hAnsi="Verdana"/>
          <w:sz w:val="22"/>
          <w:szCs w:val="22"/>
          <w:lang w:val="id-ID"/>
        </w:rPr>
        <w:t>Wiyani, 2016)</w:t>
      </w:r>
      <w:r w:rsidRPr="0048423C">
        <w:rPr>
          <w:rFonts w:ascii="Verdana" w:hAnsi="Verdana"/>
          <w:sz w:val="22"/>
          <w:szCs w:val="22"/>
        </w:rPr>
        <w:t>.</w:t>
      </w:r>
    </w:p>
    <w:p w:rsidR="0092754F" w:rsidRPr="005B4344" w:rsidRDefault="0092754F" w:rsidP="00AC02AC">
      <w:pPr>
        <w:pStyle w:val="Els-body-text"/>
        <w:spacing w:before="240" w:line="240" w:lineRule="auto"/>
        <w:ind w:left="270" w:right="-568" w:firstLine="720"/>
        <w:contextualSpacing/>
        <w:rPr>
          <w:rFonts w:ascii="Verdana" w:hAnsi="Verdana"/>
          <w:sz w:val="22"/>
          <w:szCs w:val="22"/>
        </w:rPr>
      </w:pPr>
      <w:r w:rsidRPr="005B4344">
        <w:rPr>
          <w:rFonts w:ascii="Verdana" w:hAnsi="Verdana"/>
          <w:sz w:val="22"/>
          <w:szCs w:val="22"/>
        </w:rPr>
        <w:t xml:space="preserve">Jadi PAUD dapat diartikan sebagai usaha sadar dan terencana untuk mewujudkan suasana belajar dan proses pembelajaran kepada anak </w:t>
      </w:r>
      <w:proofErr w:type="gramStart"/>
      <w:r w:rsidRPr="005B4344">
        <w:rPr>
          <w:rFonts w:ascii="Verdana" w:hAnsi="Verdana"/>
          <w:sz w:val="22"/>
          <w:szCs w:val="22"/>
        </w:rPr>
        <w:t>usia</w:t>
      </w:r>
      <w:proofErr w:type="gramEnd"/>
      <w:r w:rsidRPr="005B4344">
        <w:rPr>
          <w:rFonts w:ascii="Verdana" w:hAnsi="Verdana"/>
          <w:sz w:val="22"/>
          <w:szCs w:val="22"/>
        </w:rPr>
        <w:t xml:space="preserve"> 0 hingga 6 tahun secara aktif dan kreatif agar memiliki kecerdasan emosional dan spiritual, serta kecerdasan intelektual yang diperlukan bagi dirinya, masyarakat, bangsa dan negara. </w:t>
      </w:r>
      <w:proofErr w:type="gramStart"/>
      <w:r w:rsidRPr="005B4344">
        <w:rPr>
          <w:rFonts w:ascii="Verdana" w:hAnsi="Verdana"/>
          <w:sz w:val="22"/>
          <w:szCs w:val="22"/>
        </w:rPr>
        <w:t>lsjoni</w:t>
      </w:r>
      <w:proofErr w:type="gramEnd"/>
      <w:r w:rsidRPr="005B4344">
        <w:rPr>
          <w:rFonts w:ascii="Verdana" w:hAnsi="Verdana"/>
          <w:sz w:val="22"/>
          <w:szCs w:val="22"/>
        </w:rPr>
        <w:t xml:space="preserve"> se cara sederhana mengartikan PAUD sebagai pendidikan bagi anak usia pra sekolah, di mana anak be</w:t>
      </w:r>
      <w:r w:rsidR="007263B6">
        <w:rPr>
          <w:rFonts w:ascii="Verdana" w:hAnsi="Verdana"/>
          <w:sz w:val="22"/>
          <w:szCs w:val="22"/>
        </w:rPr>
        <w:t>lum memasuki pendidikan formal.</w:t>
      </w:r>
      <w:r w:rsidRPr="005B4344">
        <w:rPr>
          <w:rFonts w:ascii="Verdana" w:hAnsi="Verdana"/>
          <w:sz w:val="22"/>
          <w:szCs w:val="22"/>
        </w:rPr>
        <w:t xml:space="preserve"> Pengertian tersebut selaras dengan pendapat Fari Ulfah yamJ mengungkapkan bahwa PAUD adalah jenjang pendidikan sebelum Jenjang pendidikan dasar yang berupaya memberikan pembinaan kepada anak sejak lahir hingga enam tahun yang dilakukan melalui pemberian rangsangan pendidikan untuk membantu pertumbuhan dan perkembangan jasmani serta rohani anak agar memiliki kesiapan dalam memasuki jenjang pendidikan lebih lanjut</w:t>
      </w:r>
      <w:r w:rsidR="00F73097">
        <w:rPr>
          <w:rFonts w:ascii="Verdana" w:hAnsi="Verdana"/>
          <w:sz w:val="22"/>
          <w:szCs w:val="22"/>
          <w:lang w:val="id-ID"/>
        </w:rPr>
        <w:t xml:space="preserve"> (</w:t>
      </w:r>
      <w:r w:rsidR="00AC02AC">
        <w:rPr>
          <w:rFonts w:ascii="Verdana" w:hAnsi="Verdana"/>
          <w:sz w:val="22"/>
          <w:szCs w:val="22"/>
          <w:lang w:val="id-ID"/>
        </w:rPr>
        <w:t>Wiyani, 2016</w:t>
      </w:r>
      <w:r w:rsidRPr="005B4344">
        <w:rPr>
          <w:rFonts w:ascii="Verdana" w:hAnsi="Verdana"/>
          <w:sz w:val="22"/>
          <w:szCs w:val="22"/>
        </w:rPr>
        <w:t>.</w:t>
      </w:r>
    </w:p>
    <w:p w:rsidR="0092754F" w:rsidRPr="005B4344" w:rsidRDefault="0092754F" w:rsidP="00AC02AC">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Anak </w:t>
      </w:r>
      <w:proofErr w:type="gramStart"/>
      <w:r w:rsidRPr="005B4344">
        <w:rPr>
          <w:rFonts w:ascii="Verdana" w:hAnsi="Verdana"/>
          <w:sz w:val="22"/>
          <w:szCs w:val="22"/>
        </w:rPr>
        <w:t>usia</w:t>
      </w:r>
      <w:proofErr w:type="gramEnd"/>
      <w:r w:rsidRPr="005B4344">
        <w:rPr>
          <w:rFonts w:ascii="Verdana" w:hAnsi="Verdana"/>
          <w:sz w:val="22"/>
          <w:szCs w:val="22"/>
        </w:rPr>
        <w:t xml:space="preserve"> dini adalah anak yang baru dilahirkan sampai usia 6 tahun. </w:t>
      </w:r>
      <w:proofErr w:type="gramStart"/>
      <w:r w:rsidRPr="005B4344">
        <w:rPr>
          <w:rFonts w:ascii="Verdana" w:hAnsi="Verdana"/>
          <w:sz w:val="22"/>
          <w:szCs w:val="22"/>
        </w:rPr>
        <w:t>Usia</w:t>
      </w:r>
      <w:proofErr w:type="gramEnd"/>
      <w:r w:rsidRPr="005B4344">
        <w:rPr>
          <w:rFonts w:ascii="Verdana" w:hAnsi="Verdana"/>
          <w:sz w:val="22"/>
          <w:szCs w:val="22"/>
        </w:rPr>
        <w:t xml:space="preserve"> ini merupakan usia yang sangat menentukan dalam pembentukan karakter dan kepribadian anak. </w:t>
      </w:r>
      <w:proofErr w:type="gramStart"/>
      <w:r w:rsidRPr="005B4344">
        <w:rPr>
          <w:rFonts w:ascii="Verdana" w:hAnsi="Verdana"/>
          <w:sz w:val="22"/>
          <w:szCs w:val="22"/>
        </w:rPr>
        <w:t>Usia</w:t>
      </w:r>
      <w:proofErr w:type="gramEnd"/>
      <w:r w:rsidRPr="005B4344">
        <w:rPr>
          <w:rFonts w:ascii="Verdana" w:hAnsi="Verdana"/>
          <w:sz w:val="22"/>
          <w:szCs w:val="22"/>
        </w:rPr>
        <w:t xml:space="preserve"> dini merup' usia ketika anak mengalami pertumbuhan dan perkembangan yan pesat. Usia dini merupakan periode awal yang paling penting dmendasar dalam sepanjang rentang pertumbuhan serta </w:t>
      </w:r>
      <w:proofErr w:type="gramStart"/>
      <w:r w:rsidRPr="005B4344">
        <w:rPr>
          <w:rFonts w:ascii="Verdana" w:hAnsi="Verdana"/>
          <w:sz w:val="22"/>
          <w:szCs w:val="22"/>
        </w:rPr>
        <w:t>perkembangan  kehidupan</w:t>
      </w:r>
      <w:proofErr w:type="gramEnd"/>
      <w:r w:rsidRPr="005B4344">
        <w:rPr>
          <w:rFonts w:ascii="Verdana" w:hAnsi="Verdana"/>
          <w:sz w:val="22"/>
          <w:szCs w:val="22"/>
        </w:rPr>
        <w:t xml:space="preserve"> manusia. Masa ini ditandai oleh berbagai periode penting yang fundamen dalam kehidupan anak selanjutnya sampai periode akhir perkembangannya</w:t>
      </w:r>
      <w:r w:rsidR="00F73097">
        <w:rPr>
          <w:rFonts w:ascii="Verdana" w:hAnsi="Verdana"/>
          <w:sz w:val="22"/>
          <w:szCs w:val="22"/>
          <w:lang w:val="id-ID"/>
        </w:rPr>
        <w:t xml:space="preserve"> (</w:t>
      </w:r>
      <w:r w:rsidR="00AC02AC">
        <w:rPr>
          <w:rFonts w:ascii="Verdana" w:hAnsi="Verdana"/>
          <w:sz w:val="22"/>
          <w:szCs w:val="22"/>
          <w:lang w:val="id-ID"/>
        </w:rPr>
        <w:t>Wiyani, 2012)</w:t>
      </w:r>
      <w:r w:rsidRPr="005B4344">
        <w:rPr>
          <w:rFonts w:ascii="Verdana" w:hAnsi="Verdana"/>
          <w:sz w:val="22"/>
          <w:szCs w:val="22"/>
        </w:rPr>
        <w:t>.</w:t>
      </w:r>
    </w:p>
    <w:p w:rsidR="003902A3" w:rsidRDefault="0092754F" w:rsidP="00AC02AC">
      <w:pPr>
        <w:pStyle w:val="Els-body-text"/>
        <w:spacing w:line="240" w:lineRule="auto"/>
        <w:ind w:left="270" w:right="-568" w:firstLine="720"/>
        <w:contextualSpacing/>
        <w:rPr>
          <w:rFonts w:ascii="Verdana" w:hAnsi="Verdana"/>
          <w:sz w:val="22"/>
          <w:szCs w:val="22"/>
        </w:rPr>
      </w:pPr>
      <w:r w:rsidRPr="005B4344">
        <w:rPr>
          <w:rFonts w:ascii="Verdana" w:hAnsi="Verdana"/>
          <w:sz w:val="22"/>
          <w:szCs w:val="22"/>
        </w:rPr>
        <w:t xml:space="preserve">Dalam pasal 28 Undang-Undang Sistem Pendidikan Nasional No. 20/2003 ayat l, disebutkan bahwa yang tcrmasukanakusiadiniadalah anak yang masuk dalam rentang usia 0-6 tahun. Menurut kajian rumpun ilmu PAUD dan penyelenggaraannya, di beberapa negara PAUD dilaksanakan sejak 0-8 tahun. Bredekamp membagi anak usia dini menjadi tiga kelompok, yaitu kelompok bayi hingga 2 tahun, kelompok 3 hingga 5 tahun, dan kelompok 6 hingga 8 tahun., Berdasarkan keunikan dan perkembangannya. anak usia dini terbagi menjadi tiga tahapan, yaitu masa bayi lahir sampai 12 bulan, mam batita (toddler) usia 1-3 tahun, masa prasekolah usia 3-6 ahun, dan masa kelas awal 6-8 tahun. Pendapat lain menyebutkan bahwa anak </w:t>
      </w:r>
      <w:proofErr w:type="gramStart"/>
      <w:r w:rsidRPr="005B4344">
        <w:rPr>
          <w:rFonts w:ascii="Verdana" w:hAnsi="Verdana"/>
          <w:sz w:val="22"/>
          <w:szCs w:val="22"/>
        </w:rPr>
        <w:t>usia</w:t>
      </w:r>
      <w:proofErr w:type="gramEnd"/>
      <w:r w:rsidRPr="005B4344">
        <w:rPr>
          <w:rFonts w:ascii="Verdana" w:hAnsi="Verdana"/>
          <w:sz w:val="22"/>
          <w:szCs w:val="22"/>
        </w:rPr>
        <w:t xml:space="preserve"> dini ialah kelompok anak yang berada dalam pross pertumbuhan dan perkembangan yang bersiht unik. Yaitu, pola pertumbuhan dan perkembangan (koordinasi mororik halus dan kasar), inteligensi (daya pikir, daya cipm, kecerdasan emosi, dan kecerdasan spiritual), sosial emosional (sikap dan perilaku serta agama), bahasa, dan komunikasi yang khusus sesuai dengan tingkat pertumbuhan dan perkembangan anak. Jadi, dapat dipahami anak </w:t>
      </w:r>
      <w:proofErr w:type="gramStart"/>
      <w:r w:rsidRPr="005B4344">
        <w:rPr>
          <w:rFonts w:ascii="Verdana" w:hAnsi="Verdana"/>
          <w:sz w:val="22"/>
          <w:szCs w:val="22"/>
        </w:rPr>
        <w:t>usia</w:t>
      </w:r>
      <w:proofErr w:type="gramEnd"/>
      <w:r w:rsidRPr="005B4344">
        <w:rPr>
          <w:rFonts w:ascii="Verdana" w:hAnsi="Verdana"/>
          <w:sz w:val="22"/>
          <w:szCs w:val="22"/>
        </w:rPr>
        <w:t xml:space="preserve"> dini ialah anak yang berkisar amara usia 0-6 tahun yang memiliki pertumbuhan dan perkembangan yang luar biasa sehingga memunculkan berbagai keunikan pada diriny. Pada tahap inilah, masa yang tepat untuk menanamkan nilai-nilai kebaikan yang nantinya diharapkan dapat membentuk kepribadiannya</w:t>
      </w:r>
      <w:r w:rsidR="00F73097">
        <w:rPr>
          <w:rFonts w:ascii="Verdana" w:hAnsi="Verdana"/>
          <w:sz w:val="22"/>
          <w:szCs w:val="22"/>
          <w:lang w:val="id-ID"/>
        </w:rPr>
        <w:t xml:space="preserve"> (</w:t>
      </w:r>
      <w:r w:rsidR="00AC02AC">
        <w:rPr>
          <w:rFonts w:ascii="Verdana" w:hAnsi="Verdana"/>
          <w:sz w:val="22"/>
          <w:szCs w:val="22"/>
          <w:lang w:val="id-ID"/>
        </w:rPr>
        <w:t>Fadlillah, 2012)</w:t>
      </w:r>
      <w:r w:rsidRPr="005B4344">
        <w:rPr>
          <w:rFonts w:ascii="Verdana" w:hAnsi="Verdana"/>
          <w:sz w:val="22"/>
          <w:szCs w:val="22"/>
        </w:rPr>
        <w:t>.</w:t>
      </w:r>
    </w:p>
    <w:p w:rsidR="00B16F04" w:rsidRDefault="00B16F04" w:rsidP="00F73097">
      <w:pPr>
        <w:pStyle w:val="Els-body-text"/>
        <w:spacing w:line="240" w:lineRule="auto"/>
        <w:ind w:right="-28" w:firstLine="0"/>
        <w:contextualSpacing/>
        <w:rPr>
          <w:rFonts w:ascii="Arial" w:hAnsi="Arial" w:cs="Arial"/>
          <w:color w:val="FF0000"/>
          <w:sz w:val="22"/>
          <w:szCs w:val="22"/>
        </w:rPr>
      </w:pPr>
    </w:p>
    <w:p w:rsidR="00FC10AD" w:rsidRPr="002563FB" w:rsidRDefault="00FC10AD" w:rsidP="00F73097">
      <w:pPr>
        <w:pStyle w:val="Els-body-text"/>
        <w:spacing w:line="240" w:lineRule="auto"/>
        <w:ind w:right="-28" w:firstLine="0"/>
        <w:contextualSpacing/>
        <w:rPr>
          <w:rFonts w:ascii="Arial" w:hAnsi="Arial" w:cs="Arial"/>
          <w:color w:val="FF0000"/>
          <w:sz w:val="22"/>
          <w:szCs w:val="22"/>
        </w:rPr>
      </w:pPr>
    </w:p>
    <w:p w:rsidR="00BF3A23" w:rsidRPr="00EB07FC" w:rsidRDefault="00EB07FC" w:rsidP="00D22353">
      <w:pPr>
        <w:pStyle w:val="Els-body-text"/>
        <w:spacing w:before="240" w:line="240" w:lineRule="auto"/>
        <w:ind w:left="270" w:right="-28" w:firstLine="0"/>
        <w:contextualSpacing/>
        <w:rPr>
          <w:rFonts w:ascii="Verdana" w:hAnsi="Verdana" w:cs="Arial"/>
          <w:b/>
          <w:sz w:val="22"/>
          <w:szCs w:val="22"/>
          <w:lang w:val="id-ID"/>
        </w:rPr>
      </w:pPr>
      <w:r>
        <w:rPr>
          <w:rFonts w:ascii="Verdana" w:hAnsi="Verdana" w:cs="Arial"/>
          <w:b/>
          <w:sz w:val="22"/>
          <w:szCs w:val="22"/>
        </w:rPr>
        <w:lastRenderedPageBreak/>
        <w:t>Met</w:t>
      </w:r>
      <w:r>
        <w:rPr>
          <w:rFonts w:ascii="Verdana" w:hAnsi="Verdana" w:cs="Arial"/>
          <w:b/>
          <w:sz w:val="22"/>
          <w:szCs w:val="22"/>
          <w:lang w:val="id-ID"/>
        </w:rPr>
        <w:t>ode</w:t>
      </w:r>
    </w:p>
    <w:p w:rsidR="0048423C" w:rsidRPr="00AC02AC" w:rsidRDefault="0048423C" w:rsidP="00AC02AC">
      <w:pPr>
        <w:pStyle w:val="Els-body-text"/>
        <w:spacing w:line="240" w:lineRule="auto"/>
        <w:ind w:left="270" w:right="-1" w:firstLine="720"/>
        <w:contextualSpacing/>
        <w:rPr>
          <w:rFonts w:ascii="Verdana" w:hAnsi="Verdana" w:cs="Arial"/>
          <w:sz w:val="22"/>
          <w:szCs w:val="22"/>
          <w:lang w:val="id-ID"/>
        </w:rPr>
      </w:pPr>
      <w:r w:rsidRPr="0048423C">
        <w:rPr>
          <w:rFonts w:ascii="Verdana" w:hAnsi="Verdana"/>
          <w:sz w:val="22"/>
          <w:szCs w:val="22"/>
        </w:rPr>
        <w:t xml:space="preserve">Penelitian ini menggunakan pendekatan kualitatif dan jenisnya diskriptif karena data yang dikumpulkan adalah berupa kata-kata, gambar-gambar, dan bukan angka-angka. Laporan penelitian </w:t>
      </w:r>
      <w:proofErr w:type="gramStart"/>
      <w:r w:rsidRPr="0048423C">
        <w:rPr>
          <w:rFonts w:ascii="Verdana" w:hAnsi="Verdana"/>
          <w:sz w:val="22"/>
          <w:szCs w:val="22"/>
        </w:rPr>
        <w:t>akan</w:t>
      </w:r>
      <w:proofErr w:type="gramEnd"/>
      <w:r w:rsidRPr="0048423C">
        <w:rPr>
          <w:rFonts w:ascii="Verdana" w:hAnsi="Verdana"/>
          <w:sz w:val="22"/>
          <w:szCs w:val="22"/>
        </w:rPr>
        <w:t xml:space="preserve"> berisi kutipan-kutipan data untuk memberi gambaran penyajian laporan tersebut. Data tersebut kemungkinan berasal dari naskah wawancara, catatan lapangan, foto, catatan atau memo</w:t>
      </w:r>
      <w:r w:rsidR="00AC02AC">
        <w:rPr>
          <w:rFonts w:ascii="Verdana" w:hAnsi="Verdana"/>
          <w:sz w:val="22"/>
          <w:szCs w:val="22"/>
          <w:lang w:val="id-ID"/>
        </w:rPr>
        <w:t xml:space="preserve"> </w:t>
      </w:r>
      <w:r w:rsidR="00AC02AC" w:rsidRPr="00AC02AC">
        <w:rPr>
          <w:rFonts w:ascii="Verdana" w:hAnsi="Verdana"/>
          <w:sz w:val="22"/>
          <w:szCs w:val="22"/>
          <w:lang w:val="id-ID"/>
        </w:rPr>
        <w:t>(</w:t>
      </w:r>
      <w:r w:rsidR="00AC02AC" w:rsidRPr="00AC02AC">
        <w:rPr>
          <w:rFonts w:ascii="Verdana" w:hAnsi="Verdana"/>
          <w:sz w:val="22"/>
          <w:szCs w:val="22"/>
          <w:lang w:val="sv-SE"/>
        </w:rPr>
        <w:t>Moleong</w:t>
      </w:r>
      <w:r w:rsidR="00AC02AC" w:rsidRPr="00AC02AC">
        <w:rPr>
          <w:rFonts w:ascii="Verdana" w:hAnsi="Verdana"/>
          <w:sz w:val="22"/>
          <w:szCs w:val="22"/>
          <w:lang w:val="id-ID"/>
        </w:rPr>
        <w:t>, 2014)</w:t>
      </w:r>
      <w:r w:rsidRPr="00AC02AC">
        <w:rPr>
          <w:rFonts w:ascii="Verdana" w:hAnsi="Verdana"/>
          <w:sz w:val="22"/>
          <w:szCs w:val="22"/>
        </w:rPr>
        <w:t>.</w:t>
      </w:r>
    </w:p>
    <w:p w:rsidR="0048423C" w:rsidRPr="0048423C" w:rsidRDefault="0048423C" w:rsidP="0048423C">
      <w:pPr>
        <w:pStyle w:val="Els-body-text"/>
        <w:spacing w:line="240" w:lineRule="auto"/>
        <w:ind w:left="270" w:right="-1" w:firstLine="720"/>
        <w:contextualSpacing/>
        <w:rPr>
          <w:rFonts w:ascii="Verdana" w:hAnsi="Verdana"/>
          <w:sz w:val="22"/>
          <w:szCs w:val="22"/>
        </w:rPr>
      </w:pPr>
      <w:r w:rsidRPr="0048423C">
        <w:rPr>
          <w:rFonts w:ascii="Verdana" w:hAnsi="Verdana"/>
          <w:sz w:val="22"/>
          <w:szCs w:val="22"/>
        </w:rPr>
        <w:t xml:space="preserve">Penelitian ini memakai pendekatan kualitatif karena bertujuan untuk menyajikan dunia sosial, dan perspektifnya di dalam dunia, dari segi konsep, perilaku, persepsi dan persoalan tentang manusia yang diteliti. Selain itu dengan pendekatan ini diharapkan peneliti </w:t>
      </w:r>
      <w:proofErr w:type="gramStart"/>
      <w:r w:rsidRPr="0048423C">
        <w:rPr>
          <w:rFonts w:ascii="Verdana" w:hAnsi="Verdana"/>
          <w:sz w:val="22"/>
          <w:szCs w:val="22"/>
        </w:rPr>
        <w:t>akan</w:t>
      </w:r>
      <w:proofErr w:type="gramEnd"/>
      <w:r w:rsidRPr="0048423C">
        <w:rPr>
          <w:rFonts w:ascii="Verdana" w:hAnsi="Verdana"/>
          <w:sz w:val="22"/>
          <w:szCs w:val="22"/>
        </w:rPr>
        <w:t xml:space="preserve"> lebih dekat pada subjek penelitian yang akan diteliti serta lebih peka dan akan lebih berinteraksi dalam penyesuaian diri.</w:t>
      </w:r>
    </w:p>
    <w:p w:rsidR="0048423C" w:rsidRPr="0048423C" w:rsidRDefault="0048423C" w:rsidP="0048423C">
      <w:pPr>
        <w:pStyle w:val="Els-body-text"/>
        <w:spacing w:line="240" w:lineRule="auto"/>
        <w:ind w:left="270" w:right="-1" w:firstLine="720"/>
        <w:contextualSpacing/>
        <w:rPr>
          <w:rFonts w:ascii="Verdana" w:hAnsi="Verdana"/>
          <w:sz w:val="22"/>
          <w:szCs w:val="22"/>
        </w:rPr>
      </w:pPr>
      <w:r w:rsidRPr="0048423C">
        <w:rPr>
          <w:rFonts w:ascii="Verdana" w:hAnsi="Verdana"/>
          <w:sz w:val="22"/>
          <w:szCs w:val="22"/>
        </w:rPr>
        <w:t xml:space="preserve">Penelitian ini berusaha mengkaji secara mendalam tentang </w:t>
      </w:r>
      <w:r w:rsidRPr="0048423C">
        <w:rPr>
          <w:rFonts w:ascii="Verdana" w:eastAsia="Times New Roman" w:hAnsi="Verdana"/>
          <w:sz w:val="22"/>
          <w:szCs w:val="22"/>
        </w:rPr>
        <w:t xml:space="preserve">pembentukan akhlak anak </w:t>
      </w:r>
      <w:proofErr w:type="gramStart"/>
      <w:r w:rsidRPr="0048423C">
        <w:rPr>
          <w:rFonts w:ascii="Verdana" w:eastAsia="Times New Roman" w:hAnsi="Verdana"/>
          <w:sz w:val="22"/>
          <w:szCs w:val="22"/>
        </w:rPr>
        <w:t>usia</w:t>
      </w:r>
      <w:proofErr w:type="gramEnd"/>
      <w:r w:rsidRPr="0048423C">
        <w:rPr>
          <w:rFonts w:ascii="Verdana" w:eastAsia="Times New Roman" w:hAnsi="Verdana"/>
          <w:sz w:val="22"/>
          <w:szCs w:val="22"/>
        </w:rPr>
        <w:t xml:space="preserve"> dini melalui kegiatan belajar mengajar di RA Miftahul Ulum Ragang Kecamatan Waru Pamekasan.</w:t>
      </w:r>
      <w:r w:rsidRPr="0048423C">
        <w:rPr>
          <w:rFonts w:ascii="Verdana" w:hAnsi="Verdana"/>
          <w:sz w:val="22"/>
          <w:szCs w:val="22"/>
        </w:rPr>
        <w:t xml:space="preserve"> Pengumpulan data yang digunakan dalam penelitian ini ada tiga yaitu: observasi, wawancara, </w:t>
      </w:r>
      <w:proofErr w:type="gramStart"/>
      <w:r w:rsidRPr="0048423C">
        <w:rPr>
          <w:rFonts w:ascii="Verdana" w:hAnsi="Verdana"/>
          <w:sz w:val="22"/>
          <w:szCs w:val="22"/>
        </w:rPr>
        <w:t>dan  dokumentasi</w:t>
      </w:r>
      <w:proofErr w:type="gramEnd"/>
      <w:r w:rsidRPr="0048423C">
        <w:rPr>
          <w:rFonts w:ascii="Verdana" w:hAnsi="Verdana"/>
          <w:sz w:val="22"/>
          <w:szCs w:val="22"/>
        </w:rPr>
        <w:t xml:space="preserve">. Dalam penelitian ini peneliti menggunakan observasi non partisipan dimana peneliti hanya jadi pengamat. Peneliti merupakan </w:t>
      </w:r>
      <w:r w:rsidRPr="0048423C">
        <w:rPr>
          <w:rFonts w:ascii="Verdana" w:hAnsi="Verdana"/>
          <w:i/>
          <w:iCs/>
          <w:sz w:val="22"/>
          <w:szCs w:val="22"/>
        </w:rPr>
        <w:t xml:space="preserve">outsider </w:t>
      </w:r>
      <w:r w:rsidRPr="0048423C">
        <w:rPr>
          <w:rFonts w:ascii="Verdana" w:hAnsi="Verdana"/>
          <w:sz w:val="22"/>
          <w:szCs w:val="22"/>
        </w:rPr>
        <w:t>dari kelompok yang sedang diteliti, menyaksikan dan membuat catatan lapangan dari kejauhan. Wawancara yang digunakan adalah jenis wawancara tidak terstruktur hal ini bertujuan agar peneliti dapat mananyakan lebih mendalam tentang pen</w:t>
      </w:r>
      <w:r>
        <w:rPr>
          <w:rFonts w:ascii="Verdana" w:hAnsi="Verdana"/>
          <w:sz w:val="22"/>
          <w:szCs w:val="22"/>
        </w:rPr>
        <w:t>elitian yang dilakukan. Dokumen</w:t>
      </w:r>
      <w:r w:rsidRPr="0048423C">
        <w:rPr>
          <w:rFonts w:ascii="Verdana" w:hAnsi="Verdana"/>
          <w:sz w:val="22"/>
          <w:szCs w:val="22"/>
        </w:rPr>
        <w:t xml:space="preserve">tasi digunakan untuk memperkuat data-data dari proses wawancara dan dokumentasi. Dalam hal ini peneliti </w:t>
      </w:r>
      <w:proofErr w:type="gramStart"/>
      <w:r w:rsidRPr="0048423C">
        <w:rPr>
          <w:rFonts w:ascii="Verdana" w:hAnsi="Verdana"/>
          <w:sz w:val="22"/>
          <w:szCs w:val="22"/>
        </w:rPr>
        <w:t>akan</w:t>
      </w:r>
      <w:proofErr w:type="gramEnd"/>
      <w:r w:rsidRPr="0048423C">
        <w:rPr>
          <w:rFonts w:ascii="Verdana" w:hAnsi="Verdana"/>
          <w:sz w:val="22"/>
          <w:szCs w:val="22"/>
        </w:rPr>
        <w:t xml:space="preserve"> lebih spesifik melakukan pengamatan </w:t>
      </w:r>
      <w:r w:rsidRPr="0048423C">
        <w:rPr>
          <w:rFonts w:ascii="Verdana" w:eastAsia="Times New Roman" w:hAnsi="Verdana"/>
          <w:sz w:val="22"/>
          <w:szCs w:val="22"/>
        </w:rPr>
        <w:t>pembentukan akhlak anak usia dini melalui kegiatan belajar mengajar di RA Miftahul Ulum Ragang Kecamatan Waru Pamekasan.</w:t>
      </w:r>
    </w:p>
    <w:p w:rsidR="00FC7D92" w:rsidRPr="00765EBE" w:rsidRDefault="00FC7D92" w:rsidP="00AC02AC">
      <w:pPr>
        <w:pStyle w:val="Els-body-text"/>
        <w:spacing w:line="240" w:lineRule="auto"/>
        <w:ind w:right="-28" w:firstLine="0"/>
        <w:contextualSpacing/>
        <w:rPr>
          <w:rFonts w:ascii="Verdana" w:hAnsi="Verdana" w:cs="Arial"/>
          <w:b/>
          <w:sz w:val="22"/>
          <w:szCs w:val="22"/>
        </w:rPr>
      </w:pPr>
    </w:p>
    <w:p w:rsidR="00BF3A23" w:rsidRPr="00F73097" w:rsidRDefault="00F73097" w:rsidP="00D22353">
      <w:pPr>
        <w:pStyle w:val="Els-body-text"/>
        <w:spacing w:line="240" w:lineRule="auto"/>
        <w:ind w:left="270" w:right="-28" w:firstLine="0"/>
        <w:contextualSpacing/>
        <w:rPr>
          <w:rFonts w:ascii="Verdana" w:hAnsi="Verdana" w:cs="Arial"/>
          <w:b/>
          <w:sz w:val="22"/>
          <w:szCs w:val="22"/>
          <w:lang w:val="id-ID"/>
        </w:rPr>
      </w:pPr>
      <w:r>
        <w:rPr>
          <w:rFonts w:ascii="Verdana" w:hAnsi="Verdana" w:cs="Arial"/>
          <w:b/>
          <w:sz w:val="22"/>
          <w:szCs w:val="22"/>
          <w:lang w:val="id-ID"/>
        </w:rPr>
        <w:t>Hasil Penelitian dan Pembahasan</w:t>
      </w:r>
    </w:p>
    <w:p w:rsidR="00D22353" w:rsidRPr="00D22353" w:rsidRDefault="00AC02AC" w:rsidP="00D22353">
      <w:pPr>
        <w:pStyle w:val="Els-body-text"/>
        <w:numPr>
          <w:ilvl w:val="0"/>
          <w:numId w:val="16"/>
        </w:numPr>
        <w:spacing w:line="240" w:lineRule="auto"/>
        <w:ind w:left="644" w:right="-1"/>
        <w:contextualSpacing/>
        <w:rPr>
          <w:rFonts w:ascii="Verdana" w:hAnsi="Verdana" w:cs="Arial"/>
          <w:b/>
          <w:bCs/>
          <w:sz w:val="22"/>
          <w:szCs w:val="22"/>
          <w:lang w:val="id-ID"/>
        </w:rPr>
      </w:pPr>
      <w:r w:rsidRPr="00D22353">
        <w:rPr>
          <w:rFonts w:ascii="Verdana" w:hAnsi="Verdana" w:cs="Arial"/>
          <w:b/>
          <w:bCs/>
          <w:sz w:val="22"/>
          <w:szCs w:val="22"/>
          <w:lang w:val="id-ID"/>
        </w:rPr>
        <w:t>Strategi guru dalam mendidik akhlak anak</w:t>
      </w:r>
    </w:p>
    <w:p w:rsidR="00D22353" w:rsidRDefault="00D22353" w:rsidP="00D22353">
      <w:pPr>
        <w:pStyle w:val="Els-body-text"/>
        <w:spacing w:line="240" w:lineRule="auto"/>
        <w:ind w:left="658" w:right="-1" w:firstLine="782"/>
        <w:contextualSpacing/>
        <w:rPr>
          <w:rFonts w:ascii="Verdana" w:hAnsi="Verdana"/>
          <w:sz w:val="22"/>
          <w:szCs w:val="22"/>
          <w:lang w:val="id-ID"/>
        </w:rPr>
      </w:pPr>
      <w:r w:rsidRPr="00D22353">
        <w:rPr>
          <w:rFonts w:ascii="Verdana" w:hAnsi="Verdana" w:cs="Arial"/>
          <w:sz w:val="22"/>
          <w:szCs w:val="22"/>
          <w:lang w:val="id-ID"/>
        </w:rPr>
        <w:t xml:space="preserve">Cara </w:t>
      </w:r>
      <w:r w:rsidRPr="00D22353">
        <w:rPr>
          <w:rFonts w:ascii="Verdana" w:hAnsi="Verdana"/>
          <w:sz w:val="22"/>
          <w:szCs w:val="22"/>
          <w:lang w:val="id-ID"/>
        </w:rPr>
        <w:t>guru dalam mendidik akhlak anak di RA Miftahul Ulum Desa Ragang Kecamatan Waru Kabupaten Pamekasan setiap guru pasti berbeda-beda hal ini di latar belakangi oleh pengatahuan nya masing-masing.</w:t>
      </w:r>
    </w:p>
    <w:p w:rsidR="00D22353" w:rsidRPr="00D22353" w:rsidRDefault="00D22353" w:rsidP="00D22353">
      <w:pPr>
        <w:pStyle w:val="ListParagraph"/>
        <w:spacing w:after="0" w:line="240" w:lineRule="auto"/>
        <w:ind w:firstLine="698"/>
        <w:jc w:val="both"/>
        <w:rPr>
          <w:rFonts w:ascii="Verdana" w:hAnsi="Verdana" w:cs="Times New Roman"/>
        </w:rPr>
      </w:pPr>
      <w:r w:rsidRPr="00D22353">
        <w:rPr>
          <w:rFonts w:ascii="Verdana" w:hAnsi="Verdana" w:cs="Times New Roman"/>
          <w:lang w:val="id-ID"/>
        </w:rPr>
        <w:t xml:space="preserve">Mempunyai akhlak yang baik sangat di perlukan dalam setiap lembaga, termasuk dalam lembaga di RA Miftahul Ulum Desa Ragang Kecamatan Waru Kabupaten Pamekasan ini. </w:t>
      </w:r>
      <w:r w:rsidRPr="00D22353">
        <w:rPr>
          <w:rFonts w:ascii="Verdana" w:hAnsi="Verdana" w:cs="Times New Roman"/>
        </w:rPr>
        <w:t xml:space="preserve">Karena pada dasarnya anak </w:t>
      </w:r>
      <w:proofErr w:type="gramStart"/>
      <w:r w:rsidRPr="00D22353">
        <w:rPr>
          <w:rFonts w:ascii="Verdana" w:hAnsi="Verdana" w:cs="Times New Roman"/>
        </w:rPr>
        <w:t>akan</w:t>
      </w:r>
      <w:proofErr w:type="gramEnd"/>
      <w:r w:rsidRPr="00D22353">
        <w:rPr>
          <w:rFonts w:ascii="Verdana" w:hAnsi="Verdana" w:cs="Times New Roman"/>
        </w:rPr>
        <w:t xml:space="preserve"> meniru apa saja yang di lakukan oleh guru maupun orang tua dan orang di sekitarnya. Terutama dalam lingkungan sekolah. Salah satu cara guru dalam mendidik akhlak anak di RA Miftahul Ulum Desa Ragang Kecamatan Waru Kabupaten Pamekasan adalah memberikan contoh dan teladan yang baik seperti guru menyambut siswa di pintu gerbang </w:t>
      </w:r>
      <w:proofErr w:type="gramStart"/>
      <w:r w:rsidRPr="00D22353">
        <w:rPr>
          <w:rFonts w:ascii="Verdana" w:hAnsi="Verdana" w:cs="Times New Roman"/>
        </w:rPr>
        <w:t>sekolah  untu</w:t>
      </w:r>
      <w:r>
        <w:rPr>
          <w:rFonts w:ascii="Verdana" w:hAnsi="Verdana" w:cs="Times New Roman"/>
          <w:lang w:val="id-ID"/>
        </w:rPr>
        <w:t>k</w:t>
      </w:r>
      <w:proofErr w:type="gramEnd"/>
      <w:r w:rsidRPr="00D22353">
        <w:rPr>
          <w:rFonts w:ascii="Verdana" w:hAnsi="Verdana" w:cs="Times New Roman"/>
        </w:rPr>
        <w:t xml:space="preserve"> ber</w:t>
      </w:r>
      <w:r>
        <w:rPr>
          <w:rFonts w:ascii="Verdana" w:hAnsi="Verdana" w:cs="Times New Roman"/>
          <w:lang w:val="id-ID"/>
        </w:rPr>
        <w:t>s</w:t>
      </w:r>
      <w:r w:rsidRPr="00D22353">
        <w:rPr>
          <w:rFonts w:ascii="Verdana" w:hAnsi="Verdana" w:cs="Times New Roman"/>
        </w:rPr>
        <w:t>alaman kepada guru dan di biasakan sebelum pelajaran berlangsung di mulai dengan membaca surat-surat pendek dan membaca doa.</w:t>
      </w:r>
    </w:p>
    <w:p w:rsidR="00D22353" w:rsidRPr="00D22353" w:rsidRDefault="00D22353" w:rsidP="00D22353">
      <w:pPr>
        <w:pStyle w:val="ListParagraph"/>
        <w:spacing w:after="0" w:line="240" w:lineRule="auto"/>
        <w:ind w:firstLine="698"/>
        <w:jc w:val="both"/>
        <w:rPr>
          <w:rFonts w:ascii="Verdana" w:hAnsi="Verdana" w:cs="Times New Roman"/>
        </w:rPr>
      </w:pPr>
      <w:r w:rsidRPr="00D22353">
        <w:rPr>
          <w:rFonts w:ascii="Verdana" w:hAnsi="Verdana" w:cs="Times New Roman"/>
        </w:rPr>
        <w:lastRenderedPageBreak/>
        <w:t xml:space="preserve">Guru dan orang tua berusaha menunjukkan hal-hal ang positif ketika sedang berhadapan dengan anak didiknya karena anak memang suka meniru dan cepat merekam </w:t>
      </w:r>
      <w:proofErr w:type="gramStart"/>
      <w:r w:rsidRPr="00D22353">
        <w:rPr>
          <w:rFonts w:ascii="Verdana" w:hAnsi="Verdana" w:cs="Times New Roman"/>
        </w:rPr>
        <w:t>apa</w:t>
      </w:r>
      <w:proofErr w:type="gramEnd"/>
      <w:r w:rsidRPr="00D22353">
        <w:rPr>
          <w:rFonts w:ascii="Verdana" w:hAnsi="Verdana" w:cs="Times New Roman"/>
        </w:rPr>
        <w:t xml:space="preserve"> yang ia lihat. Sehingga guru dan orang tua berusaha sebaik mungkin untuk memberikan contoh prilku yang baik keepada anak agar prilaku mereka di tiru oleh anak RA Miftahul Ulum.</w:t>
      </w:r>
    </w:p>
    <w:p w:rsidR="00D22353" w:rsidRPr="00D22353" w:rsidRDefault="00D22353" w:rsidP="00D22353">
      <w:pPr>
        <w:pStyle w:val="ListParagraph"/>
        <w:spacing w:after="0" w:line="240" w:lineRule="auto"/>
        <w:ind w:firstLine="698"/>
        <w:jc w:val="both"/>
        <w:rPr>
          <w:rFonts w:ascii="Verdana" w:hAnsi="Verdana" w:cs="Times New Roman"/>
        </w:rPr>
      </w:pPr>
      <w:r w:rsidRPr="00D22353">
        <w:rPr>
          <w:rFonts w:ascii="Verdana" w:hAnsi="Verdana" w:cs="Times New Roman"/>
        </w:rPr>
        <w:t>Dari temuan penelitian di lapangan ada kemiripan dengan teori yang menjelaskan tentang peran guru terhada</w:t>
      </w:r>
      <w:r>
        <w:rPr>
          <w:rFonts w:ascii="Verdana" w:hAnsi="Verdana" w:cs="Times New Roman"/>
        </w:rPr>
        <w:t>p peserta didiknya di antaranya</w:t>
      </w:r>
      <w:r>
        <w:rPr>
          <w:rFonts w:ascii="Verdana" w:hAnsi="Verdana" w:cs="Times New Roman"/>
          <w:lang w:val="id-ID"/>
        </w:rPr>
        <w:t xml:space="preserve"> yaitu g</w:t>
      </w:r>
      <w:r w:rsidRPr="00D22353">
        <w:rPr>
          <w:rFonts w:ascii="Verdana" w:hAnsi="Verdana" w:cs="Times New Roman"/>
        </w:rPr>
        <w:t xml:space="preserve">uru wajib menjadikan anak didiknya menjadi warga negara yang baik. Guru </w:t>
      </w:r>
      <w:proofErr w:type="gramStart"/>
      <w:r w:rsidRPr="00D22353">
        <w:rPr>
          <w:rFonts w:ascii="Verdana" w:hAnsi="Verdana" w:cs="Times New Roman"/>
        </w:rPr>
        <w:t>mempunyai</w:t>
      </w:r>
      <w:proofErr w:type="gramEnd"/>
      <w:r w:rsidRPr="00D22353">
        <w:rPr>
          <w:rFonts w:ascii="Verdana" w:hAnsi="Verdana" w:cs="Times New Roman"/>
        </w:rPr>
        <w:t xml:space="preserve"> tugas untuk mendidik, melatih dan mengajar. Tugas mendidik lebih menekankan kepada pembentukan karakter, jiwa, dan kepribadian. Guru </w:t>
      </w:r>
      <w:proofErr w:type="gramStart"/>
      <w:r w:rsidRPr="00D22353">
        <w:rPr>
          <w:rFonts w:ascii="Verdana" w:hAnsi="Verdana" w:cs="Times New Roman"/>
        </w:rPr>
        <w:t>mengemban</w:t>
      </w:r>
      <w:proofErr w:type="gramEnd"/>
      <w:r w:rsidRPr="00D22353">
        <w:rPr>
          <w:rFonts w:ascii="Verdana" w:hAnsi="Verdana" w:cs="Times New Roman"/>
        </w:rPr>
        <w:t xml:space="preserve"> amanat untuk mendidik anak didiknya agar menjadi anak yang berakhlakul karimah.</w:t>
      </w:r>
      <w:r w:rsidRPr="00D22353">
        <w:rPr>
          <w:rStyle w:val="FootnoteReference"/>
          <w:rFonts w:ascii="Verdana" w:hAnsi="Verdana" w:cs="Times New Roman"/>
        </w:rPr>
        <w:footnoteReference w:id="1"/>
      </w:r>
    </w:p>
    <w:p w:rsidR="00D22353" w:rsidRPr="00D22353" w:rsidRDefault="00D22353" w:rsidP="00D22353">
      <w:pPr>
        <w:pStyle w:val="ListParagraph"/>
        <w:spacing w:after="0" w:line="240" w:lineRule="auto"/>
        <w:ind w:firstLine="698"/>
        <w:jc w:val="both"/>
        <w:rPr>
          <w:rFonts w:ascii="Verdana" w:hAnsi="Verdana" w:cs="Times New Roman"/>
        </w:rPr>
      </w:pPr>
      <w:r w:rsidRPr="00D22353">
        <w:rPr>
          <w:rFonts w:ascii="Verdana" w:hAnsi="Verdana" w:cs="Times New Roman"/>
        </w:rPr>
        <w:t xml:space="preserve">Kemudian salah satu </w:t>
      </w:r>
      <w:proofErr w:type="gramStart"/>
      <w:r w:rsidRPr="00D22353">
        <w:rPr>
          <w:rFonts w:ascii="Verdana" w:hAnsi="Verdana" w:cs="Times New Roman"/>
        </w:rPr>
        <w:t>cara</w:t>
      </w:r>
      <w:proofErr w:type="gramEnd"/>
      <w:r w:rsidRPr="00D22353">
        <w:rPr>
          <w:rFonts w:ascii="Verdana" w:hAnsi="Verdana" w:cs="Times New Roman"/>
        </w:rPr>
        <w:t xml:space="preserve"> guru dalam membentuk akhalak anak di RA Miftahul Ulum Desa Ragang Kecamatan Waru Kabupaten Pamekasan yaitu antara guru dan orang tua harus menjalin komunikasi.  Orang tua harus memberi kasih sayang yang lebih kepada anaknya agar </w:t>
      </w:r>
      <w:proofErr w:type="gramStart"/>
      <w:r w:rsidRPr="00D22353">
        <w:rPr>
          <w:rFonts w:ascii="Verdana" w:hAnsi="Verdana" w:cs="Times New Roman"/>
        </w:rPr>
        <w:t>ia</w:t>
      </w:r>
      <w:proofErr w:type="gramEnd"/>
      <w:r w:rsidRPr="00D22353">
        <w:rPr>
          <w:rFonts w:ascii="Verdana" w:hAnsi="Verdana" w:cs="Times New Roman"/>
        </w:rPr>
        <w:t xml:space="preserve"> merasa senang jika mulai sejak dini dia mendapat kasih sayang yang lebih dari orang tuanya. Jadi sikap atau tingkah laku yang di ajarkan di sekolah orang tua juga mengajarkannya ketika di rumah. Karena kenyataanya yang terjadi di lingkungan masyarakat anak yang tingkah nya kurang baik itu akibat dari didikan orang tuanya. Dan ada juga dari anak yang kurang kasih saang dari orang tuanya.</w:t>
      </w:r>
    </w:p>
    <w:p w:rsidR="00D22353" w:rsidRPr="00D22353" w:rsidRDefault="00D22353" w:rsidP="00D22353">
      <w:pPr>
        <w:pStyle w:val="ListParagraph"/>
        <w:spacing w:after="0" w:line="240" w:lineRule="auto"/>
        <w:ind w:firstLine="698"/>
        <w:jc w:val="both"/>
        <w:rPr>
          <w:rFonts w:ascii="Verdana" w:hAnsi="Verdana" w:cs="Times New Roman"/>
        </w:rPr>
      </w:pPr>
      <w:r w:rsidRPr="00D22353">
        <w:rPr>
          <w:rFonts w:ascii="Verdana" w:hAnsi="Verdana" w:cs="Times New Roman"/>
        </w:rPr>
        <w:t>Dari temuan penelitian di lapangan ada kemiripan dengan teori yang menjelaskan bahwa perang guru di sekolah yaitu guru melakukan tugas-tugas kinerja pendidikan dalam bimbingan, pengajaran dan latihan. Semua kegiatan itu sangat terkait dengan upaya pengembangan peserta didik, melalui keteladanan penciptaan lingkungan pendidikan yang kondusif, membimbing mengajar dan melatih peserta didik.</w:t>
      </w:r>
      <w:r w:rsidRPr="00D22353">
        <w:rPr>
          <w:rStyle w:val="FootnoteReference"/>
          <w:rFonts w:ascii="Verdana" w:hAnsi="Verdana" w:cs="Times New Roman"/>
        </w:rPr>
        <w:footnoteReference w:id="2"/>
      </w:r>
    </w:p>
    <w:p w:rsidR="00D22353" w:rsidRPr="00D22353" w:rsidRDefault="00D22353" w:rsidP="00D22353">
      <w:pPr>
        <w:pStyle w:val="Els-body-text"/>
        <w:numPr>
          <w:ilvl w:val="0"/>
          <w:numId w:val="16"/>
        </w:numPr>
        <w:spacing w:line="240" w:lineRule="auto"/>
        <w:ind w:left="644" w:right="-1"/>
        <w:contextualSpacing/>
        <w:rPr>
          <w:rFonts w:ascii="Verdana" w:hAnsi="Verdana"/>
          <w:b/>
          <w:sz w:val="22"/>
          <w:szCs w:val="22"/>
        </w:rPr>
      </w:pPr>
      <w:r w:rsidRPr="00D22353">
        <w:rPr>
          <w:rFonts w:ascii="Verdana" w:hAnsi="Verdana"/>
          <w:b/>
          <w:sz w:val="22"/>
          <w:szCs w:val="22"/>
        </w:rPr>
        <w:t xml:space="preserve">Faktor Pendukung Dan Penghambat Yang di Hadapi Guru dalam </w:t>
      </w:r>
      <w:r w:rsidRPr="00D22353">
        <w:rPr>
          <w:rFonts w:ascii="Verdana" w:hAnsi="Verdana" w:cs="Arial"/>
          <w:b/>
          <w:bCs/>
          <w:sz w:val="22"/>
          <w:szCs w:val="22"/>
          <w:lang w:val="id-ID"/>
        </w:rPr>
        <w:t>Mendidik</w:t>
      </w:r>
      <w:r w:rsidRPr="00D22353">
        <w:rPr>
          <w:rFonts w:ascii="Verdana" w:hAnsi="Verdana"/>
          <w:b/>
          <w:sz w:val="22"/>
          <w:szCs w:val="22"/>
        </w:rPr>
        <w:t xml:space="preserve"> Akhlak Anak</w:t>
      </w:r>
    </w:p>
    <w:p w:rsidR="00D22353" w:rsidRPr="00D22353" w:rsidRDefault="00D22353" w:rsidP="00D22353">
      <w:pPr>
        <w:pStyle w:val="ListParagraph"/>
        <w:spacing w:line="240" w:lineRule="auto"/>
        <w:ind w:firstLine="556"/>
        <w:jc w:val="both"/>
        <w:rPr>
          <w:rFonts w:ascii="Verdana" w:hAnsi="Verdana" w:cs="Times New Roman"/>
        </w:rPr>
      </w:pPr>
      <w:r w:rsidRPr="00D22353">
        <w:rPr>
          <w:rFonts w:ascii="Verdana" w:hAnsi="Verdana" w:cs="Times New Roman"/>
        </w:rPr>
        <w:t xml:space="preserve">Dalam setiap proses yang di lakukan guru pasti tidak </w:t>
      </w:r>
      <w:proofErr w:type="gramStart"/>
      <w:r w:rsidRPr="00D22353">
        <w:rPr>
          <w:rFonts w:ascii="Verdana" w:hAnsi="Verdana" w:cs="Times New Roman"/>
        </w:rPr>
        <w:t>akan</w:t>
      </w:r>
      <w:proofErr w:type="gramEnd"/>
      <w:r w:rsidRPr="00D22353">
        <w:rPr>
          <w:rFonts w:ascii="Verdana" w:hAnsi="Verdana" w:cs="Times New Roman"/>
        </w:rPr>
        <w:t xml:space="preserve"> terlepas dari suatu faktor. Baik itu faktor yang mendukungn maupun faktor yang menjadi penghambat dalam pembentukan akhlak di RA Miftahul Ulum Desa Ragang Kecamatan Waru Kabupaten Pamekasan. Kondisi inilah yang di alami oleh beberapa guru dalam menjalankan perannya. Namun ada beberapa hal juga yang mendukung dalam mendidik akhlak anak tersebut.</w:t>
      </w:r>
    </w:p>
    <w:p w:rsidR="00D22353" w:rsidRPr="00D22353" w:rsidRDefault="00D22353" w:rsidP="00D22353">
      <w:pPr>
        <w:pStyle w:val="ListParagraph"/>
        <w:numPr>
          <w:ilvl w:val="0"/>
          <w:numId w:val="19"/>
        </w:numPr>
        <w:spacing w:after="200" w:line="240" w:lineRule="auto"/>
        <w:ind w:left="1134"/>
        <w:jc w:val="both"/>
        <w:rPr>
          <w:rFonts w:ascii="Verdana" w:hAnsi="Verdana" w:cs="Times New Roman"/>
          <w:b/>
          <w:bCs/>
        </w:rPr>
      </w:pPr>
      <w:r>
        <w:rPr>
          <w:rFonts w:ascii="Verdana" w:hAnsi="Verdana" w:cs="Times New Roman"/>
          <w:b/>
          <w:bCs/>
        </w:rPr>
        <w:t xml:space="preserve">Faktor </w:t>
      </w:r>
      <w:r>
        <w:rPr>
          <w:rFonts w:ascii="Verdana" w:hAnsi="Verdana" w:cs="Times New Roman"/>
          <w:b/>
          <w:bCs/>
          <w:lang w:val="id-ID"/>
        </w:rPr>
        <w:t>P</w:t>
      </w:r>
      <w:r w:rsidRPr="00D22353">
        <w:rPr>
          <w:rFonts w:ascii="Verdana" w:hAnsi="Verdana" w:cs="Times New Roman"/>
          <w:b/>
          <w:bCs/>
        </w:rPr>
        <w:t>endukung</w:t>
      </w:r>
    </w:p>
    <w:p w:rsidR="00D22353" w:rsidRPr="00D22353" w:rsidRDefault="00D22353" w:rsidP="00D22353">
      <w:pPr>
        <w:pStyle w:val="ListParagraph"/>
        <w:spacing w:after="200" w:line="240" w:lineRule="auto"/>
        <w:ind w:left="1134" w:firstLine="567"/>
        <w:jc w:val="both"/>
        <w:rPr>
          <w:rFonts w:ascii="Verdana" w:hAnsi="Verdana" w:cs="Times New Roman"/>
        </w:rPr>
      </w:pPr>
      <w:r w:rsidRPr="00D22353">
        <w:rPr>
          <w:rFonts w:ascii="Verdana" w:hAnsi="Verdana" w:cs="Times New Roman"/>
        </w:rPr>
        <w:t xml:space="preserve">Setiap guru pasti mengharapkan agar anak didiknya mempunyai pribadi yang baik dan tingkah laku yang baik berguna bagi bangsa dan agama. Untuk itulah guru mempunyai tanggung jawab dan kewajiban untuk mendidik </w:t>
      </w:r>
      <w:r w:rsidRPr="00D22353">
        <w:rPr>
          <w:rFonts w:ascii="Verdana" w:hAnsi="Verdana" w:cs="Times New Roman"/>
        </w:rPr>
        <w:lastRenderedPageBreak/>
        <w:t xml:space="preserve">akhlak anak </w:t>
      </w:r>
      <w:proofErr w:type="gramStart"/>
      <w:r w:rsidRPr="00D22353">
        <w:rPr>
          <w:rFonts w:ascii="Verdana" w:hAnsi="Verdana" w:cs="Times New Roman"/>
        </w:rPr>
        <w:t>didiknya .</w:t>
      </w:r>
      <w:proofErr w:type="gramEnd"/>
      <w:r w:rsidRPr="00D22353">
        <w:rPr>
          <w:rFonts w:ascii="Verdana" w:hAnsi="Verdana" w:cs="Times New Roman"/>
        </w:rPr>
        <w:t xml:space="preserve"> </w:t>
      </w:r>
      <w:proofErr w:type="gramStart"/>
      <w:r w:rsidRPr="00D22353">
        <w:rPr>
          <w:rFonts w:ascii="Verdana" w:hAnsi="Verdana" w:cs="Times New Roman"/>
        </w:rPr>
        <w:t>mereka</w:t>
      </w:r>
      <w:proofErr w:type="gramEnd"/>
      <w:r w:rsidRPr="00D22353">
        <w:rPr>
          <w:rFonts w:ascii="Verdana" w:hAnsi="Verdana" w:cs="Times New Roman"/>
        </w:rPr>
        <w:t xml:space="preserve"> akan berupaya sekuat tenaga merekan  untuk mencapai hal tersebut.</w:t>
      </w:r>
    </w:p>
    <w:p w:rsidR="00D22353" w:rsidRPr="00D22353" w:rsidRDefault="00D22353" w:rsidP="00D22353">
      <w:pPr>
        <w:pStyle w:val="ListParagraph"/>
        <w:spacing w:after="200" w:line="240" w:lineRule="auto"/>
        <w:ind w:left="1134" w:firstLine="567"/>
        <w:jc w:val="both"/>
        <w:rPr>
          <w:rFonts w:ascii="Verdana" w:hAnsi="Verdana" w:cs="Times New Roman"/>
        </w:rPr>
      </w:pPr>
      <w:r w:rsidRPr="00D22353">
        <w:rPr>
          <w:rFonts w:ascii="Verdana" w:hAnsi="Verdana" w:cs="Times New Roman"/>
        </w:rPr>
        <w:t>Adapun faktor yang menjadi pendukung dala</w:t>
      </w:r>
      <w:r w:rsidR="0057105B">
        <w:rPr>
          <w:rFonts w:ascii="Verdana" w:hAnsi="Verdana" w:cs="Times New Roman"/>
          <w:lang w:val="id-ID"/>
        </w:rPr>
        <w:t>m</w:t>
      </w:r>
      <w:r w:rsidRPr="00D22353">
        <w:rPr>
          <w:rFonts w:ascii="Verdana" w:hAnsi="Verdana" w:cs="Times New Roman"/>
        </w:rPr>
        <w:t xml:space="preserve"> mendidik akhlak anak di RA Miftahul Ulum Desa Ragang Kecamatan Waru Kabupaten Pamekasan diantaranya sebagai berikut:</w:t>
      </w:r>
    </w:p>
    <w:p w:rsidR="00D22353" w:rsidRPr="00D22353" w:rsidRDefault="00D22353" w:rsidP="00D22353">
      <w:pPr>
        <w:pStyle w:val="ListParagraph"/>
        <w:numPr>
          <w:ilvl w:val="0"/>
          <w:numId w:val="20"/>
        </w:numPr>
        <w:spacing w:after="200" w:line="240" w:lineRule="auto"/>
        <w:ind w:left="1494"/>
        <w:jc w:val="both"/>
        <w:rPr>
          <w:rFonts w:ascii="Verdana" w:hAnsi="Verdana" w:cs="Times New Roman"/>
        </w:rPr>
      </w:pPr>
      <w:r w:rsidRPr="00D22353">
        <w:rPr>
          <w:rFonts w:ascii="Verdana" w:hAnsi="Verdana" w:cs="Times New Roman"/>
        </w:rPr>
        <w:t>Karena memang sudah kewajiban dan tanggung jawab seorang guru. Tanggung jawab seorang guru yaitu memberi pelajaran kepada anak didiknya dan mendidik akhlak yang baik agar peserta didiknya mempunyai kepribadian yang baik kelak jiak ia sudah dewasa</w:t>
      </w:r>
    </w:p>
    <w:p w:rsidR="00D22353" w:rsidRPr="00D22353" w:rsidRDefault="00D22353" w:rsidP="00D22353">
      <w:pPr>
        <w:pStyle w:val="ListParagraph"/>
        <w:numPr>
          <w:ilvl w:val="0"/>
          <w:numId w:val="20"/>
        </w:numPr>
        <w:spacing w:after="200" w:line="240" w:lineRule="auto"/>
        <w:ind w:left="1494"/>
        <w:jc w:val="both"/>
        <w:rPr>
          <w:rFonts w:ascii="Verdana" w:hAnsi="Verdana" w:cs="Times New Roman"/>
        </w:rPr>
      </w:pPr>
      <w:r w:rsidRPr="00D22353">
        <w:rPr>
          <w:rFonts w:ascii="Verdana" w:hAnsi="Verdana" w:cs="Times New Roman"/>
        </w:rPr>
        <w:t xml:space="preserve">Dukungan dari keluarga sangatlah penting bagi anak didiknya. Karena lingkungan keluarga merupakan tempat anak beraktifitas setiap harinya. Sikap orang tua sangat mempengaruhi tingkah laku anak. Sikap orang tua yang penyayang, adi, lemah lembut akan menumbuhkan sikap sosial yang menyenanagkan karena anak merasa di sayangi oleh orang tuanya dan akan tumbuh rasa percaya diri kepada anak </w:t>
      </w:r>
      <w:proofErr w:type="gramStart"/>
      <w:r w:rsidRPr="00D22353">
        <w:rPr>
          <w:rFonts w:ascii="Verdana" w:hAnsi="Verdana" w:cs="Times New Roman"/>
        </w:rPr>
        <w:t>tersebut  sehingga</w:t>
      </w:r>
      <w:proofErr w:type="gramEnd"/>
      <w:r w:rsidRPr="00D22353">
        <w:rPr>
          <w:rFonts w:ascii="Verdana" w:hAnsi="Verdana" w:cs="Times New Roman"/>
        </w:rPr>
        <w:t xml:space="preserve"> terbentuk pribadiyang baik.</w:t>
      </w:r>
    </w:p>
    <w:p w:rsidR="00D22353" w:rsidRPr="00D22353" w:rsidRDefault="00D22353" w:rsidP="00D22353">
      <w:pPr>
        <w:pStyle w:val="ListParagraph"/>
        <w:spacing w:after="200" w:line="240" w:lineRule="auto"/>
        <w:ind w:left="1526" w:firstLine="601"/>
        <w:jc w:val="both"/>
        <w:rPr>
          <w:rFonts w:ascii="Verdana" w:hAnsi="Verdana" w:cs="Times New Roman"/>
        </w:rPr>
      </w:pPr>
      <w:r w:rsidRPr="00D22353">
        <w:rPr>
          <w:rFonts w:ascii="Verdana" w:hAnsi="Verdana" w:cs="Times New Roman"/>
        </w:rPr>
        <w:t>Dari temuan di lapangan ada kemiripan dengan teori yang menjelaskan tentang pendidika keluarga sebagai peletak dasar pembentukan kepribadian anak</w:t>
      </w:r>
    </w:p>
    <w:p w:rsidR="00D22353" w:rsidRPr="00D22353" w:rsidRDefault="00D22353" w:rsidP="00D22353">
      <w:pPr>
        <w:pStyle w:val="ListParagraph"/>
        <w:spacing w:after="200" w:line="240" w:lineRule="auto"/>
        <w:ind w:left="1526" w:firstLine="601"/>
        <w:jc w:val="both"/>
        <w:rPr>
          <w:rFonts w:ascii="Verdana" w:hAnsi="Verdana" w:cs="Times New Roman"/>
        </w:rPr>
      </w:pPr>
      <w:r w:rsidRPr="00D22353">
        <w:rPr>
          <w:rFonts w:ascii="Verdana" w:hAnsi="Verdana" w:cs="Times New Roman"/>
        </w:rPr>
        <w:t xml:space="preserve">Peran ayah dan ibu sangat menetukan bagaimana perkembangan anak, ayah dan ibu memegang tanggung jawab seluruh keluarga, merekalah yang menentukan kemana keluarga itu </w:t>
      </w:r>
      <w:proofErr w:type="gramStart"/>
      <w:r w:rsidRPr="00D22353">
        <w:rPr>
          <w:rFonts w:ascii="Verdana" w:hAnsi="Verdana" w:cs="Times New Roman"/>
        </w:rPr>
        <w:t>akan</w:t>
      </w:r>
      <w:proofErr w:type="gramEnd"/>
      <w:r w:rsidRPr="00D22353">
        <w:rPr>
          <w:rFonts w:ascii="Verdana" w:hAnsi="Verdana" w:cs="Times New Roman"/>
        </w:rPr>
        <w:t xml:space="preserve"> di bawa dan warna apa yang harus di berikan keluarga tersebut. </w:t>
      </w:r>
      <w:proofErr w:type="gramStart"/>
      <w:r w:rsidRPr="00D22353">
        <w:rPr>
          <w:rFonts w:ascii="Verdana" w:hAnsi="Verdana" w:cs="Times New Roman"/>
        </w:rPr>
        <w:t>dan</w:t>
      </w:r>
      <w:proofErr w:type="gramEnd"/>
      <w:r w:rsidRPr="00D22353">
        <w:rPr>
          <w:rFonts w:ascii="Verdana" w:hAnsi="Verdana" w:cs="Times New Roman"/>
        </w:rPr>
        <w:t xml:space="preserve"> kebanyakan mereka meniru apa yang di lakukam oleh orang tuanya.  Oarang tua menenamkan kebiasaan-kebiasaan yang diwarisi dari nenek moyang.</w:t>
      </w:r>
      <w:r w:rsidRPr="00D22353">
        <w:rPr>
          <w:rStyle w:val="FootnoteReference"/>
          <w:rFonts w:ascii="Verdana" w:hAnsi="Verdana" w:cs="Times New Roman"/>
        </w:rPr>
        <w:footnoteReference w:id="3"/>
      </w:r>
    </w:p>
    <w:p w:rsidR="00D22353" w:rsidRPr="00D22353" w:rsidRDefault="00D22353" w:rsidP="00D22353">
      <w:pPr>
        <w:pStyle w:val="ListParagraph"/>
        <w:numPr>
          <w:ilvl w:val="0"/>
          <w:numId w:val="20"/>
        </w:numPr>
        <w:spacing w:after="200" w:line="240" w:lineRule="auto"/>
        <w:ind w:left="1494"/>
        <w:jc w:val="both"/>
        <w:rPr>
          <w:rFonts w:ascii="Verdana" w:hAnsi="Verdana" w:cs="Times New Roman"/>
        </w:rPr>
      </w:pPr>
      <w:r w:rsidRPr="00D22353">
        <w:rPr>
          <w:rFonts w:ascii="Verdana" w:hAnsi="Verdana" w:cs="Times New Roman"/>
        </w:rPr>
        <w:t>Lingkungan sekolah menjadi faktor pendukung dalam mendidik akhlak anak di RA Miftahul Ulum Desa Ragang Kecamatan Waru Kabupaten Pamekasan karena sekolah adalah madrasah kedua dari keluarga. Selain memeberikan ilmu pengetahuan guru juga memberikan contoh yang baik kepada anak didiknya.</w:t>
      </w:r>
    </w:p>
    <w:p w:rsidR="00D22353" w:rsidRPr="00D22353" w:rsidRDefault="00D22353" w:rsidP="00D22353">
      <w:pPr>
        <w:pStyle w:val="ListParagraph"/>
        <w:numPr>
          <w:ilvl w:val="0"/>
          <w:numId w:val="19"/>
        </w:numPr>
        <w:spacing w:after="200" w:line="240" w:lineRule="auto"/>
        <w:ind w:left="1134"/>
        <w:jc w:val="both"/>
        <w:rPr>
          <w:rFonts w:ascii="Verdana" w:hAnsi="Verdana" w:cs="Times New Roman"/>
          <w:b/>
          <w:bCs/>
        </w:rPr>
      </w:pPr>
      <w:r w:rsidRPr="00D22353">
        <w:rPr>
          <w:rFonts w:ascii="Verdana" w:hAnsi="Verdana" w:cs="Times New Roman"/>
          <w:b/>
          <w:bCs/>
        </w:rPr>
        <w:t>Faktor Penghambat</w:t>
      </w:r>
    </w:p>
    <w:p w:rsidR="00D22353" w:rsidRPr="00D22353" w:rsidRDefault="00D22353" w:rsidP="00D22353">
      <w:pPr>
        <w:pStyle w:val="ListParagraph"/>
        <w:spacing w:line="240" w:lineRule="auto"/>
        <w:ind w:left="1134"/>
        <w:jc w:val="both"/>
        <w:rPr>
          <w:rFonts w:ascii="Verdana" w:hAnsi="Verdana" w:cs="Times New Roman"/>
        </w:rPr>
      </w:pPr>
      <w:r w:rsidRPr="00D22353">
        <w:rPr>
          <w:rFonts w:ascii="Verdana" w:hAnsi="Verdana" w:cs="Times New Roman"/>
        </w:rPr>
        <w:t xml:space="preserve"> </w:t>
      </w:r>
      <w:r w:rsidRPr="00D22353">
        <w:rPr>
          <w:rFonts w:ascii="Verdana" w:hAnsi="Verdana" w:cs="Times New Roman"/>
        </w:rPr>
        <w:tab/>
        <w:t>Setiap anak memili kondisi yang berbeda-</w:t>
      </w:r>
      <w:proofErr w:type="gramStart"/>
      <w:r w:rsidRPr="00D22353">
        <w:rPr>
          <w:rFonts w:ascii="Verdana" w:hAnsi="Verdana" w:cs="Times New Roman"/>
        </w:rPr>
        <w:t>beda .</w:t>
      </w:r>
      <w:proofErr w:type="gramEnd"/>
      <w:r w:rsidRPr="00D22353">
        <w:rPr>
          <w:rFonts w:ascii="Verdana" w:hAnsi="Verdana" w:cs="Times New Roman"/>
        </w:rPr>
        <w:t xml:space="preserve"> </w:t>
      </w:r>
      <w:proofErr w:type="gramStart"/>
      <w:r w:rsidRPr="00D22353">
        <w:rPr>
          <w:rFonts w:ascii="Verdana" w:hAnsi="Verdana" w:cs="Times New Roman"/>
        </w:rPr>
        <w:t>kondidi</w:t>
      </w:r>
      <w:proofErr w:type="gramEnd"/>
      <w:r w:rsidRPr="00D22353">
        <w:rPr>
          <w:rFonts w:ascii="Verdana" w:hAnsi="Verdana" w:cs="Times New Roman"/>
        </w:rPr>
        <w:t xml:space="preserve"> tersebut yang mempengaruhi tingkah laku anak yang kurang baik. Adapun faktor yang menjadi penghambat dalam mendidik akhlak anak di RA Miftahul Ulum Desa Ragang Kecamatan Waru Kabupaten Pamekasan yaitu sebagai berikut:</w:t>
      </w:r>
    </w:p>
    <w:p w:rsidR="00D22353" w:rsidRPr="00D22353" w:rsidRDefault="00D22353" w:rsidP="00D22353">
      <w:pPr>
        <w:pStyle w:val="ListParagraph"/>
        <w:numPr>
          <w:ilvl w:val="0"/>
          <w:numId w:val="21"/>
        </w:numPr>
        <w:spacing w:after="200" w:line="240" w:lineRule="auto"/>
        <w:jc w:val="both"/>
        <w:rPr>
          <w:rFonts w:ascii="Verdana" w:hAnsi="Verdana" w:cs="Times New Roman"/>
        </w:rPr>
      </w:pPr>
      <w:r w:rsidRPr="00D22353">
        <w:rPr>
          <w:rFonts w:ascii="Verdana" w:hAnsi="Verdana" w:cs="Times New Roman"/>
        </w:rPr>
        <w:t>Karena Kesibukan orang tua</w:t>
      </w:r>
    </w:p>
    <w:p w:rsidR="00D22353" w:rsidRPr="00D22353" w:rsidRDefault="00D22353" w:rsidP="00D22353">
      <w:pPr>
        <w:pStyle w:val="ListParagraph"/>
        <w:spacing w:line="240" w:lineRule="auto"/>
        <w:ind w:left="1494" w:firstLine="666"/>
        <w:jc w:val="both"/>
        <w:rPr>
          <w:rFonts w:ascii="Verdana" w:hAnsi="Verdana" w:cs="Times New Roman"/>
        </w:rPr>
      </w:pPr>
      <w:r w:rsidRPr="00D22353">
        <w:rPr>
          <w:rFonts w:ascii="Verdana" w:hAnsi="Verdana" w:cs="Times New Roman"/>
        </w:rPr>
        <w:t xml:space="preserve">Selain menjadi faktor pendukung ada juga orang tua yang menjadi faktor penghambat dalam penbentukan akhlak yaitu karena kesibukan dari orang tua anak. Orang tua selalu di sibukkan dengan pekerjaanya masing-masing </w:t>
      </w:r>
      <w:r w:rsidRPr="00D22353">
        <w:rPr>
          <w:rFonts w:ascii="Verdana" w:hAnsi="Verdana" w:cs="Times New Roman"/>
        </w:rPr>
        <w:lastRenderedPageBreak/>
        <w:t xml:space="preserve">sehinnga </w:t>
      </w:r>
      <w:proofErr w:type="gramStart"/>
      <w:r w:rsidRPr="00D22353">
        <w:rPr>
          <w:rFonts w:ascii="Verdana" w:hAnsi="Verdana" w:cs="Times New Roman"/>
        </w:rPr>
        <w:t>ia</w:t>
      </w:r>
      <w:proofErr w:type="gramEnd"/>
      <w:r w:rsidRPr="00D22353">
        <w:rPr>
          <w:rFonts w:ascii="Verdana" w:hAnsi="Verdana" w:cs="Times New Roman"/>
        </w:rPr>
        <w:t xml:space="preserve"> tidak memperhatikan bagaimana tingkah laku dari anak. Orang tua tidak sempat memberi perhatian dan kasih </w:t>
      </w:r>
      <w:proofErr w:type="gramStart"/>
      <w:r w:rsidRPr="00D22353">
        <w:rPr>
          <w:rFonts w:ascii="Verdana" w:hAnsi="Verdana" w:cs="Times New Roman"/>
        </w:rPr>
        <w:t>sayang  yang</w:t>
      </w:r>
      <w:proofErr w:type="gramEnd"/>
      <w:r w:rsidRPr="00D22353">
        <w:rPr>
          <w:rFonts w:ascii="Verdana" w:hAnsi="Verdana" w:cs="Times New Roman"/>
        </w:rPr>
        <w:t xml:space="preserve"> lebih kepada anak tersebut.</w:t>
      </w:r>
    </w:p>
    <w:p w:rsidR="00D22353" w:rsidRPr="00D22353" w:rsidRDefault="00D22353" w:rsidP="00D22353">
      <w:pPr>
        <w:pStyle w:val="ListParagraph"/>
        <w:numPr>
          <w:ilvl w:val="0"/>
          <w:numId w:val="21"/>
        </w:numPr>
        <w:spacing w:after="200" w:line="240" w:lineRule="auto"/>
        <w:jc w:val="both"/>
        <w:rPr>
          <w:rFonts w:ascii="Verdana" w:hAnsi="Verdana" w:cs="Times New Roman"/>
        </w:rPr>
      </w:pPr>
      <w:r w:rsidRPr="00D22353">
        <w:rPr>
          <w:rFonts w:ascii="Verdana" w:hAnsi="Verdana" w:cs="Times New Roman"/>
        </w:rPr>
        <w:t>Lingkungan</w:t>
      </w:r>
    </w:p>
    <w:p w:rsidR="00D22353" w:rsidRPr="00D22353" w:rsidRDefault="00D22353" w:rsidP="00D22353">
      <w:pPr>
        <w:pStyle w:val="ListParagraph"/>
        <w:spacing w:line="240" w:lineRule="auto"/>
        <w:ind w:left="1494"/>
        <w:jc w:val="both"/>
        <w:rPr>
          <w:rFonts w:ascii="Verdana" w:hAnsi="Verdana" w:cs="Times New Roman"/>
        </w:rPr>
      </w:pPr>
      <w:r w:rsidRPr="00D22353">
        <w:rPr>
          <w:rFonts w:ascii="Verdana" w:hAnsi="Verdana" w:cs="Times New Roman"/>
        </w:rPr>
        <w:tab/>
        <w:t xml:space="preserve">Faktor lingkungan juga dapat mempengaruhi pembentukan akhlak anak, jika anak bergaul dengan teman sebayanya yang tingkah lakunya kurang baik maka lambat laun pendidikan yang di berikan di sekolah muipun di rumah </w:t>
      </w:r>
      <w:proofErr w:type="gramStart"/>
      <w:r w:rsidRPr="00D22353">
        <w:rPr>
          <w:rFonts w:ascii="Verdana" w:hAnsi="Verdana" w:cs="Times New Roman"/>
        </w:rPr>
        <w:t>akan</w:t>
      </w:r>
      <w:proofErr w:type="gramEnd"/>
      <w:r w:rsidRPr="00D22353">
        <w:rPr>
          <w:rFonts w:ascii="Verdana" w:hAnsi="Verdana" w:cs="Times New Roman"/>
        </w:rPr>
        <w:t xml:space="preserve"> lambat laun akan luntur.</w:t>
      </w:r>
    </w:p>
    <w:p w:rsidR="00D22353" w:rsidRPr="00D22353" w:rsidRDefault="00D22353" w:rsidP="00F73097">
      <w:pPr>
        <w:pStyle w:val="ListParagraph"/>
        <w:spacing w:line="240" w:lineRule="auto"/>
        <w:ind w:left="1494" w:firstLine="666"/>
        <w:jc w:val="both"/>
        <w:rPr>
          <w:rFonts w:ascii="Verdana" w:hAnsi="Verdana" w:cs="Times New Roman"/>
        </w:rPr>
      </w:pPr>
      <w:r w:rsidRPr="00D22353">
        <w:rPr>
          <w:rFonts w:ascii="Verdana" w:hAnsi="Verdana" w:cs="Times New Roman"/>
        </w:rPr>
        <w:t xml:space="preserve">Dari temuan di lapangan ada kemiripan dengan teori yang menjelaskan tentang </w:t>
      </w:r>
      <w:r w:rsidR="0081042A">
        <w:rPr>
          <w:rFonts w:ascii="Verdana" w:hAnsi="Verdana" w:cs="Times New Roman"/>
          <w:lang w:val="id-ID"/>
        </w:rPr>
        <w:t xml:space="preserve">beberapa </w:t>
      </w:r>
      <w:r w:rsidRPr="00D22353">
        <w:rPr>
          <w:rFonts w:ascii="Verdana" w:hAnsi="Verdana" w:cs="Times New Roman"/>
        </w:rPr>
        <w:t xml:space="preserve">faktor yang </w:t>
      </w:r>
      <w:r w:rsidR="0081042A">
        <w:rPr>
          <w:rFonts w:ascii="Verdana" w:hAnsi="Verdana" w:cs="Times New Roman"/>
          <w:lang w:val="id-ID"/>
        </w:rPr>
        <w:t xml:space="preserve">dapat </w:t>
      </w:r>
      <w:r w:rsidRPr="00D22353">
        <w:rPr>
          <w:rFonts w:ascii="Verdana" w:hAnsi="Verdana" w:cs="Times New Roman"/>
        </w:rPr>
        <w:t xml:space="preserve">mempengaruhi pendidikan akhlak anak usia dini, yaitu sekolah merupakan lembaga pendidikan normal yang secara sistematis melaksanakan program bimbingan, pengajaran atau pelatihan dalam rangka membantu para siswa agar mampu mengembangkan potensinya secara optimal baik yang menyangkut aspek moral spritual, intlektual, emosional, sosial maupun fisik </w:t>
      </w:r>
      <w:r w:rsidR="00F73097">
        <w:rPr>
          <w:rFonts w:ascii="Verdana" w:hAnsi="Verdana" w:cs="Times New Roman"/>
        </w:rPr>
        <w:t>motoric</w:t>
      </w:r>
      <w:r w:rsidR="00F73097">
        <w:rPr>
          <w:rFonts w:ascii="Verdana" w:hAnsi="Verdana" w:cs="Times New Roman"/>
          <w:lang w:val="id-ID"/>
        </w:rPr>
        <w:t xml:space="preserve"> (Yusuf: 2011)</w:t>
      </w:r>
      <w:r w:rsidRPr="00D22353">
        <w:rPr>
          <w:rFonts w:ascii="Verdana" w:hAnsi="Verdana" w:cs="Times New Roman"/>
        </w:rPr>
        <w:t>.</w:t>
      </w:r>
    </w:p>
    <w:p w:rsidR="00D22353" w:rsidRPr="00D22353" w:rsidRDefault="00D22353" w:rsidP="00D22353">
      <w:pPr>
        <w:pStyle w:val="ListParagraph"/>
        <w:numPr>
          <w:ilvl w:val="0"/>
          <w:numId w:val="21"/>
        </w:numPr>
        <w:spacing w:after="200" w:line="240" w:lineRule="auto"/>
        <w:jc w:val="both"/>
        <w:rPr>
          <w:rFonts w:ascii="Verdana" w:hAnsi="Verdana" w:cs="Times New Roman"/>
        </w:rPr>
      </w:pPr>
      <w:r w:rsidRPr="00D22353">
        <w:rPr>
          <w:rFonts w:ascii="Verdana" w:hAnsi="Verdana" w:cs="Times New Roman"/>
        </w:rPr>
        <w:t>Media massa</w:t>
      </w:r>
    </w:p>
    <w:p w:rsidR="00D22353" w:rsidRPr="00D22353" w:rsidRDefault="00D22353" w:rsidP="00D22353">
      <w:pPr>
        <w:pStyle w:val="ListParagraph"/>
        <w:spacing w:line="240" w:lineRule="auto"/>
        <w:ind w:left="1494" w:firstLine="666"/>
        <w:jc w:val="both"/>
        <w:rPr>
          <w:rFonts w:ascii="Verdana" w:hAnsi="Verdana" w:cs="Times New Roman"/>
        </w:rPr>
      </w:pPr>
      <w:r w:rsidRPr="00D22353">
        <w:rPr>
          <w:rFonts w:ascii="Verdana" w:hAnsi="Verdana" w:cs="Times New Roman"/>
        </w:rPr>
        <w:t xml:space="preserve">Media masa juga dapat mempengaruhi pendidikan akhlak anak seperti televisi.tanyangan di televisi selamanya tidak akan menampilkan hal yang </w:t>
      </w:r>
      <w:proofErr w:type="gramStart"/>
      <w:r w:rsidRPr="00D22353">
        <w:rPr>
          <w:rFonts w:ascii="Verdana" w:hAnsi="Verdana" w:cs="Times New Roman"/>
        </w:rPr>
        <w:t>positif  bagi</w:t>
      </w:r>
      <w:proofErr w:type="gramEnd"/>
      <w:r w:rsidRPr="00D22353">
        <w:rPr>
          <w:rFonts w:ascii="Verdana" w:hAnsi="Verdana" w:cs="Times New Roman"/>
        </w:rPr>
        <w:t xml:space="preserve"> anak. Maka sebagai orang tua harus mengurangi anak untuk menonton televisi.</w:t>
      </w:r>
    </w:p>
    <w:p w:rsidR="00D22353" w:rsidRPr="00D22353" w:rsidRDefault="00D22353" w:rsidP="0081042A">
      <w:pPr>
        <w:pStyle w:val="ListParagraph"/>
        <w:numPr>
          <w:ilvl w:val="0"/>
          <w:numId w:val="19"/>
        </w:numPr>
        <w:spacing w:after="200" w:line="240" w:lineRule="auto"/>
        <w:ind w:left="1134"/>
        <w:jc w:val="both"/>
        <w:rPr>
          <w:rFonts w:ascii="Verdana" w:hAnsi="Verdana" w:cs="Times New Roman"/>
        </w:rPr>
      </w:pPr>
      <w:r w:rsidRPr="0081042A">
        <w:rPr>
          <w:rFonts w:ascii="Verdana" w:hAnsi="Verdana" w:cs="Times New Roman"/>
          <w:b/>
          <w:bCs/>
        </w:rPr>
        <w:t>Cara</w:t>
      </w:r>
      <w:r w:rsidRPr="00D22353">
        <w:rPr>
          <w:rFonts w:ascii="Verdana" w:hAnsi="Verdana" w:cs="Times New Roman"/>
          <w:b/>
        </w:rPr>
        <w:t xml:space="preserve"> Mengatasi Faktor Pengahambat dalam Mendidik Akhlak Anak</w:t>
      </w:r>
    </w:p>
    <w:p w:rsidR="00D22353" w:rsidRPr="00D22353" w:rsidRDefault="00D22353" w:rsidP="0081042A">
      <w:pPr>
        <w:pStyle w:val="ListParagraph"/>
        <w:spacing w:line="240" w:lineRule="auto"/>
        <w:ind w:left="1134" w:firstLine="720"/>
        <w:jc w:val="both"/>
        <w:rPr>
          <w:rFonts w:ascii="Verdana" w:hAnsi="Verdana" w:cs="Times New Roman"/>
        </w:rPr>
      </w:pPr>
      <w:r w:rsidRPr="00D22353">
        <w:rPr>
          <w:rFonts w:ascii="Verdana" w:hAnsi="Verdana" w:cs="Times New Roman"/>
        </w:rPr>
        <w:t>Setiap ada faktor yang menjadi penghambat dalam terlaksananya pendidikan akhlak di RA Miftahul Ulum Desa Ragang Kecamatan Waru Kabupaten Pamekasan pasti ada solusi dari faktor tersebut.</w:t>
      </w:r>
    </w:p>
    <w:p w:rsidR="00D22353" w:rsidRPr="00D22353" w:rsidRDefault="00D22353" w:rsidP="0081042A">
      <w:pPr>
        <w:pStyle w:val="ListParagraph"/>
        <w:spacing w:line="240" w:lineRule="auto"/>
        <w:ind w:left="1134" w:firstLine="720"/>
        <w:jc w:val="both"/>
        <w:rPr>
          <w:rFonts w:ascii="Verdana" w:hAnsi="Verdana" w:cs="Times New Roman"/>
        </w:rPr>
      </w:pPr>
      <w:r w:rsidRPr="00D22353">
        <w:rPr>
          <w:rFonts w:ascii="Verdana" w:hAnsi="Verdana" w:cs="Times New Roman"/>
        </w:rPr>
        <w:t xml:space="preserve">Adapun salah satu </w:t>
      </w:r>
      <w:proofErr w:type="gramStart"/>
      <w:r w:rsidRPr="00D22353">
        <w:rPr>
          <w:rFonts w:ascii="Verdana" w:hAnsi="Verdana" w:cs="Times New Roman"/>
        </w:rPr>
        <w:t>cara</w:t>
      </w:r>
      <w:proofErr w:type="gramEnd"/>
      <w:r w:rsidRPr="00D22353">
        <w:rPr>
          <w:rFonts w:ascii="Verdana" w:hAnsi="Verdana" w:cs="Times New Roman"/>
        </w:rPr>
        <w:t xml:space="preserve"> untuk mengatasi faktor yang menjadi penghambat dalam pendidikan akhlak anak di RA Miftahul Ulum Desa Ragang Kecamatan Waru Kabupaten Pamekasan yaitu sebagai berikut:</w:t>
      </w:r>
    </w:p>
    <w:p w:rsidR="00D22353" w:rsidRPr="00D22353" w:rsidRDefault="00D22353" w:rsidP="0081042A">
      <w:pPr>
        <w:pStyle w:val="ListParagraph"/>
        <w:numPr>
          <w:ilvl w:val="0"/>
          <w:numId w:val="22"/>
        </w:numPr>
        <w:spacing w:after="200" w:line="240" w:lineRule="auto"/>
        <w:ind w:left="1418" w:hanging="284"/>
        <w:jc w:val="both"/>
        <w:rPr>
          <w:rFonts w:ascii="Verdana" w:hAnsi="Verdana" w:cs="Times New Roman"/>
        </w:rPr>
      </w:pPr>
      <w:r w:rsidRPr="00D22353">
        <w:rPr>
          <w:rFonts w:ascii="Verdana" w:hAnsi="Verdana" w:cs="Times New Roman"/>
        </w:rPr>
        <w:t xml:space="preserve">Guru </w:t>
      </w:r>
      <w:proofErr w:type="gramStart"/>
      <w:r w:rsidRPr="00D22353">
        <w:rPr>
          <w:rFonts w:ascii="Verdana" w:hAnsi="Verdana" w:cs="Times New Roman"/>
        </w:rPr>
        <w:t>sebagai</w:t>
      </w:r>
      <w:proofErr w:type="gramEnd"/>
      <w:r w:rsidRPr="00D22353">
        <w:rPr>
          <w:rFonts w:ascii="Verdana" w:hAnsi="Verdana" w:cs="Times New Roman"/>
        </w:rPr>
        <w:t xml:space="preserve"> orang tua kedua dari anak didiknya maka guru harus memberi perhatian yang lebih kepada peserta didiknya agar anak tersebut merasa sangat di sayangi oleh gurunya.</w:t>
      </w:r>
    </w:p>
    <w:p w:rsidR="00D22353" w:rsidRPr="00D22353" w:rsidRDefault="00D22353" w:rsidP="00F73097">
      <w:pPr>
        <w:pStyle w:val="ListParagraph"/>
        <w:spacing w:line="240" w:lineRule="auto"/>
        <w:ind w:left="1418" w:firstLine="524"/>
        <w:jc w:val="both"/>
        <w:rPr>
          <w:rFonts w:ascii="Verdana" w:hAnsi="Verdana" w:cs="Times New Roman"/>
        </w:rPr>
      </w:pPr>
      <w:r w:rsidRPr="00D22353">
        <w:rPr>
          <w:rFonts w:ascii="Verdana" w:hAnsi="Verdana" w:cs="Times New Roman"/>
        </w:rPr>
        <w:t>Dari temuan di lapangan ada kemiripan dengan teori yang menjelaskan tentang pola pengasuhan anak wujud kasih sayang dan perlindungan orang tua asuh diantaranya dengan memberikan sikap adil pada anak dan perlu tau bahwa anak memiliki potensi yang luar biasa</w:t>
      </w:r>
      <w:r w:rsidR="00F73097">
        <w:rPr>
          <w:rFonts w:ascii="Verdana" w:hAnsi="Verdana" w:cs="Times New Roman"/>
          <w:lang w:val="id-ID"/>
        </w:rPr>
        <w:t xml:space="preserve"> (Hidayah: 2009</w:t>
      </w:r>
      <w:r w:rsidRPr="00D22353">
        <w:rPr>
          <w:rFonts w:ascii="Verdana" w:hAnsi="Verdana" w:cs="Times New Roman"/>
        </w:rPr>
        <w:t>.</w:t>
      </w:r>
    </w:p>
    <w:p w:rsidR="00D22353" w:rsidRPr="00D22353" w:rsidRDefault="00D22353" w:rsidP="0081042A">
      <w:pPr>
        <w:pStyle w:val="ListParagraph"/>
        <w:numPr>
          <w:ilvl w:val="0"/>
          <w:numId w:val="22"/>
        </w:numPr>
        <w:spacing w:after="200" w:line="240" w:lineRule="auto"/>
        <w:ind w:left="1418" w:hanging="284"/>
        <w:jc w:val="both"/>
        <w:rPr>
          <w:rFonts w:ascii="Verdana" w:hAnsi="Verdana" w:cs="Times New Roman"/>
        </w:rPr>
      </w:pPr>
      <w:r w:rsidRPr="00D22353">
        <w:rPr>
          <w:rFonts w:ascii="Verdana" w:hAnsi="Verdana" w:cs="Times New Roman"/>
        </w:rPr>
        <w:t xml:space="preserve">Sebagai orang tua harus mengawasi anak didiknya saat bersosialisasi dengan teman sebayanya dan orang tua dapat menentukan mana anak yang bermaalah. Jika ada anak yang bermasalah orang tua tidak boleh melarang anaknya untuk bermain dengan anak yang bermasalah </w:t>
      </w:r>
      <w:r w:rsidRPr="00D22353">
        <w:rPr>
          <w:rFonts w:ascii="Verdana" w:hAnsi="Verdana" w:cs="Times New Roman"/>
        </w:rPr>
        <w:lastRenderedPageBreak/>
        <w:t xml:space="preserve">tersebut melainkan </w:t>
      </w:r>
      <w:proofErr w:type="gramStart"/>
      <w:r w:rsidRPr="00D22353">
        <w:rPr>
          <w:rFonts w:ascii="Verdana" w:hAnsi="Verdana" w:cs="Times New Roman"/>
        </w:rPr>
        <w:t>ia</w:t>
      </w:r>
      <w:proofErr w:type="gramEnd"/>
      <w:r w:rsidRPr="00D22353">
        <w:rPr>
          <w:rFonts w:ascii="Verdana" w:hAnsi="Verdana" w:cs="Times New Roman"/>
        </w:rPr>
        <w:t xml:space="preserve"> harus memberi pengetahuan kepada anak tersebut.</w:t>
      </w:r>
    </w:p>
    <w:p w:rsidR="0081042A" w:rsidRPr="0081042A" w:rsidRDefault="00D22353" w:rsidP="0081042A">
      <w:pPr>
        <w:pStyle w:val="ListParagraph"/>
        <w:numPr>
          <w:ilvl w:val="0"/>
          <w:numId w:val="22"/>
        </w:numPr>
        <w:spacing w:after="200" w:line="240" w:lineRule="auto"/>
        <w:ind w:left="1418" w:hanging="284"/>
        <w:jc w:val="both"/>
        <w:rPr>
          <w:rFonts w:ascii="Verdana" w:hAnsi="Verdana" w:cs="Times New Roman"/>
        </w:rPr>
      </w:pPr>
      <w:r w:rsidRPr="00D22353">
        <w:rPr>
          <w:rFonts w:ascii="Verdana" w:hAnsi="Verdana" w:cs="Times New Roman"/>
        </w:rPr>
        <w:t>Ketika anak sedang menyaksikan televisi usahakan agar anak tidak menonton yang bergampak negatif atau orang tua harus mengurangi untuk menonton televisi, atau megalihkan pekerjaannya lainnya seperti bermain di luar.</w:t>
      </w:r>
    </w:p>
    <w:p w:rsidR="0081042A" w:rsidRPr="00F73097" w:rsidRDefault="00F73097" w:rsidP="0081042A">
      <w:pPr>
        <w:pStyle w:val="Els-body-text"/>
        <w:spacing w:line="240" w:lineRule="auto"/>
        <w:ind w:left="270" w:right="-28" w:firstLine="0"/>
        <w:contextualSpacing/>
        <w:rPr>
          <w:rFonts w:ascii="Verdana" w:hAnsi="Verdana" w:cs="Arial"/>
          <w:b/>
          <w:lang w:val="id-ID"/>
        </w:rPr>
      </w:pPr>
      <w:r>
        <w:rPr>
          <w:rFonts w:ascii="Verdana" w:hAnsi="Verdana" w:cs="Arial"/>
          <w:b/>
          <w:sz w:val="22"/>
          <w:szCs w:val="22"/>
          <w:lang w:val="id-ID"/>
        </w:rPr>
        <w:t>Kesimpulan</w:t>
      </w:r>
    </w:p>
    <w:p w:rsidR="0057105B" w:rsidRPr="00BD44F1" w:rsidRDefault="0081042A" w:rsidP="00BD44F1">
      <w:pPr>
        <w:pStyle w:val="Els-body-text"/>
        <w:spacing w:line="240" w:lineRule="auto"/>
        <w:ind w:left="272" w:right="-28" w:firstLine="579"/>
        <w:contextualSpacing/>
        <w:rPr>
          <w:rFonts w:ascii="Verdana" w:hAnsi="Verdana" w:cs="Arial"/>
          <w:b/>
          <w:sz w:val="22"/>
          <w:szCs w:val="22"/>
          <w:lang w:val="id-ID"/>
        </w:rPr>
      </w:pPr>
      <w:r w:rsidRPr="0057105B">
        <w:rPr>
          <w:rFonts w:ascii="Verdana" w:hAnsi="Verdana" w:cs="Arial"/>
          <w:sz w:val="22"/>
          <w:szCs w:val="22"/>
          <w:lang w:val="id-ID"/>
        </w:rPr>
        <w:t xml:space="preserve">Strategi guru </w:t>
      </w:r>
      <w:r w:rsidRPr="00F73097">
        <w:rPr>
          <w:rFonts w:ascii="Verdana" w:hAnsi="Verdana" w:cstheme="majorBidi"/>
          <w:sz w:val="22"/>
          <w:szCs w:val="22"/>
          <w:lang w:val="id-ID"/>
        </w:rPr>
        <w:t xml:space="preserve">dalam mendidik akhlak anak di RA Miftahul Ulum Ragang Kecamatan Waru </w:t>
      </w:r>
      <w:r w:rsidR="00BD44F1" w:rsidRPr="00F73097">
        <w:rPr>
          <w:rFonts w:ascii="Verdana" w:hAnsi="Verdana" w:cstheme="majorBidi"/>
          <w:sz w:val="22"/>
          <w:szCs w:val="22"/>
          <w:lang w:val="id-ID"/>
        </w:rPr>
        <w:t>Kabupaten Pame</w:t>
      </w:r>
      <w:r w:rsidR="00BD44F1">
        <w:rPr>
          <w:rFonts w:ascii="Verdana" w:hAnsi="Verdana" w:cstheme="majorBidi"/>
          <w:sz w:val="22"/>
          <w:szCs w:val="22"/>
          <w:lang w:val="id-ID"/>
        </w:rPr>
        <w:t xml:space="preserve">kasan dilakukan dengan cara </w:t>
      </w:r>
      <w:r w:rsidR="00BD44F1">
        <w:rPr>
          <w:rFonts w:ascii="Verdana" w:hAnsi="Verdana" w:cstheme="majorBidi"/>
          <w:lang w:val="id-ID"/>
        </w:rPr>
        <w:t>m</w:t>
      </w:r>
      <w:r w:rsidRPr="00F73097">
        <w:rPr>
          <w:rFonts w:ascii="Verdana" w:hAnsi="Verdana" w:cstheme="majorBidi"/>
          <w:lang w:val="id-ID"/>
        </w:rPr>
        <w:t>emberikan contoh yang baik</w:t>
      </w:r>
      <w:r w:rsidR="00BD44F1">
        <w:rPr>
          <w:rFonts w:ascii="Verdana" w:hAnsi="Verdana" w:cstheme="majorBidi"/>
          <w:lang w:val="id-ID"/>
        </w:rPr>
        <w:t>, p</w:t>
      </w:r>
      <w:r w:rsidR="00BD44F1" w:rsidRPr="00F73097">
        <w:rPr>
          <w:rFonts w:ascii="Verdana" w:hAnsi="Verdana" w:cstheme="majorBidi"/>
          <w:lang w:val="id-ID"/>
        </w:rPr>
        <w:t>embentukan kebiasaa</w:t>
      </w:r>
      <w:r w:rsidR="00BD44F1">
        <w:rPr>
          <w:rFonts w:ascii="Verdana" w:hAnsi="Verdana" w:cstheme="majorBidi"/>
          <w:lang w:val="id-ID"/>
        </w:rPr>
        <w:t>n, b</w:t>
      </w:r>
      <w:r w:rsidRPr="00F73097">
        <w:rPr>
          <w:rFonts w:ascii="Verdana" w:hAnsi="Verdana" w:cstheme="majorBidi"/>
          <w:lang w:val="id-ID"/>
        </w:rPr>
        <w:t>erjabatan tangan dengan guru sesama jenis</w:t>
      </w:r>
      <w:r w:rsidR="00BD44F1">
        <w:rPr>
          <w:rFonts w:ascii="Verdana" w:hAnsi="Verdana" w:cstheme="majorBidi"/>
          <w:lang w:val="id-ID"/>
        </w:rPr>
        <w:t>, s</w:t>
      </w:r>
      <w:r w:rsidRPr="00F73097">
        <w:rPr>
          <w:rFonts w:ascii="Verdana" w:hAnsi="Verdana" w:cstheme="majorBidi"/>
          <w:lang w:val="id-ID"/>
        </w:rPr>
        <w:t>ebelum kegitan belajar mengajar (KBM) di mulai  diharuskan siswa berdoa dan mengaji surat-surat pendek  bersama selama 15 menit dan berdoa sebelum belajar.</w:t>
      </w:r>
    </w:p>
    <w:p w:rsidR="00BD44F1" w:rsidRDefault="006E21AF" w:rsidP="0057105B">
      <w:pPr>
        <w:pStyle w:val="ListParagraph"/>
        <w:spacing w:after="200" w:line="240" w:lineRule="auto"/>
        <w:ind w:left="294" w:firstLine="557"/>
        <w:jc w:val="both"/>
        <w:rPr>
          <w:rFonts w:ascii="Verdana" w:hAnsi="Verdana" w:cstheme="majorBidi"/>
          <w:lang w:val="id-ID"/>
        </w:rPr>
      </w:pPr>
      <w:r w:rsidRPr="0057105B">
        <w:rPr>
          <w:rFonts w:ascii="Verdana" w:hAnsi="Verdana" w:cstheme="majorBidi"/>
          <w:lang w:val="id-ID"/>
        </w:rPr>
        <w:t xml:space="preserve">Faktor </w:t>
      </w:r>
      <w:r w:rsidR="0057105B" w:rsidRPr="0057105B">
        <w:rPr>
          <w:rFonts w:ascii="Verdana" w:hAnsi="Verdana" w:cs="Arial"/>
          <w:lang w:val="id-ID"/>
        </w:rPr>
        <w:t>pendukung</w:t>
      </w:r>
      <w:r w:rsidR="0057105B" w:rsidRPr="0057105B">
        <w:rPr>
          <w:rFonts w:ascii="Verdana" w:hAnsi="Verdana" w:cstheme="majorBidi"/>
          <w:lang w:val="id-ID"/>
        </w:rPr>
        <w:t xml:space="preserve"> dalam dalam mendidik akhlak anak usia dini di RA Miftahul Ulum terdiri dari pribadi guru sebagai pendidik, dukungan orang tua anak didik dan lingkungan sekolah. Sedangkan untuk faktor yang dapat menghambat dalam mendidik akhlak</w:t>
      </w:r>
      <w:r w:rsidR="00BD44F1">
        <w:rPr>
          <w:rFonts w:ascii="Verdana" w:hAnsi="Verdana" w:cstheme="majorBidi"/>
          <w:lang w:val="id-ID"/>
        </w:rPr>
        <w:t xml:space="preserve"> anak didik adalah adanya kesibukan orang tua anak, faktor lingkungan yang kurang memadai dan adanya media massa.</w:t>
      </w:r>
    </w:p>
    <w:p w:rsidR="00E546E3" w:rsidRPr="004D5958" w:rsidRDefault="00BD44F1" w:rsidP="004D5958">
      <w:pPr>
        <w:pStyle w:val="ListParagraph"/>
        <w:spacing w:after="200" w:line="240" w:lineRule="auto"/>
        <w:ind w:left="294" w:firstLine="557"/>
        <w:jc w:val="both"/>
        <w:rPr>
          <w:rFonts w:ascii="Verdana" w:hAnsi="Verdana" w:cs="Times New Roman"/>
          <w:b/>
        </w:rPr>
      </w:pPr>
      <w:r>
        <w:rPr>
          <w:rFonts w:ascii="Verdana" w:hAnsi="Verdana" w:cstheme="majorBidi"/>
          <w:lang w:val="id-ID"/>
        </w:rPr>
        <w:t xml:space="preserve">Sedangkan untuk mengatasi faktor yang dapat menghambat </w:t>
      </w:r>
      <w:r w:rsidR="0057105B" w:rsidRPr="0057105B">
        <w:rPr>
          <w:rFonts w:ascii="Verdana" w:hAnsi="Verdana" w:cstheme="majorBidi"/>
          <w:lang w:val="id-ID"/>
        </w:rPr>
        <w:t xml:space="preserve"> </w:t>
      </w:r>
      <w:r>
        <w:rPr>
          <w:rFonts w:ascii="Verdana" w:hAnsi="Verdana" w:cstheme="majorBidi"/>
          <w:lang w:val="id-ID"/>
        </w:rPr>
        <w:t>dalam mendidik akhlak anak adalah dengan cara memberikan perhatian lebih terhadap anak</w:t>
      </w:r>
      <w:r w:rsidR="004D5958">
        <w:rPr>
          <w:rFonts w:ascii="Verdana" w:hAnsi="Verdana" w:cstheme="majorBidi"/>
          <w:lang w:val="id-ID"/>
        </w:rPr>
        <w:t>, melakukan pengawasan terhadap anak pada saat bersosialisasi dengan teman sebayanya dan meningkatkan pengawasan terhadap anak pada saat melakukan sesuatu yang berhubngan dengan media massa seperti Televisin Hanphone dan sebagainya.</w:t>
      </w:r>
    </w:p>
    <w:p w:rsidR="004D5958" w:rsidRDefault="006D0E24" w:rsidP="004D5958">
      <w:pPr>
        <w:pStyle w:val="Els-body-text"/>
        <w:spacing w:line="240" w:lineRule="auto"/>
        <w:ind w:left="270" w:right="-28" w:firstLine="0"/>
        <w:contextualSpacing/>
        <w:rPr>
          <w:rFonts w:ascii="Verdana" w:hAnsi="Verdana" w:cs="Arial"/>
          <w:b/>
          <w:sz w:val="22"/>
          <w:szCs w:val="22"/>
          <w:lang w:val="id-ID"/>
        </w:rPr>
      </w:pPr>
      <w:r>
        <w:rPr>
          <w:rFonts w:ascii="Verdana" w:hAnsi="Verdana" w:cs="Arial"/>
          <w:b/>
          <w:sz w:val="22"/>
          <w:szCs w:val="22"/>
          <w:lang w:val="id-ID"/>
        </w:rPr>
        <w:t>Daftar Pustaka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Suyadi, (2014). </w:t>
      </w:r>
      <w:r w:rsidRPr="006D0E24">
        <w:rPr>
          <w:rFonts w:ascii="Verdana" w:hAnsi="Verdana"/>
          <w:iCs/>
          <w:sz w:val="22"/>
          <w:szCs w:val="22"/>
        </w:rPr>
        <w:t xml:space="preserve">Teori Pembeljaran Anak </w:t>
      </w:r>
      <w:proofErr w:type="gramStart"/>
      <w:r w:rsidRPr="006D0E24">
        <w:rPr>
          <w:rFonts w:ascii="Verdana" w:hAnsi="Verdana"/>
          <w:iCs/>
          <w:sz w:val="22"/>
          <w:szCs w:val="22"/>
        </w:rPr>
        <w:t>Usia</w:t>
      </w:r>
      <w:proofErr w:type="gramEnd"/>
      <w:r w:rsidRPr="006D0E24">
        <w:rPr>
          <w:rFonts w:ascii="Verdana" w:hAnsi="Verdana"/>
          <w:iCs/>
          <w:sz w:val="22"/>
          <w:szCs w:val="22"/>
        </w:rPr>
        <w:t xml:space="preserve"> Dini Dalam Kajian Neorosains.</w:t>
      </w:r>
      <w:r w:rsidRPr="006D0E24">
        <w:rPr>
          <w:rFonts w:ascii="Verdana" w:hAnsi="Verdana"/>
          <w:i/>
          <w:sz w:val="22"/>
          <w:szCs w:val="22"/>
        </w:rPr>
        <w:t xml:space="preserve"> </w:t>
      </w:r>
      <w:r w:rsidRPr="006D0E24">
        <w:rPr>
          <w:rFonts w:ascii="Verdana" w:hAnsi="Verdana"/>
          <w:sz w:val="22"/>
          <w:szCs w:val="22"/>
        </w:rPr>
        <w:t xml:space="preserve"> Bandung: PT Remaja Rosdakarya, 2014</w:t>
      </w:r>
    </w:p>
    <w:p w:rsid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Fadlillah, (2013). Muhammad. Pendidikan Karakter Anak </w:t>
      </w:r>
      <w:proofErr w:type="gramStart"/>
      <w:r w:rsidRPr="006D0E24">
        <w:rPr>
          <w:rFonts w:ascii="Verdana" w:hAnsi="Verdana"/>
          <w:sz w:val="22"/>
          <w:szCs w:val="22"/>
        </w:rPr>
        <w:t>Usia</w:t>
      </w:r>
      <w:proofErr w:type="gramEnd"/>
      <w:r w:rsidRPr="006D0E24">
        <w:rPr>
          <w:rFonts w:ascii="Verdana" w:hAnsi="Verdana"/>
          <w:sz w:val="22"/>
          <w:szCs w:val="22"/>
        </w:rPr>
        <w:t xml:space="preserve"> Dini.</w:t>
      </w:r>
      <w:r w:rsidRPr="006D0E24">
        <w:rPr>
          <w:rFonts w:ascii="Verdana" w:hAnsi="Verdana"/>
          <w:i/>
          <w:sz w:val="22"/>
          <w:szCs w:val="22"/>
        </w:rPr>
        <w:t xml:space="preserve"> </w:t>
      </w:r>
      <w:r w:rsidRPr="006D0E24">
        <w:rPr>
          <w:rFonts w:ascii="Verdana" w:hAnsi="Verdana"/>
          <w:sz w:val="22"/>
          <w:szCs w:val="22"/>
        </w:rPr>
        <w:t xml:space="preserve"> Jogjakarta: Ar- Ruzz Media.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Mulyasa, (2016).</w:t>
      </w:r>
      <w:r w:rsidRPr="006D0E24">
        <w:rPr>
          <w:rFonts w:ascii="Verdana" w:hAnsi="Verdana"/>
          <w:i/>
          <w:sz w:val="22"/>
          <w:szCs w:val="22"/>
        </w:rPr>
        <w:t xml:space="preserve"> </w:t>
      </w:r>
      <w:r w:rsidRPr="006D0E24">
        <w:rPr>
          <w:rFonts w:ascii="Verdana" w:hAnsi="Verdana"/>
          <w:iCs/>
          <w:sz w:val="22"/>
          <w:szCs w:val="22"/>
        </w:rPr>
        <w:t>Manajemen PAUD.</w:t>
      </w:r>
      <w:r w:rsidRPr="006D0E24">
        <w:rPr>
          <w:rFonts w:ascii="Verdana" w:hAnsi="Verdana"/>
          <w:sz w:val="22"/>
          <w:szCs w:val="22"/>
        </w:rPr>
        <w:t xml:space="preserve"> Bandung: PT Remaja Rosdakarya.</w:t>
      </w:r>
    </w:p>
    <w:p w:rsidR="006D0E24" w:rsidRPr="006D0E24" w:rsidRDefault="006D0E24" w:rsidP="006D0E24">
      <w:pPr>
        <w:pStyle w:val="FootnoteText"/>
        <w:ind w:left="851" w:hanging="567"/>
        <w:rPr>
          <w:rFonts w:ascii="Verdana" w:hAnsi="Verdana"/>
          <w:sz w:val="22"/>
          <w:szCs w:val="22"/>
        </w:rPr>
      </w:pPr>
      <w:r w:rsidRPr="006D0E24">
        <w:rPr>
          <w:rFonts w:ascii="Verdana" w:hAnsi="Verdana"/>
          <w:sz w:val="22"/>
          <w:szCs w:val="22"/>
        </w:rPr>
        <w:t xml:space="preserve">Yusuf Syamsu, (2011). </w:t>
      </w:r>
      <w:r w:rsidRPr="006D0E24">
        <w:rPr>
          <w:rFonts w:ascii="Verdana" w:hAnsi="Verdana"/>
          <w:iCs/>
          <w:sz w:val="22"/>
          <w:szCs w:val="22"/>
        </w:rPr>
        <w:t>Perkembangan Peserta Didik</w:t>
      </w:r>
      <w:r w:rsidRPr="006D0E24">
        <w:rPr>
          <w:rFonts w:ascii="Verdana" w:hAnsi="Verdana"/>
          <w:sz w:val="22"/>
          <w:szCs w:val="22"/>
        </w:rPr>
        <w:t>. Jakarta: PT Raja Grafindo Persada.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Asmawati, Luluk, (2014). </w:t>
      </w:r>
      <w:r w:rsidRPr="006D0E24">
        <w:rPr>
          <w:rFonts w:ascii="Verdana" w:hAnsi="Verdana"/>
          <w:iCs/>
          <w:sz w:val="22"/>
          <w:szCs w:val="22"/>
        </w:rPr>
        <w:t>Perencanaan Pembelajaran PAUD</w:t>
      </w:r>
      <w:r w:rsidRPr="006D0E24">
        <w:rPr>
          <w:rFonts w:ascii="Verdana" w:hAnsi="Verdana"/>
          <w:i/>
          <w:sz w:val="22"/>
          <w:szCs w:val="22"/>
        </w:rPr>
        <w:t xml:space="preserve">.  </w:t>
      </w:r>
      <w:r w:rsidRPr="006D0E24">
        <w:rPr>
          <w:rFonts w:ascii="Verdana" w:hAnsi="Verdana"/>
          <w:sz w:val="22"/>
          <w:szCs w:val="22"/>
        </w:rPr>
        <w:t>Bandung: Pt Remaja Rosdakarya.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  Takdir Ilahi, Muhammad, (2012). </w:t>
      </w:r>
      <w:r w:rsidRPr="006D0E24">
        <w:rPr>
          <w:rFonts w:ascii="Verdana" w:hAnsi="Verdana"/>
          <w:iCs/>
          <w:sz w:val="22"/>
          <w:szCs w:val="22"/>
        </w:rPr>
        <w:t>Revitalisasi Pendidikan Berbasis Moral.</w:t>
      </w:r>
      <w:r w:rsidRPr="006D0E24">
        <w:rPr>
          <w:rFonts w:ascii="Verdana" w:hAnsi="Verdana"/>
          <w:i/>
          <w:sz w:val="22"/>
          <w:szCs w:val="22"/>
        </w:rPr>
        <w:t xml:space="preserve"> </w:t>
      </w:r>
      <w:r w:rsidRPr="006D0E24">
        <w:rPr>
          <w:rFonts w:ascii="Verdana" w:hAnsi="Verdana"/>
          <w:sz w:val="22"/>
          <w:szCs w:val="22"/>
        </w:rPr>
        <w:t xml:space="preserve"> Jogjakarta: Ar- Ruzz Media.</w:t>
      </w:r>
    </w:p>
    <w:p w:rsid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Hamzah, (2014). </w:t>
      </w:r>
      <w:r w:rsidRPr="006D0E24">
        <w:rPr>
          <w:rFonts w:ascii="Verdana" w:hAnsi="Verdana"/>
          <w:iCs/>
          <w:sz w:val="22"/>
          <w:szCs w:val="22"/>
        </w:rPr>
        <w:t xml:space="preserve">Pofesi Kependidikan Problema, </w:t>
      </w:r>
      <w:proofErr w:type="gramStart"/>
      <w:r w:rsidRPr="006D0E24">
        <w:rPr>
          <w:rFonts w:ascii="Verdana" w:hAnsi="Verdana"/>
          <w:iCs/>
          <w:sz w:val="22"/>
          <w:szCs w:val="22"/>
        </w:rPr>
        <w:t>Solusi ,</w:t>
      </w:r>
      <w:proofErr w:type="gramEnd"/>
      <w:r w:rsidRPr="006D0E24">
        <w:rPr>
          <w:rFonts w:ascii="Verdana" w:hAnsi="Verdana"/>
          <w:iCs/>
          <w:sz w:val="22"/>
          <w:szCs w:val="22"/>
        </w:rPr>
        <w:t xml:space="preserve"> dan Reformasi Pendidikan di Indonesia.</w:t>
      </w:r>
      <w:r w:rsidRPr="006D0E24">
        <w:rPr>
          <w:rFonts w:ascii="Verdana" w:hAnsi="Verdana"/>
          <w:i/>
          <w:sz w:val="22"/>
          <w:szCs w:val="22"/>
        </w:rPr>
        <w:t xml:space="preserve"> </w:t>
      </w:r>
      <w:r w:rsidRPr="006D0E24">
        <w:rPr>
          <w:rFonts w:ascii="Verdana" w:hAnsi="Verdana"/>
          <w:sz w:val="22"/>
          <w:szCs w:val="22"/>
        </w:rPr>
        <w:t xml:space="preserve"> Jakarta: PT Bumi Aksara.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Burdah, Ibnu (2013). </w:t>
      </w:r>
      <w:r w:rsidRPr="006D0E24">
        <w:rPr>
          <w:rFonts w:ascii="Verdana" w:hAnsi="Verdana"/>
          <w:iCs/>
          <w:sz w:val="22"/>
          <w:szCs w:val="22"/>
        </w:rPr>
        <w:t>Pendidikan Karakter Islami.</w:t>
      </w:r>
      <w:r w:rsidRPr="006D0E24">
        <w:rPr>
          <w:rFonts w:ascii="Verdana" w:hAnsi="Verdana"/>
          <w:sz w:val="22"/>
          <w:szCs w:val="22"/>
        </w:rPr>
        <w:t xml:space="preserve"> Jakarta: Erlangga.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  Wiyani, Novan Ardi (2015). </w:t>
      </w:r>
      <w:r w:rsidRPr="006D0E24">
        <w:rPr>
          <w:rFonts w:ascii="Verdana" w:hAnsi="Verdana"/>
          <w:iCs/>
          <w:sz w:val="22"/>
          <w:szCs w:val="22"/>
        </w:rPr>
        <w:t>Manajemen PAUD BermutuKonsep dan Praktik MMT di KB, TK/RA</w:t>
      </w:r>
      <w:r w:rsidRPr="006D0E24">
        <w:rPr>
          <w:rFonts w:ascii="Verdana" w:hAnsi="Verdana"/>
          <w:sz w:val="22"/>
          <w:szCs w:val="22"/>
        </w:rPr>
        <w:t>. Jogjakarta: Gava Media.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 Suphatiningrum, Jamil, (2013). </w:t>
      </w:r>
      <w:r w:rsidRPr="006D0E24">
        <w:rPr>
          <w:rFonts w:ascii="Verdana" w:hAnsi="Verdana"/>
          <w:iCs/>
          <w:sz w:val="22"/>
          <w:szCs w:val="22"/>
        </w:rPr>
        <w:t>Guru Profesional Pedoman Kinerja, Kualifikasi, dan Kompetensi Guru.</w:t>
      </w:r>
      <w:r w:rsidRPr="006D0E24">
        <w:rPr>
          <w:rFonts w:ascii="Verdana" w:hAnsi="Verdana"/>
          <w:i/>
          <w:sz w:val="22"/>
          <w:szCs w:val="22"/>
        </w:rPr>
        <w:t xml:space="preserve"> </w:t>
      </w:r>
      <w:r w:rsidRPr="006D0E24">
        <w:rPr>
          <w:rFonts w:ascii="Verdana" w:hAnsi="Verdana"/>
          <w:sz w:val="22"/>
          <w:szCs w:val="22"/>
        </w:rPr>
        <w:t>Jogjakarta: Ar-Ruzz Media.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Yusuf Syamsu, (2011). </w:t>
      </w:r>
      <w:r w:rsidRPr="006D0E24">
        <w:rPr>
          <w:rFonts w:ascii="Verdana" w:hAnsi="Verdana"/>
          <w:iCs/>
          <w:sz w:val="22"/>
          <w:szCs w:val="22"/>
        </w:rPr>
        <w:t>Perkembangan Peserta Didik.</w:t>
      </w:r>
      <w:r w:rsidRPr="006D0E24">
        <w:rPr>
          <w:rFonts w:ascii="Verdana" w:hAnsi="Verdana"/>
          <w:sz w:val="22"/>
          <w:szCs w:val="22"/>
        </w:rPr>
        <w:t xml:space="preserve"> Jakarta: PT Raja Grafindo Persada.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Sujanto Agus, (2014). </w:t>
      </w:r>
      <w:r w:rsidRPr="006D0E24">
        <w:rPr>
          <w:rFonts w:ascii="Verdana" w:hAnsi="Verdana"/>
          <w:iCs/>
          <w:sz w:val="22"/>
          <w:szCs w:val="22"/>
        </w:rPr>
        <w:t>Psikologo Kepribadian</w:t>
      </w:r>
      <w:r w:rsidRPr="006D0E24">
        <w:rPr>
          <w:rFonts w:ascii="Verdana" w:hAnsi="Verdana"/>
          <w:sz w:val="22"/>
          <w:szCs w:val="22"/>
        </w:rPr>
        <w:t xml:space="preserve">. Jakarta: PT Bumi </w:t>
      </w:r>
      <w:r w:rsidRPr="006D0E24">
        <w:rPr>
          <w:rFonts w:ascii="Verdana" w:hAnsi="Verdana"/>
          <w:sz w:val="22"/>
          <w:szCs w:val="22"/>
        </w:rPr>
        <w:lastRenderedPageBreak/>
        <w:t>Aksara.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Hidayah Rifa, (2009). </w:t>
      </w:r>
      <w:r w:rsidRPr="006D0E24">
        <w:rPr>
          <w:rFonts w:ascii="Verdana" w:hAnsi="Verdana"/>
          <w:iCs/>
          <w:sz w:val="22"/>
          <w:szCs w:val="22"/>
        </w:rPr>
        <w:t>Psikologi Pengasuhan Anak</w:t>
      </w:r>
      <w:r w:rsidRPr="006D0E24">
        <w:rPr>
          <w:rFonts w:ascii="Verdana" w:hAnsi="Verdana"/>
          <w:sz w:val="22"/>
          <w:szCs w:val="22"/>
        </w:rPr>
        <w:t>. Yogyakarta UIN-Malang Press.</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Kunandar, (2011). </w:t>
      </w:r>
      <w:r w:rsidRPr="006D0E24">
        <w:rPr>
          <w:rFonts w:ascii="Verdana" w:hAnsi="Verdana"/>
          <w:iCs/>
          <w:sz w:val="22"/>
          <w:szCs w:val="22"/>
        </w:rPr>
        <w:t>Guru Profesional Implementasi KTSP dan Sukses dalam Sertifikasi Guru.</w:t>
      </w:r>
      <w:r w:rsidRPr="006D0E24">
        <w:rPr>
          <w:rFonts w:ascii="Verdana" w:hAnsi="Verdana"/>
          <w:sz w:val="22"/>
          <w:szCs w:val="22"/>
        </w:rPr>
        <w:t xml:space="preserve"> Jakarta: Rajawali Pres.</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Ismail, Ilyas, (2013). </w:t>
      </w:r>
      <w:r w:rsidRPr="006D0E24">
        <w:rPr>
          <w:rFonts w:ascii="Verdana" w:hAnsi="Verdana"/>
          <w:iCs/>
          <w:sz w:val="22"/>
          <w:szCs w:val="22"/>
        </w:rPr>
        <w:t>True Islam Moral, Intlektual, Spiritual</w:t>
      </w:r>
      <w:r w:rsidRPr="006D0E24">
        <w:rPr>
          <w:rFonts w:ascii="Verdana" w:hAnsi="Verdana"/>
          <w:i/>
          <w:sz w:val="22"/>
          <w:szCs w:val="22"/>
        </w:rPr>
        <w:t xml:space="preserve">. </w:t>
      </w:r>
      <w:r w:rsidRPr="006D0E24">
        <w:rPr>
          <w:rFonts w:ascii="Verdana" w:hAnsi="Verdana"/>
          <w:sz w:val="22"/>
          <w:szCs w:val="22"/>
        </w:rPr>
        <w:t xml:space="preserve"> Jakarta: Mitra Wacana Media.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Ahmad Saebani, Beni (2010). </w:t>
      </w:r>
      <w:r w:rsidRPr="006D0E24">
        <w:rPr>
          <w:rFonts w:ascii="Verdana" w:hAnsi="Verdana"/>
          <w:iCs/>
          <w:sz w:val="22"/>
          <w:szCs w:val="22"/>
        </w:rPr>
        <w:t>Ilmu Akhlak</w:t>
      </w:r>
      <w:r w:rsidRPr="006D0E24">
        <w:rPr>
          <w:rFonts w:ascii="Verdana" w:hAnsi="Verdana"/>
          <w:sz w:val="22"/>
          <w:szCs w:val="22"/>
        </w:rPr>
        <w:t>. Bandung: Pustaka Setia.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Nata, Abuddin, (2015). </w:t>
      </w:r>
      <w:r w:rsidRPr="006D0E24">
        <w:rPr>
          <w:rFonts w:ascii="Verdana" w:hAnsi="Verdana"/>
          <w:iCs/>
          <w:sz w:val="22"/>
          <w:szCs w:val="22"/>
        </w:rPr>
        <w:t>Akhlak Tasawuf dan Karakter Mulia</w:t>
      </w:r>
      <w:r w:rsidRPr="006D0E24">
        <w:rPr>
          <w:rFonts w:ascii="Verdana" w:hAnsi="Verdana"/>
          <w:sz w:val="22"/>
          <w:szCs w:val="22"/>
        </w:rPr>
        <w:t>. Jakarta: PT Raja Grafindo Persada.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Wiyani, Novan Ardi, (2016). </w:t>
      </w:r>
      <w:r w:rsidRPr="006D0E24">
        <w:rPr>
          <w:rFonts w:ascii="Verdana" w:hAnsi="Verdana"/>
          <w:iCs/>
          <w:sz w:val="22"/>
          <w:szCs w:val="22"/>
        </w:rPr>
        <w:t>Konsep Dasar PAUD</w:t>
      </w:r>
      <w:r w:rsidRPr="006D0E24">
        <w:rPr>
          <w:rFonts w:ascii="Verdana" w:hAnsi="Verdana"/>
          <w:i/>
          <w:sz w:val="22"/>
          <w:szCs w:val="22"/>
        </w:rPr>
        <w:t>.</w:t>
      </w:r>
      <w:r w:rsidRPr="006D0E24">
        <w:rPr>
          <w:rFonts w:ascii="Verdana" w:hAnsi="Verdana"/>
          <w:sz w:val="22"/>
          <w:szCs w:val="22"/>
        </w:rPr>
        <w:t xml:space="preserve"> Yogyakarta: Gava Media.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Wiyani, Novan Ardi, (2012).</w:t>
      </w:r>
      <w:r w:rsidRPr="006D0E24">
        <w:rPr>
          <w:rFonts w:ascii="Verdana" w:hAnsi="Verdana"/>
          <w:i/>
          <w:sz w:val="22"/>
          <w:szCs w:val="22"/>
        </w:rPr>
        <w:t xml:space="preserve"> </w:t>
      </w:r>
      <w:r w:rsidRPr="006D0E24">
        <w:rPr>
          <w:rFonts w:ascii="Verdana" w:hAnsi="Verdana"/>
          <w:iCs/>
          <w:sz w:val="22"/>
          <w:szCs w:val="22"/>
        </w:rPr>
        <w:t>Format PAUD</w:t>
      </w:r>
      <w:r w:rsidRPr="006D0E24">
        <w:rPr>
          <w:rFonts w:ascii="Verdana" w:hAnsi="Verdana"/>
          <w:sz w:val="22"/>
          <w:szCs w:val="22"/>
        </w:rPr>
        <w:t>. Jogjak</w:t>
      </w:r>
      <w:bookmarkStart w:id="0" w:name="_GoBack"/>
      <w:bookmarkEnd w:id="0"/>
      <w:r w:rsidRPr="006D0E24">
        <w:rPr>
          <w:rFonts w:ascii="Verdana" w:hAnsi="Verdana"/>
          <w:sz w:val="22"/>
          <w:szCs w:val="22"/>
        </w:rPr>
        <w:t>arta: Ar-Ruzz Media.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Fadlillah, Muhammad, (2012). </w:t>
      </w:r>
      <w:r w:rsidRPr="006D0E24">
        <w:rPr>
          <w:rFonts w:ascii="Verdana" w:hAnsi="Verdana"/>
          <w:iCs/>
          <w:sz w:val="22"/>
          <w:szCs w:val="22"/>
        </w:rPr>
        <w:t>Desain Pembelajaran PAUD.</w:t>
      </w:r>
      <w:r w:rsidRPr="006D0E24">
        <w:rPr>
          <w:rFonts w:ascii="Verdana" w:hAnsi="Verdana"/>
          <w:i/>
          <w:sz w:val="22"/>
          <w:szCs w:val="22"/>
        </w:rPr>
        <w:t xml:space="preserve"> </w:t>
      </w:r>
      <w:r w:rsidRPr="006D0E24">
        <w:rPr>
          <w:rFonts w:ascii="Verdana" w:hAnsi="Verdana"/>
          <w:sz w:val="22"/>
          <w:szCs w:val="22"/>
        </w:rPr>
        <w:t>Jogjakarta: Ar-Ruzz Media.</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Hamidi, M Si, (2008). </w:t>
      </w:r>
      <w:r w:rsidRPr="006D0E24">
        <w:rPr>
          <w:rFonts w:ascii="Verdana" w:hAnsi="Verdana"/>
          <w:iCs/>
          <w:sz w:val="22"/>
          <w:szCs w:val="22"/>
        </w:rPr>
        <w:t>Metode penelitian Kualitatif.</w:t>
      </w:r>
      <w:r w:rsidRPr="006D0E24">
        <w:rPr>
          <w:rFonts w:ascii="Verdana" w:hAnsi="Verdana"/>
          <w:sz w:val="22"/>
          <w:szCs w:val="22"/>
        </w:rPr>
        <w:t xml:space="preserve">  Malang: UMM Press.</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Anselm Strauss &amp; Juliet Corbin, (2003). </w:t>
      </w:r>
      <w:r w:rsidRPr="006D0E24">
        <w:rPr>
          <w:rFonts w:ascii="Verdana" w:hAnsi="Verdana"/>
          <w:iCs/>
          <w:sz w:val="22"/>
          <w:szCs w:val="22"/>
        </w:rPr>
        <w:t>Dasar-dasar Penelitian Kualtiatif</w:t>
      </w:r>
      <w:r w:rsidRPr="006D0E24">
        <w:rPr>
          <w:rFonts w:ascii="Verdana" w:hAnsi="Verdana"/>
          <w:sz w:val="22"/>
          <w:szCs w:val="22"/>
        </w:rPr>
        <w:t xml:space="preserve">. </w:t>
      </w:r>
      <w:proofErr w:type="gramStart"/>
      <w:r w:rsidRPr="006D0E24">
        <w:rPr>
          <w:rFonts w:ascii="Verdana" w:hAnsi="Verdana"/>
          <w:sz w:val="22"/>
          <w:szCs w:val="22"/>
        </w:rPr>
        <w:t>yogyakarta</w:t>
      </w:r>
      <w:proofErr w:type="gramEnd"/>
      <w:r w:rsidRPr="006D0E24">
        <w:rPr>
          <w:rFonts w:ascii="Verdana" w:hAnsi="Verdana"/>
          <w:sz w:val="22"/>
          <w:szCs w:val="22"/>
        </w:rPr>
        <w:t xml:space="preserve"> PustakaPelajar.</w:t>
      </w:r>
    </w:p>
    <w:p w:rsidR="006D0E24" w:rsidRPr="006D0E24" w:rsidRDefault="006D0E24" w:rsidP="006D0E24">
      <w:pPr>
        <w:pStyle w:val="FootnoteText"/>
        <w:ind w:left="851" w:hanging="567"/>
        <w:jc w:val="both"/>
        <w:rPr>
          <w:rFonts w:ascii="Verdana" w:hAnsi="Verdana"/>
          <w:sz w:val="22"/>
          <w:szCs w:val="22"/>
        </w:rPr>
      </w:pPr>
      <w:r w:rsidRPr="006D0E24">
        <w:rPr>
          <w:rFonts w:ascii="Verdana" w:hAnsi="Verdana"/>
          <w:sz w:val="22"/>
          <w:szCs w:val="22"/>
        </w:rPr>
        <w:t xml:space="preserve">Mulyasa, (2016). </w:t>
      </w:r>
      <w:r w:rsidRPr="006D0E24">
        <w:rPr>
          <w:rFonts w:ascii="Verdana" w:hAnsi="Verdana"/>
          <w:iCs/>
          <w:sz w:val="22"/>
          <w:szCs w:val="22"/>
        </w:rPr>
        <w:t>Menjadi Guru Profesional</w:t>
      </w:r>
      <w:r w:rsidRPr="006D0E24">
        <w:rPr>
          <w:rFonts w:ascii="Verdana" w:hAnsi="Verdana"/>
          <w:sz w:val="22"/>
          <w:szCs w:val="22"/>
        </w:rPr>
        <w:t>.  Bandung: PT Bumi Rosdakarya.</w:t>
      </w:r>
    </w:p>
    <w:p w:rsidR="006D0E24" w:rsidRPr="006D0E24" w:rsidRDefault="006D0E24" w:rsidP="004D5958">
      <w:pPr>
        <w:pStyle w:val="Els-body-text"/>
        <w:spacing w:line="240" w:lineRule="auto"/>
        <w:ind w:left="270" w:right="-28" w:firstLine="0"/>
        <w:contextualSpacing/>
        <w:rPr>
          <w:rFonts w:ascii="Verdana" w:hAnsi="Verdana" w:cs="Arial"/>
          <w:b/>
          <w:lang w:val="en-GB"/>
        </w:rPr>
      </w:pPr>
    </w:p>
    <w:sectPr w:rsidR="006D0E24" w:rsidRPr="006D0E24" w:rsidSect="00286AEC">
      <w:headerReference w:type="even" r:id="rId15"/>
      <w:headerReference w:type="default" r:id="rId16"/>
      <w:footerReference w:type="even" r:id="rId17"/>
      <w:footerReference w:type="default" r:id="rId18"/>
      <w:footerReference w:type="first" r:id="rId19"/>
      <w:pgSz w:w="11906" w:h="16838"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641" w:rsidRDefault="006C4641" w:rsidP="00427CF4">
      <w:pPr>
        <w:spacing w:after="0" w:line="240" w:lineRule="auto"/>
      </w:pPr>
      <w:r>
        <w:separator/>
      </w:r>
    </w:p>
  </w:endnote>
  <w:endnote w:type="continuationSeparator" w:id="0">
    <w:p w:rsidR="006C4641" w:rsidRDefault="006C4641" w:rsidP="0042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haparral Pro">
    <w:altName w:val="Cambria Math"/>
    <w:panose1 w:val="00000000000000000000"/>
    <w:charset w:val="00"/>
    <w:family w:val="roman"/>
    <w:notTrueType/>
    <w:pitch w:val="variable"/>
    <w:sig w:usb0="00000001" w:usb1="00000001"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KFGQPC Uthman Taha Naskh">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7A1D" w:rsidRPr="009742F2" w:rsidRDefault="002D7E3F" w:rsidP="0035467A">
    <w:pPr>
      <w:pStyle w:val="Footer"/>
      <w:rPr>
        <w:rFonts w:ascii="Chaparral Pro" w:hAnsi="Chaparral Pro"/>
        <w:sz w:val="18"/>
        <w:szCs w:val="18"/>
      </w:rPr>
    </w:pPr>
    <w:r>
      <w:rPr>
        <w:rFonts w:ascii="Chaparral Pro" w:hAnsi="Chaparral Pro"/>
        <w:b/>
        <w:bCs/>
        <w:noProof/>
        <w:sz w:val="20"/>
        <w:szCs w:val="20"/>
      </w:rPr>
      <mc:AlternateContent>
        <mc:Choice Requires="wps">
          <w:drawing>
            <wp:anchor distT="0" distB="0" distL="114300" distR="114300" simplePos="0" relativeHeight="251662336" behindDoc="0" locked="0" layoutInCell="1" allowOverlap="1">
              <wp:simplePos x="0" y="0"/>
              <wp:positionH relativeFrom="rightMargin">
                <wp:posOffset>-5782945</wp:posOffset>
              </wp:positionH>
              <wp:positionV relativeFrom="bottomMargin">
                <wp:posOffset>330835</wp:posOffset>
              </wp:positionV>
              <wp:extent cx="512445" cy="441325"/>
              <wp:effectExtent l="0" t="0"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FC7A1D" w:rsidRDefault="004030F0" w:rsidP="00FC7A1D">
                          <w:pPr>
                            <w:pStyle w:val="Footer"/>
                            <w:pBdr>
                              <w:top w:val="single" w:sz="12" w:space="1" w:color="A5A5A5" w:themeColor="accent3"/>
                              <w:bottom w:val="single" w:sz="48" w:space="0" w:color="A5A5A5" w:themeColor="accent3"/>
                            </w:pBdr>
                            <w:jc w:val="center"/>
                            <w:rPr>
                              <w:sz w:val="28"/>
                              <w:szCs w:val="28"/>
                            </w:rPr>
                          </w:pPr>
                          <w:r>
                            <w:fldChar w:fldCharType="begin"/>
                          </w:r>
                          <w:r w:rsidR="00FC7A1D">
                            <w:instrText xml:space="preserve"> PAGE    \* MERGEFORMAT </w:instrText>
                          </w:r>
                          <w:r>
                            <w:fldChar w:fldCharType="separate"/>
                          </w:r>
                          <w:r w:rsidR="006A0D55" w:rsidRPr="006A0D55">
                            <w:rPr>
                              <w:noProof/>
                              <w:sz w:val="28"/>
                              <w:szCs w:val="28"/>
                            </w:rPr>
                            <w:t>12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55.35pt;margin-top:26.05pt;width:40.35pt;height:34.75pt;z-index:2516623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" filled="f" fillcolor="#4472c4 [3204]" stroked="f" strokecolor="#737373 [1789]">
              <v:textbox>
                <w:txbxContent>
                  <w:p w:rsidR="00FC7A1D" w:rsidRDefault="004030F0" w:rsidP="00FC7A1D">
                    <w:pPr>
                      <w:pStyle w:val="Footer"/>
                      <w:pBdr>
                        <w:top w:val="single" w:sz="12" w:space="1" w:color="A5A5A5" w:themeColor="accent3"/>
                        <w:bottom w:val="single" w:sz="48" w:space="0" w:color="A5A5A5" w:themeColor="accent3"/>
                      </w:pBdr>
                      <w:jc w:val="center"/>
                      <w:rPr>
                        <w:sz w:val="28"/>
                        <w:szCs w:val="28"/>
                      </w:rPr>
                    </w:pPr>
                    <w:r>
                      <w:fldChar w:fldCharType="begin"/>
                    </w:r>
                    <w:r w:rsidR="00FC7A1D">
                      <w:instrText xml:space="preserve"> PAGE    \* MERGEFORMAT </w:instrText>
                    </w:r>
                    <w:r>
                      <w:fldChar w:fldCharType="separate"/>
                    </w:r>
                    <w:r w:rsidR="006A0D55" w:rsidRPr="006A0D55">
                      <w:rPr>
                        <w:noProof/>
                        <w:sz w:val="28"/>
                        <w:szCs w:val="28"/>
                      </w:rPr>
                      <w:t>12</w:t>
                    </w:r>
                    <w:r>
                      <w:rPr>
                        <w:noProof/>
                        <w:sz w:val="28"/>
                        <w:szCs w:val="28"/>
                      </w:rPr>
                      <w:fldChar w:fldCharType="end"/>
                    </w:r>
                  </w:p>
                </w:txbxContent>
              </v:textbox>
              <w10:wrap anchorx="margin" anchory="margin"/>
            </v:shape>
          </w:pict>
        </mc:Fallback>
      </mc:AlternateContent>
    </w:r>
    <w:sdt>
      <w:sdtPr>
        <w:rPr>
          <w:rFonts w:ascii="Chaparral Pro" w:hAnsi="Chaparral Pro"/>
          <w:sz w:val="18"/>
          <w:szCs w:val="18"/>
        </w:rPr>
        <w:id w:val="172151947"/>
        <w:docPartObj>
          <w:docPartGallery w:val="Page Numbers (Bottom of Page)"/>
          <w:docPartUnique/>
        </w:docPartObj>
      </w:sdtPr>
      <w:sdtEndPr/>
      <w:sdtContent>
        <w:sdt>
          <w:sdtPr>
            <w:rPr>
              <w:rFonts w:ascii="Book Antiqua" w:hAnsi="Book Antiqua"/>
              <w:sz w:val="16"/>
              <w:szCs w:val="16"/>
            </w:rPr>
            <w:id w:val="-1686892379"/>
            <w:docPartObj>
              <w:docPartGallery w:val="Page Numbers (Bottom of Page)"/>
              <w:docPartUnique/>
            </w:docPartObj>
          </w:sdtPr>
          <w:sdtEndPr/>
          <w:sdtContent>
            <w:r w:rsidR="0035467A" w:rsidRPr="009742F2">
              <w:rPr>
                <w:rFonts w:ascii="Book Antiqua" w:hAnsi="Book Antiqua"/>
                <w:sz w:val="16"/>
                <w:szCs w:val="16"/>
                <w:lang w:val="id-ID"/>
              </w:rPr>
              <w:t xml:space="preserve">DOI: </w:t>
            </w:r>
            <w:hyperlink r:id="rId1" w:history="1">
              <w:r w:rsidR="0035467A" w:rsidRPr="009742F2">
                <w:rPr>
                  <w:rStyle w:val="Hyperlink"/>
                  <w:rFonts w:ascii="Book Antiqua" w:hAnsi="Book Antiqua"/>
                  <w:szCs w:val="16"/>
                </w:rPr>
                <w:t>10.19105/</w:t>
              </w:r>
            </w:hyperlink>
            <w:r w:rsidR="0035467A">
              <w:rPr>
                <w:rStyle w:val="Hyperlink"/>
                <w:rFonts w:ascii="Book Antiqua" w:hAnsi="Book Antiqua"/>
                <w:szCs w:val="16"/>
                <w:lang w:val="id-ID"/>
              </w:rPr>
              <w:t>........</w:t>
            </w:r>
            <w:r w:rsidR="0035467A" w:rsidRPr="009742F2">
              <w:rPr>
                <w:rFonts w:ascii="Book Antiqua" w:hAnsi="Book Antiqua"/>
                <w:sz w:val="16"/>
                <w:szCs w:val="16"/>
                <w:lang w:val="id-ID"/>
              </w:rPr>
              <w:t>.</w:t>
            </w:r>
            <w:r w:rsidR="001D603D">
              <w:fldChar w:fldCharType="begin"/>
            </w:r>
            <w:r w:rsidR="001D603D">
              <w:instrText xml:space="preserve"> HYPERLINK "http://dx.doi.org/10.19105/tjpi.v14i1.2147" </w:instrText>
            </w:r>
            <w:r w:rsidR="001D603D">
              <w:fldChar w:fldCharType="separate"/>
            </w:r>
            <w:proofErr w:type="gramStart"/>
            <w:r w:rsidR="0035467A" w:rsidRPr="009742F2">
              <w:rPr>
                <w:rStyle w:val="Hyperlink"/>
                <w:rFonts w:ascii="Book Antiqua" w:hAnsi="Book Antiqua"/>
                <w:color w:val="0070C0"/>
                <w:szCs w:val="16"/>
              </w:rPr>
              <w:t>v1</w:t>
            </w:r>
            <w:r w:rsidR="0035467A" w:rsidRPr="009742F2">
              <w:rPr>
                <w:rStyle w:val="Hyperlink"/>
                <w:rFonts w:ascii="Book Antiqua" w:hAnsi="Book Antiqua"/>
                <w:color w:val="0070C0"/>
                <w:szCs w:val="16"/>
                <w:lang w:val="id-ID"/>
              </w:rPr>
              <w:t>xx</w:t>
            </w:r>
            <w:r w:rsidR="0035467A" w:rsidRPr="009742F2">
              <w:rPr>
                <w:rStyle w:val="Hyperlink"/>
                <w:rFonts w:ascii="Book Antiqua" w:hAnsi="Book Antiqua"/>
                <w:color w:val="0070C0"/>
                <w:szCs w:val="16"/>
              </w:rPr>
              <w:t>i1.</w:t>
            </w:r>
            <w:r w:rsidR="0035467A" w:rsidRPr="009742F2">
              <w:rPr>
                <w:rStyle w:val="Hyperlink"/>
                <w:rFonts w:ascii="Book Antiqua" w:hAnsi="Book Antiqua"/>
                <w:color w:val="0070C0"/>
                <w:szCs w:val="16"/>
                <w:lang w:val="id-ID"/>
              </w:rPr>
              <w:t>xxxx</w:t>
            </w:r>
            <w:proofErr w:type="gramEnd"/>
            <w:r w:rsidR="001D603D">
              <w:rPr>
                <w:rStyle w:val="Hyperlink"/>
                <w:rFonts w:ascii="Book Antiqua" w:hAnsi="Book Antiqua"/>
                <w:color w:val="0070C0"/>
                <w:szCs w:val="16"/>
                <w:lang w:val="id-ID"/>
              </w:rPr>
              <w:fldChar w:fldCharType="end"/>
            </w:r>
            <w:r w:rsidR="0035467A">
              <w:rPr>
                <w:rFonts w:ascii="Book Antiqua" w:hAnsi="Book Antiqua"/>
                <w:b/>
                <w:bCs/>
                <w:sz w:val="16"/>
                <w:szCs w:val="16"/>
                <w:lang w:val="id-ID"/>
              </w:rPr>
              <w:t>Kiddo</w:t>
            </w:r>
            <w:r w:rsidR="0035467A" w:rsidRPr="009742F2">
              <w:rPr>
                <w:rFonts w:ascii="Book Antiqua" w:hAnsi="Book Antiqua"/>
                <w:b/>
                <w:bCs/>
                <w:sz w:val="16"/>
                <w:szCs w:val="16"/>
                <w:lang w:val="id-ID"/>
              </w:rPr>
              <w:t>: Jurnal Pendidikan Islam</w:t>
            </w:r>
            <w:r w:rsidR="0035467A">
              <w:rPr>
                <w:rFonts w:ascii="Book Antiqua" w:hAnsi="Book Antiqua"/>
                <w:b/>
                <w:bCs/>
                <w:sz w:val="16"/>
                <w:szCs w:val="16"/>
                <w:lang w:val="id-ID"/>
              </w:rPr>
              <w:t xml:space="preserve"> Anak Usia Dini</w:t>
            </w:r>
            <w:r w:rsidR="0035467A" w:rsidRPr="009742F2">
              <w:rPr>
                <w:rFonts w:ascii="Book Antiqua" w:hAnsi="Book Antiqua"/>
                <w:sz w:val="16"/>
                <w:szCs w:val="16"/>
                <w:lang w:val="id-ID"/>
              </w:rPr>
              <w:t xml:space="preserve">; Vol. </w:t>
            </w:r>
            <w:r w:rsidR="0035467A">
              <w:rPr>
                <w:rFonts w:ascii="Book Antiqua" w:hAnsi="Book Antiqua"/>
                <w:sz w:val="16"/>
                <w:szCs w:val="16"/>
                <w:lang w:val="id-ID"/>
              </w:rPr>
              <w:t>.. No...</w:t>
            </w:r>
            <w:r w:rsidR="0035467A" w:rsidRPr="009742F2">
              <w:rPr>
                <w:rFonts w:ascii="Book Antiqua" w:hAnsi="Book Antiqua"/>
                <w:sz w:val="16"/>
                <w:szCs w:val="16"/>
                <w:lang w:val="id-ID"/>
              </w:rPr>
              <w:t xml:space="preserve">, </w:t>
            </w:r>
            <w:r w:rsidR="0035467A">
              <w:rPr>
                <w:rFonts w:ascii="Book Antiqua" w:hAnsi="Book Antiqua"/>
                <w:sz w:val="16"/>
                <w:szCs w:val="16"/>
                <w:lang w:val="id-ID"/>
              </w:rPr>
              <w:t>.....</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 Antiqua" w:hAnsi="Book Antiqua"/>
        <w:sz w:val="16"/>
        <w:szCs w:val="16"/>
      </w:rPr>
      <w:id w:val="264235017"/>
      <w:docPartObj>
        <w:docPartGallery w:val="Page Numbers (Bottom of Page)"/>
        <w:docPartUnique/>
      </w:docPartObj>
    </w:sdtPr>
    <w:sdtEndPr/>
    <w:sdtContent>
      <w:p w:rsidR="00FE4039" w:rsidRPr="009742F2" w:rsidRDefault="0035467A" w:rsidP="0009090B">
        <w:pPr>
          <w:pStyle w:val="Footer"/>
          <w:ind w:left="-567"/>
          <w:rPr>
            <w:rFonts w:ascii="Book Antiqua" w:hAnsi="Book Antiqua"/>
            <w:sz w:val="16"/>
            <w:szCs w:val="16"/>
          </w:rPr>
        </w:pPr>
        <w:r>
          <w:rPr>
            <w:rFonts w:ascii="Book Antiqua" w:hAnsi="Book Antiqua"/>
            <w:b/>
            <w:bCs/>
            <w:sz w:val="16"/>
            <w:szCs w:val="16"/>
            <w:lang w:val="id-ID"/>
          </w:rPr>
          <w:t>Kiddo</w:t>
        </w:r>
        <w:r w:rsidRPr="009742F2">
          <w:rPr>
            <w:rFonts w:ascii="Book Antiqua" w:hAnsi="Book Antiqua"/>
            <w:b/>
            <w:bCs/>
            <w:sz w:val="16"/>
            <w:szCs w:val="16"/>
            <w:lang w:val="id-ID"/>
          </w:rPr>
          <w:t>: Jurnal Pendidikan Islam</w:t>
        </w:r>
        <w:r>
          <w:rPr>
            <w:rFonts w:ascii="Book Antiqua" w:hAnsi="Book Antiqua"/>
            <w:b/>
            <w:bCs/>
            <w:sz w:val="16"/>
            <w:szCs w:val="16"/>
            <w:lang w:val="id-ID"/>
          </w:rPr>
          <w:t xml:space="preserve"> Anak Usia Dini</w:t>
        </w:r>
        <w:r w:rsidRPr="009742F2">
          <w:rPr>
            <w:rFonts w:ascii="Book Antiqua" w:hAnsi="Book Antiqua"/>
            <w:sz w:val="16"/>
            <w:szCs w:val="16"/>
            <w:lang w:val="id-ID"/>
          </w:rPr>
          <w:t xml:space="preserve">; Vol. </w:t>
        </w:r>
        <w:r>
          <w:rPr>
            <w:rFonts w:ascii="Book Antiqua" w:hAnsi="Book Antiqua"/>
            <w:sz w:val="16"/>
            <w:szCs w:val="16"/>
            <w:lang w:val="id-ID"/>
          </w:rPr>
          <w:t>.. No...</w:t>
        </w:r>
        <w:r w:rsidRPr="009742F2">
          <w:rPr>
            <w:rFonts w:ascii="Book Antiqua" w:hAnsi="Book Antiqua"/>
            <w:sz w:val="16"/>
            <w:szCs w:val="16"/>
            <w:lang w:val="id-ID"/>
          </w:rPr>
          <w:t xml:space="preserve">, </w:t>
        </w:r>
        <w:r>
          <w:rPr>
            <w:rFonts w:ascii="Book Antiqua" w:hAnsi="Book Antiqua"/>
            <w:sz w:val="16"/>
            <w:szCs w:val="16"/>
            <w:lang w:val="id-ID"/>
          </w:rPr>
          <w:t>.....</w:t>
        </w:r>
        <w:r w:rsidR="002D7E3F">
          <w:rPr>
            <w:rFonts w:ascii="Book Antiqua" w:hAnsi="Book Antiqua"/>
            <w:b/>
            <w:bCs/>
            <w:noProof/>
            <w:sz w:val="16"/>
            <w:szCs w:val="16"/>
          </w:rPr>
          <mc:AlternateContent>
            <mc:Choice Requires="wps">
              <w:drawing>
                <wp:anchor distT="0" distB="0" distL="114300" distR="114300" simplePos="0" relativeHeight="251660288" behindDoc="0" locked="0" layoutInCell="1" allowOverlap="1">
                  <wp:simplePos x="0" y="0"/>
                  <wp:positionH relativeFrom="rightMargin">
                    <wp:align>center</wp:align>
                  </wp:positionH>
                  <wp:positionV relativeFrom="bottomMargin">
                    <wp:align>center</wp:align>
                  </wp:positionV>
                  <wp:extent cx="512445" cy="441325"/>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FE4039" w:rsidRDefault="004030F0">
                              <w:pPr>
                                <w:pStyle w:val="Footer"/>
                                <w:pBdr>
                                  <w:top w:val="single" w:sz="12" w:space="1" w:color="A5A5A5" w:themeColor="accent3"/>
                                  <w:bottom w:val="single" w:sz="48" w:space="1" w:color="A5A5A5" w:themeColor="accent3"/>
                                </w:pBdr>
                                <w:jc w:val="center"/>
                                <w:rPr>
                                  <w:sz w:val="28"/>
                                  <w:szCs w:val="28"/>
                                </w:rPr>
                              </w:pPr>
                              <w:r>
                                <w:fldChar w:fldCharType="begin"/>
                              </w:r>
                              <w:r w:rsidR="00F1038C">
                                <w:instrText xml:space="preserve"> PAGE    \* MERGEFORMAT </w:instrText>
                              </w:r>
                              <w:r>
                                <w:fldChar w:fldCharType="separate"/>
                              </w:r>
                              <w:r w:rsidR="006A0D55" w:rsidRPr="006A0D55">
                                <w:rPr>
                                  <w:noProof/>
                                  <w:sz w:val="28"/>
                                  <w:szCs w:val="28"/>
                                </w:rPr>
                                <w:t>11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0;margin-top:0;width:40.35pt;height:34.7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" filled="f" fillcolor="#4472c4 [3204]" stroked="f" strokecolor="#737373 [1789]">
                  <v:textbox>
                    <w:txbxContent>
                      <w:p w:rsidR="00FE4039" w:rsidRDefault="004030F0">
                        <w:pPr>
                          <w:pStyle w:val="Footer"/>
                          <w:pBdr>
                            <w:top w:val="single" w:sz="12" w:space="1" w:color="A5A5A5" w:themeColor="accent3"/>
                            <w:bottom w:val="single" w:sz="48" w:space="1" w:color="A5A5A5" w:themeColor="accent3"/>
                          </w:pBdr>
                          <w:jc w:val="center"/>
                          <w:rPr>
                            <w:sz w:val="28"/>
                            <w:szCs w:val="28"/>
                          </w:rPr>
                        </w:pPr>
                        <w:r>
                          <w:fldChar w:fldCharType="begin"/>
                        </w:r>
                        <w:r w:rsidR="00F1038C">
                          <w:instrText xml:space="preserve"> PAGE    \* MERGEFORMAT </w:instrText>
                        </w:r>
                        <w:r>
                          <w:fldChar w:fldCharType="separate"/>
                        </w:r>
                        <w:r w:rsidR="006A0D55" w:rsidRPr="006A0D55">
                          <w:rPr>
                            <w:noProof/>
                            <w:sz w:val="28"/>
                            <w:szCs w:val="28"/>
                          </w:rPr>
                          <w:t>11</w:t>
                        </w:r>
                        <w:r>
                          <w:rPr>
                            <w:noProof/>
                            <w:sz w:val="28"/>
                            <w:szCs w:val="28"/>
                          </w:rPr>
                          <w:fldChar w:fldCharType="end"/>
                        </w:r>
                      </w:p>
                    </w:txbxContent>
                  </v:textbox>
                  <w10:wrap anchorx="margin" anchory="margin"/>
                </v:shape>
              </w:pict>
            </mc:Fallback>
          </mc:AlternateContent>
        </w:r>
        <w:r w:rsidRPr="009742F2">
          <w:rPr>
            <w:rFonts w:ascii="Book Antiqua" w:hAnsi="Book Antiqua"/>
            <w:sz w:val="16"/>
            <w:szCs w:val="16"/>
            <w:lang w:val="id-ID"/>
          </w:rPr>
          <w:t xml:space="preserve">DOI: </w:t>
        </w:r>
        <w:hyperlink r:id="rId1" w:history="1">
          <w:r w:rsidRPr="009742F2">
            <w:rPr>
              <w:rStyle w:val="Hyperlink"/>
              <w:rFonts w:ascii="Book Antiqua" w:hAnsi="Book Antiqua"/>
              <w:szCs w:val="16"/>
            </w:rPr>
            <w:t>10.19105/</w:t>
          </w:r>
        </w:hyperlink>
        <w:r>
          <w:rPr>
            <w:rStyle w:val="Hyperlink"/>
            <w:rFonts w:ascii="Book Antiqua" w:hAnsi="Book Antiqua"/>
            <w:szCs w:val="16"/>
            <w:lang w:val="id-ID"/>
          </w:rPr>
          <w:t>........</w:t>
        </w:r>
        <w:r w:rsidRPr="009742F2">
          <w:rPr>
            <w:rFonts w:ascii="Book Antiqua" w:hAnsi="Book Antiqua"/>
            <w:sz w:val="16"/>
            <w:szCs w:val="16"/>
            <w:lang w:val="id-ID"/>
          </w:rPr>
          <w:t>.</w:t>
        </w:r>
        <w:hyperlink r:id="rId2" w:history="1">
          <w:r w:rsidRPr="009742F2">
            <w:rPr>
              <w:rStyle w:val="Hyperlink"/>
              <w:rFonts w:ascii="Book Antiqua" w:hAnsi="Book Antiqua"/>
              <w:color w:val="0070C0"/>
              <w:szCs w:val="16"/>
            </w:rPr>
            <w:t>v1</w:t>
          </w:r>
          <w:r w:rsidRPr="009742F2">
            <w:rPr>
              <w:rStyle w:val="Hyperlink"/>
              <w:rFonts w:ascii="Book Antiqua" w:hAnsi="Book Antiqua"/>
              <w:color w:val="0070C0"/>
              <w:szCs w:val="16"/>
              <w:lang w:val="id-ID"/>
            </w:rPr>
            <w:t>xx</w:t>
          </w:r>
          <w:r w:rsidRPr="009742F2">
            <w:rPr>
              <w:rStyle w:val="Hyperlink"/>
              <w:rFonts w:ascii="Book Antiqua" w:hAnsi="Book Antiqua"/>
              <w:color w:val="0070C0"/>
              <w:szCs w:val="16"/>
            </w:rPr>
            <w:t>i1.</w:t>
          </w:r>
          <w:r w:rsidRPr="009742F2">
            <w:rPr>
              <w:rStyle w:val="Hyperlink"/>
              <w:rFonts w:ascii="Book Antiqua" w:hAnsi="Book Antiqua"/>
              <w:color w:val="0070C0"/>
              <w:szCs w:val="16"/>
              <w:lang w:val="id-ID"/>
            </w:rPr>
            <w:t>xxxx</w:t>
          </w:r>
        </w:hyperlink>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E24" w:rsidRDefault="002D7E3F">
    <w:pPr>
      <w:pStyle w:val="Footer"/>
    </w:pPr>
    <w:r>
      <w:rPr>
        <w:rFonts w:ascii="Chaparral Pro" w:hAnsi="Chaparral Pro"/>
        <w:b/>
        <w:bCs/>
        <w:noProof/>
        <w:sz w:val="20"/>
        <w:szCs w:val="20"/>
      </w:rPr>
      <mc:AlternateContent>
        <mc:Choice Requires="wps">
          <w:drawing>
            <wp:anchor distT="0" distB="0" distL="114300" distR="114300" simplePos="0" relativeHeight="251664384" behindDoc="0" locked="0" layoutInCell="1" allowOverlap="1">
              <wp:simplePos x="0" y="0"/>
              <wp:positionH relativeFrom="rightMargin">
                <wp:posOffset>0</wp:posOffset>
              </wp:positionH>
              <wp:positionV relativeFrom="bottomMargin">
                <wp:posOffset>309245</wp:posOffset>
              </wp:positionV>
              <wp:extent cx="512445" cy="441325"/>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192E24" w:rsidRDefault="004030F0" w:rsidP="00192E24">
                          <w:pPr>
                            <w:pStyle w:val="Footer"/>
                            <w:pBdr>
                              <w:top w:val="single" w:sz="12" w:space="1" w:color="A5A5A5" w:themeColor="accent3"/>
                              <w:bottom w:val="single" w:sz="48" w:space="0" w:color="A5A5A5" w:themeColor="accent3"/>
                            </w:pBdr>
                            <w:jc w:val="center"/>
                            <w:rPr>
                              <w:sz w:val="28"/>
                              <w:szCs w:val="28"/>
                            </w:rPr>
                          </w:pPr>
                          <w:r>
                            <w:fldChar w:fldCharType="begin"/>
                          </w:r>
                          <w:r w:rsidR="00192E24">
                            <w:instrText xml:space="preserve"> PAGE    \* MERGEFORMAT </w:instrText>
                          </w:r>
                          <w:r>
                            <w:fldChar w:fldCharType="separate"/>
                          </w:r>
                          <w:r w:rsidR="006A0D55" w:rsidRPr="006A0D55">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margin-left:0;margin-top:24.35pt;width:40.35pt;height:34.75pt;z-index:2516643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" filled="f" fillcolor="#4472c4 [3204]" stroked="f" strokecolor="#737373 [1789]">
              <v:textbox>
                <w:txbxContent>
                  <w:p w:rsidR="00192E24" w:rsidRDefault="004030F0" w:rsidP="00192E24">
                    <w:pPr>
                      <w:pStyle w:val="Footer"/>
                      <w:pBdr>
                        <w:top w:val="single" w:sz="12" w:space="1" w:color="A5A5A5" w:themeColor="accent3"/>
                        <w:bottom w:val="single" w:sz="48" w:space="0" w:color="A5A5A5" w:themeColor="accent3"/>
                      </w:pBdr>
                      <w:jc w:val="center"/>
                      <w:rPr>
                        <w:sz w:val="28"/>
                        <w:szCs w:val="28"/>
                      </w:rPr>
                    </w:pPr>
                    <w:r>
                      <w:fldChar w:fldCharType="begin"/>
                    </w:r>
                    <w:r w:rsidR="00192E24">
                      <w:instrText xml:space="preserve"> PAGE    \* MERGEFORMAT </w:instrText>
                    </w:r>
                    <w:r>
                      <w:fldChar w:fldCharType="separate"/>
                    </w:r>
                    <w:r w:rsidR="006A0D55" w:rsidRPr="006A0D55">
                      <w:rPr>
                        <w:noProof/>
                        <w:sz w:val="28"/>
                        <w:szCs w:val="28"/>
                      </w:rPr>
                      <w:t>1</w:t>
                    </w:r>
                    <w:r>
                      <w:rPr>
                        <w:noProof/>
                        <w:sz w:val="28"/>
                        <w:szCs w:val="2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641" w:rsidRDefault="006C4641" w:rsidP="00427CF4">
      <w:pPr>
        <w:spacing w:after="0" w:line="240" w:lineRule="auto"/>
      </w:pPr>
      <w:r>
        <w:separator/>
      </w:r>
    </w:p>
  </w:footnote>
  <w:footnote w:type="continuationSeparator" w:id="0">
    <w:p w:rsidR="006C4641" w:rsidRDefault="006C4641" w:rsidP="00427CF4">
      <w:pPr>
        <w:spacing w:after="0" w:line="240" w:lineRule="auto"/>
      </w:pPr>
      <w:r>
        <w:continuationSeparator/>
      </w:r>
    </w:p>
  </w:footnote>
  <w:footnote w:id="1">
    <w:p w:rsidR="00D22353" w:rsidRPr="00FB413A" w:rsidRDefault="00D22353" w:rsidP="00D22353">
      <w:pPr>
        <w:pStyle w:val="FootnoteText"/>
        <w:rPr>
          <w:rFonts w:ascii="Times New Roman" w:hAnsi="Times New Roman"/>
        </w:rPr>
      </w:pPr>
      <w:r w:rsidRPr="00FB413A">
        <w:rPr>
          <w:rStyle w:val="FootnoteReference"/>
          <w:rFonts w:ascii="Times New Roman" w:hAnsi="Times New Roman"/>
        </w:rPr>
        <w:footnoteRef/>
      </w:r>
      <w:r w:rsidRPr="00FB413A">
        <w:rPr>
          <w:rFonts w:ascii="Times New Roman" w:hAnsi="Times New Roman"/>
        </w:rPr>
        <w:t xml:space="preserve"> Marno, </w:t>
      </w:r>
      <w:r w:rsidRPr="00FB413A">
        <w:rPr>
          <w:rFonts w:ascii="Times New Roman" w:hAnsi="Times New Roman"/>
          <w:i/>
        </w:rPr>
        <w:t>Strategi</w:t>
      </w:r>
      <w:proofErr w:type="gramStart"/>
      <w:r w:rsidRPr="00FB413A">
        <w:rPr>
          <w:rFonts w:ascii="Times New Roman" w:hAnsi="Times New Roman"/>
          <w:i/>
        </w:rPr>
        <w:t>,Metode</w:t>
      </w:r>
      <w:proofErr w:type="gramEnd"/>
      <w:r w:rsidRPr="00FB413A">
        <w:rPr>
          <w:rFonts w:ascii="Times New Roman" w:hAnsi="Times New Roman"/>
          <w:i/>
        </w:rPr>
        <w:t xml:space="preserve"> dan Teknik Mengajar</w:t>
      </w:r>
      <w:r w:rsidRPr="00FB413A">
        <w:rPr>
          <w:rFonts w:ascii="Times New Roman" w:hAnsi="Times New Roman"/>
        </w:rPr>
        <w:t xml:space="preserve"> (Yogy</w:t>
      </w:r>
      <w:r>
        <w:rPr>
          <w:rFonts w:ascii="Times New Roman" w:hAnsi="Times New Roman"/>
        </w:rPr>
        <w:t xml:space="preserve">akarta: ARRUZ </w:t>
      </w:r>
      <w:r w:rsidRPr="00FB413A">
        <w:rPr>
          <w:rFonts w:ascii="Times New Roman" w:hAnsi="Times New Roman"/>
        </w:rPr>
        <w:t xml:space="preserve"> MEDIA, 2014), hlm. 18.</w:t>
      </w:r>
    </w:p>
  </w:footnote>
  <w:footnote w:id="2">
    <w:p w:rsidR="00D22353" w:rsidRPr="009F47BB" w:rsidRDefault="00D22353" w:rsidP="00D22353">
      <w:pPr>
        <w:pStyle w:val="FootnoteText"/>
        <w:rPr>
          <w:rFonts w:ascii="Times New Roman" w:hAnsi="Times New Roman"/>
        </w:rPr>
      </w:pPr>
      <w:r w:rsidRPr="009F47BB">
        <w:rPr>
          <w:rStyle w:val="FootnoteReference"/>
          <w:rFonts w:ascii="Times New Roman" w:hAnsi="Times New Roman"/>
        </w:rPr>
        <w:footnoteRef/>
      </w:r>
      <w:r w:rsidRPr="009F47BB">
        <w:rPr>
          <w:rFonts w:ascii="Times New Roman" w:hAnsi="Times New Roman"/>
        </w:rPr>
        <w:t xml:space="preserve"> Jamal Makmur Asmani,</w:t>
      </w:r>
      <w:r w:rsidRPr="009F47BB">
        <w:rPr>
          <w:rFonts w:ascii="Times New Roman" w:hAnsi="Times New Roman"/>
          <w:i/>
        </w:rPr>
        <w:t xml:space="preserve"> Panduan Praktis Manajemen Mutu Guru </w:t>
      </w:r>
      <w:proofErr w:type="gramStart"/>
      <w:r w:rsidRPr="009F47BB">
        <w:rPr>
          <w:rFonts w:ascii="Times New Roman" w:hAnsi="Times New Roman"/>
          <w:i/>
        </w:rPr>
        <w:t>Paud</w:t>
      </w:r>
      <w:r w:rsidRPr="009F47BB">
        <w:rPr>
          <w:rFonts w:ascii="Times New Roman" w:hAnsi="Times New Roman"/>
        </w:rPr>
        <w:t>(</w:t>
      </w:r>
      <w:proofErr w:type="gramEnd"/>
      <w:r w:rsidRPr="009F47BB">
        <w:rPr>
          <w:rFonts w:ascii="Times New Roman" w:hAnsi="Times New Roman"/>
        </w:rPr>
        <w:t xml:space="preserve">Yogyakarta: Diva Press, 2015), hlm. 76. </w:t>
      </w:r>
    </w:p>
  </w:footnote>
  <w:footnote w:id="3">
    <w:p w:rsidR="00D22353" w:rsidRPr="0093182D" w:rsidRDefault="00D22353" w:rsidP="00D22353">
      <w:pPr>
        <w:pStyle w:val="FootnoteText"/>
      </w:pPr>
      <w:r w:rsidRPr="0093182D">
        <w:rPr>
          <w:rStyle w:val="FootnoteReference"/>
          <w:rFonts w:ascii="Times New Roman" w:hAnsi="Times New Roman"/>
        </w:rPr>
        <w:footnoteRef/>
      </w:r>
      <w:r w:rsidRPr="0093182D">
        <w:rPr>
          <w:rFonts w:ascii="Times New Roman" w:hAnsi="Times New Roman"/>
        </w:rPr>
        <w:t xml:space="preserve"> Agus Sujanto,</w:t>
      </w:r>
      <w:r>
        <w:rPr>
          <w:rFonts w:ascii="Times New Roman" w:hAnsi="Times New Roman"/>
        </w:rPr>
        <w:t xml:space="preserve"> </w:t>
      </w:r>
      <w:r w:rsidRPr="0093182D">
        <w:rPr>
          <w:rFonts w:ascii="Times New Roman" w:hAnsi="Times New Roman"/>
          <w:i/>
        </w:rPr>
        <w:t xml:space="preserve">Psikologo Kepribadian </w:t>
      </w:r>
      <w:r w:rsidRPr="0093182D">
        <w:rPr>
          <w:rFonts w:ascii="Times New Roman" w:hAnsi="Times New Roman"/>
        </w:rPr>
        <w:t>(Jakarta: PT Bumi Aksara, 2014), hlm.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F2" w:rsidRPr="009742F2" w:rsidRDefault="009742F2">
    <w:pPr>
      <w:pStyle w:val="Header"/>
      <w:rPr>
        <w:rFonts w:ascii="Book Antiqua" w:hAnsi="Book Antiqua"/>
        <w:i/>
        <w:iCs/>
        <w:sz w:val="20"/>
        <w:szCs w:val="20"/>
        <w:lang w:val="id-ID"/>
      </w:rPr>
    </w:pPr>
    <w:r w:rsidRPr="009742F2">
      <w:rPr>
        <w:rFonts w:ascii="Book Antiqua" w:hAnsi="Book Antiqua"/>
        <w:i/>
        <w:iCs/>
        <w:sz w:val="20"/>
        <w:szCs w:val="20"/>
        <w:lang w:val="id-ID"/>
      </w:rPr>
      <w:t>Author’s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861" w:rsidRPr="009742F2" w:rsidRDefault="009742F2" w:rsidP="009742F2">
    <w:pPr>
      <w:pStyle w:val="Header"/>
      <w:jc w:val="right"/>
      <w:rPr>
        <w:rFonts w:ascii="Arial" w:hAnsi="Arial" w:cs="Arial"/>
        <w:i/>
        <w:iCs/>
        <w:sz w:val="16"/>
        <w:szCs w:val="16"/>
        <w:lang w:val="id-ID"/>
      </w:rPr>
    </w:pPr>
    <w:r w:rsidRPr="009742F2">
      <w:rPr>
        <w:rFonts w:ascii="Arial" w:hAnsi="Arial" w:cs="Arial"/>
        <w:i/>
        <w:iCs/>
        <w:sz w:val="16"/>
        <w:szCs w:val="16"/>
        <w:lang w:val="id-ID"/>
      </w:rPr>
      <w:t xml:space="preserve">Title of article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90362"/>
    <w:multiLevelType w:val="hybridMultilevel"/>
    <w:tmpl w:val="6A2A2CAC"/>
    <w:lvl w:ilvl="0" w:tplc="5874DF9E">
      <w:start w:val="1"/>
      <w:numFmt w:val="decimal"/>
      <w:lvlText w:val="%1."/>
      <w:lvlJc w:val="left"/>
      <w:pPr>
        <w:ind w:left="1069" w:hanging="360"/>
      </w:pPr>
      <w:rPr>
        <w:rFonts w:ascii="Times New Roman" w:hAnsi="Times New Roman" w:cs="Times New Roman"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
    <w:nsid w:val="069F2738"/>
    <w:multiLevelType w:val="hybridMultilevel"/>
    <w:tmpl w:val="63E48A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FE3840"/>
    <w:multiLevelType w:val="multilevel"/>
    <w:tmpl w:val="5A140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1239D5"/>
    <w:multiLevelType w:val="hybridMultilevel"/>
    <w:tmpl w:val="17DE2778"/>
    <w:lvl w:ilvl="0" w:tplc="9A042700">
      <w:start w:val="1"/>
      <w:numFmt w:val="decimal"/>
      <w:lvlText w:val="%1."/>
      <w:lvlJc w:val="left"/>
      <w:pPr>
        <w:ind w:left="3240" w:hanging="360"/>
      </w:pPr>
      <w:rPr>
        <w:rFonts w:ascii="Times New Roman" w:eastAsiaTheme="minorHAnsi" w:hAnsi="Times New Roman" w:cs="Times New Roman"/>
      </w:rPr>
    </w:lvl>
    <w:lvl w:ilvl="1" w:tplc="04210019">
      <w:start w:val="1"/>
      <w:numFmt w:val="lowerLetter"/>
      <w:lvlText w:val="%2."/>
      <w:lvlJc w:val="left"/>
      <w:pPr>
        <w:ind w:left="3960" w:hanging="360"/>
      </w:pPr>
    </w:lvl>
    <w:lvl w:ilvl="2" w:tplc="0421001B">
      <w:start w:val="1"/>
      <w:numFmt w:val="lowerRoman"/>
      <w:lvlText w:val="%3."/>
      <w:lvlJc w:val="right"/>
      <w:pPr>
        <w:ind w:left="4680" w:hanging="180"/>
      </w:pPr>
    </w:lvl>
    <w:lvl w:ilvl="3" w:tplc="0421000F">
      <w:start w:val="1"/>
      <w:numFmt w:val="decimal"/>
      <w:lvlText w:val="%4."/>
      <w:lvlJc w:val="left"/>
      <w:pPr>
        <w:ind w:left="5400" w:hanging="360"/>
      </w:pPr>
    </w:lvl>
    <w:lvl w:ilvl="4" w:tplc="04210019">
      <w:start w:val="1"/>
      <w:numFmt w:val="lowerLetter"/>
      <w:lvlText w:val="%5."/>
      <w:lvlJc w:val="left"/>
      <w:pPr>
        <w:ind w:left="6120" w:hanging="360"/>
      </w:pPr>
    </w:lvl>
    <w:lvl w:ilvl="5" w:tplc="0421001B">
      <w:start w:val="1"/>
      <w:numFmt w:val="lowerRoman"/>
      <w:lvlText w:val="%6."/>
      <w:lvlJc w:val="right"/>
      <w:pPr>
        <w:ind w:left="6840" w:hanging="180"/>
      </w:pPr>
    </w:lvl>
    <w:lvl w:ilvl="6" w:tplc="0421000F">
      <w:start w:val="1"/>
      <w:numFmt w:val="decimal"/>
      <w:lvlText w:val="%7."/>
      <w:lvlJc w:val="left"/>
      <w:pPr>
        <w:ind w:left="7560" w:hanging="360"/>
      </w:pPr>
    </w:lvl>
    <w:lvl w:ilvl="7" w:tplc="04210019">
      <w:start w:val="1"/>
      <w:numFmt w:val="lowerLetter"/>
      <w:lvlText w:val="%8."/>
      <w:lvlJc w:val="left"/>
      <w:pPr>
        <w:ind w:left="8280" w:hanging="360"/>
      </w:pPr>
    </w:lvl>
    <w:lvl w:ilvl="8" w:tplc="0421001B">
      <w:start w:val="1"/>
      <w:numFmt w:val="lowerRoman"/>
      <w:lvlText w:val="%9."/>
      <w:lvlJc w:val="right"/>
      <w:pPr>
        <w:ind w:left="9000" w:hanging="180"/>
      </w:pPr>
    </w:lvl>
  </w:abstractNum>
  <w:abstractNum w:abstractNumId="4">
    <w:nsid w:val="19237C16"/>
    <w:multiLevelType w:val="hybridMultilevel"/>
    <w:tmpl w:val="F08E321C"/>
    <w:lvl w:ilvl="0" w:tplc="ACF6EA8A">
      <w:start w:val="1"/>
      <w:numFmt w:val="lowerLetter"/>
      <w:lvlText w:val="%1."/>
      <w:lvlJc w:val="left"/>
      <w:pPr>
        <w:ind w:left="1069" w:hanging="360"/>
      </w:pPr>
      <w:rPr>
        <w:rFonts w:ascii="Verdana" w:hAnsi="Verdana" w:cstheme="majorBidi" w:hint="default"/>
        <w:b w:val="0"/>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1CFE000D"/>
    <w:multiLevelType w:val="hybridMultilevel"/>
    <w:tmpl w:val="BA5E5AA4"/>
    <w:lvl w:ilvl="0" w:tplc="5CAE16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4F92952"/>
    <w:multiLevelType w:val="multilevel"/>
    <w:tmpl w:val="9D1E3832"/>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2692" w:hanging="1800"/>
      </w:pPr>
      <w:rPr>
        <w:rFonts w:hint="default"/>
      </w:rPr>
    </w:lvl>
  </w:abstractNum>
  <w:abstractNum w:abstractNumId="7">
    <w:nsid w:val="254E4C4D"/>
    <w:multiLevelType w:val="hybridMultilevel"/>
    <w:tmpl w:val="EDE8917E"/>
    <w:lvl w:ilvl="0" w:tplc="670E068E">
      <w:start w:val="1"/>
      <w:numFmt w:val="lowerLetter"/>
      <w:lvlText w:val="%1."/>
      <w:lvlJc w:val="left"/>
      <w:pPr>
        <w:ind w:left="1778" w:hanging="360"/>
      </w:pPr>
      <w:rPr>
        <w:rFonts w:ascii="Times New Roman" w:hAnsi="Times New Roman"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8">
    <w:nsid w:val="3064257F"/>
    <w:multiLevelType w:val="hybridMultilevel"/>
    <w:tmpl w:val="5F8CDFE6"/>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9">
    <w:nsid w:val="349861E4"/>
    <w:multiLevelType w:val="hybridMultilevel"/>
    <w:tmpl w:val="85709990"/>
    <w:lvl w:ilvl="0" w:tplc="EC68D5B4">
      <w:start w:val="1"/>
      <w:numFmt w:val="decimal"/>
      <w:lvlText w:val="%1."/>
      <w:lvlJc w:val="left"/>
      <w:pPr>
        <w:ind w:left="1069" w:hanging="360"/>
      </w:pPr>
      <w:rPr>
        <w:rFonts w:ascii="Times New Roman" w:hAnsi="Times New Roman" w:cs="Times New Roman"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0">
    <w:nsid w:val="36767D4B"/>
    <w:multiLevelType w:val="hybridMultilevel"/>
    <w:tmpl w:val="E3C460E0"/>
    <w:lvl w:ilvl="0" w:tplc="969C8AE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nsid w:val="3FB83042"/>
    <w:multiLevelType w:val="hybridMultilevel"/>
    <w:tmpl w:val="FF784F0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nsid w:val="45173A03"/>
    <w:multiLevelType w:val="hybridMultilevel"/>
    <w:tmpl w:val="631818EA"/>
    <w:lvl w:ilvl="0" w:tplc="04210011">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3">
    <w:nsid w:val="49CD7101"/>
    <w:multiLevelType w:val="hybridMultilevel"/>
    <w:tmpl w:val="D1986562"/>
    <w:lvl w:ilvl="0" w:tplc="6F72C634">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nsid w:val="560C6325"/>
    <w:multiLevelType w:val="hybridMultilevel"/>
    <w:tmpl w:val="19122B36"/>
    <w:lvl w:ilvl="0" w:tplc="D42ADC4E">
      <w:start w:val="1"/>
      <w:numFmt w:val="decimal"/>
      <w:lvlText w:val="%1."/>
      <w:lvlJc w:val="left"/>
      <w:pPr>
        <w:ind w:left="1069" w:hanging="360"/>
      </w:pPr>
      <w:rPr>
        <w:rFonts w:ascii="Times New Roman" w:hAnsi="Times New Roman" w:cs="Times New Roman" w:hint="default"/>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15">
    <w:nsid w:val="629B2C2D"/>
    <w:multiLevelType w:val="hybridMultilevel"/>
    <w:tmpl w:val="A8B0F31C"/>
    <w:lvl w:ilvl="0" w:tplc="0506FC4C">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6">
    <w:nsid w:val="62A76AA5"/>
    <w:multiLevelType w:val="hybridMultilevel"/>
    <w:tmpl w:val="06DC7764"/>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7">
    <w:nsid w:val="64C51529"/>
    <w:multiLevelType w:val="multilevel"/>
    <w:tmpl w:val="CEAAD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6004881"/>
    <w:multiLevelType w:val="hybridMultilevel"/>
    <w:tmpl w:val="EAB6F7FC"/>
    <w:lvl w:ilvl="0" w:tplc="FA8680F6">
      <w:start w:val="1"/>
      <w:numFmt w:val="decimal"/>
      <w:lvlText w:val="%1."/>
      <w:lvlJc w:val="left"/>
      <w:pPr>
        <w:ind w:left="1080" w:hanging="360"/>
      </w:pPr>
      <w:rPr>
        <w:rFonts w:ascii="Times New Roman" w:hAnsi="Times New Roman" w:cs="Times New Roman" w:hint="default"/>
        <w:b/>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6B241AF4"/>
    <w:multiLevelType w:val="hybridMultilevel"/>
    <w:tmpl w:val="FC3E6E52"/>
    <w:lvl w:ilvl="0" w:tplc="AD34172A">
      <w:start w:val="1"/>
      <w:numFmt w:val="lowerLetter"/>
      <w:lvlText w:val="%1."/>
      <w:lvlJc w:val="left"/>
      <w:pPr>
        <w:ind w:left="1636" w:hanging="360"/>
      </w:pPr>
      <w:rPr>
        <w:rFonts w:hint="default"/>
        <w:b/>
        <w:bCs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0">
    <w:nsid w:val="78E23FCC"/>
    <w:multiLevelType w:val="multilevel"/>
    <w:tmpl w:val="6658D7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7BAD7E1D"/>
    <w:multiLevelType w:val="hybridMultilevel"/>
    <w:tmpl w:val="F57C30D6"/>
    <w:lvl w:ilvl="0" w:tplc="04210011">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num w:numId="1">
    <w:abstractNumId w:val="20"/>
  </w:num>
  <w:num w:numId="2">
    <w:abstractNumId w:val="13"/>
  </w:num>
  <w:num w:numId="3">
    <w:abstractNumId w:val="2"/>
  </w:num>
  <w:num w:numId="4">
    <w:abstractNumId w:val="1"/>
  </w:num>
  <w:num w:numId="5">
    <w:abstractNumId w:val="17"/>
  </w:num>
  <w:num w:numId="6">
    <w:abstractNumId w:val="5"/>
  </w:num>
  <w:num w:numId="7">
    <w:abstractNumId w:val="6"/>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4"/>
  </w:num>
  <w:num w:numId="12">
    <w:abstractNumId w:val="11"/>
  </w:num>
  <w:num w:numId="13">
    <w:abstractNumId w:val="8"/>
  </w:num>
  <w:num w:numId="14">
    <w:abstractNumId w:val="9"/>
  </w:num>
  <w:num w:numId="15">
    <w:abstractNumId w:val="14"/>
  </w:num>
  <w:num w:numId="16">
    <w:abstractNumId w:val="16"/>
  </w:num>
  <w:num w:numId="17">
    <w:abstractNumId w:val="18"/>
  </w:num>
  <w:num w:numId="18">
    <w:abstractNumId w:val="7"/>
  </w:num>
  <w:num w:numId="19">
    <w:abstractNumId w:val="19"/>
  </w:num>
  <w:num w:numId="20">
    <w:abstractNumId w:val="12"/>
  </w:num>
  <w:num w:numId="21">
    <w:abstractNumId w:val="21"/>
  </w:num>
  <w:num w:numId="22">
    <w:abstractNumId w:val="10"/>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mirrorMargins/>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94"/>
    <w:rsid w:val="00013D75"/>
    <w:rsid w:val="00020DAF"/>
    <w:rsid w:val="00033BF8"/>
    <w:rsid w:val="00037FBC"/>
    <w:rsid w:val="00047D2F"/>
    <w:rsid w:val="00047D6C"/>
    <w:rsid w:val="000625F4"/>
    <w:rsid w:val="000626A8"/>
    <w:rsid w:val="000642D0"/>
    <w:rsid w:val="00072094"/>
    <w:rsid w:val="00076A6D"/>
    <w:rsid w:val="0008569E"/>
    <w:rsid w:val="0009090B"/>
    <w:rsid w:val="000A0898"/>
    <w:rsid w:val="000A2CB5"/>
    <w:rsid w:val="000A2EF5"/>
    <w:rsid w:val="000A6A22"/>
    <w:rsid w:val="000C3584"/>
    <w:rsid w:val="000C7335"/>
    <w:rsid w:val="000D3FF6"/>
    <w:rsid w:val="000F2130"/>
    <w:rsid w:val="000F6160"/>
    <w:rsid w:val="00124C7B"/>
    <w:rsid w:val="0013175F"/>
    <w:rsid w:val="0013202C"/>
    <w:rsid w:val="00133074"/>
    <w:rsid w:val="00145A9F"/>
    <w:rsid w:val="00153BE9"/>
    <w:rsid w:val="00181D9E"/>
    <w:rsid w:val="00192E24"/>
    <w:rsid w:val="001C67B9"/>
    <w:rsid w:val="001D603D"/>
    <w:rsid w:val="001E4D90"/>
    <w:rsid w:val="001E700B"/>
    <w:rsid w:val="00202CD0"/>
    <w:rsid w:val="00202D51"/>
    <w:rsid w:val="00223311"/>
    <w:rsid w:val="00225106"/>
    <w:rsid w:val="00226403"/>
    <w:rsid w:val="00231658"/>
    <w:rsid w:val="00237394"/>
    <w:rsid w:val="00241839"/>
    <w:rsid w:val="00251B62"/>
    <w:rsid w:val="002563FB"/>
    <w:rsid w:val="002710CD"/>
    <w:rsid w:val="00280DE5"/>
    <w:rsid w:val="00286AEC"/>
    <w:rsid w:val="00295B82"/>
    <w:rsid w:val="002A4BF4"/>
    <w:rsid w:val="002C688B"/>
    <w:rsid w:val="002D5073"/>
    <w:rsid w:val="002D7512"/>
    <w:rsid w:val="002D7E3F"/>
    <w:rsid w:val="002E13C9"/>
    <w:rsid w:val="002E7234"/>
    <w:rsid w:val="00300CAE"/>
    <w:rsid w:val="003065F0"/>
    <w:rsid w:val="003470C1"/>
    <w:rsid w:val="00350FA2"/>
    <w:rsid w:val="0035467A"/>
    <w:rsid w:val="00354F98"/>
    <w:rsid w:val="0038697A"/>
    <w:rsid w:val="003902A3"/>
    <w:rsid w:val="00396416"/>
    <w:rsid w:val="00396F20"/>
    <w:rsid w:val="00397ADC"/>
    <w:rsid w:val="003A5A39"/>
    <w:rsid w:val="003B5729"/>
    <w:rsid w:val="003B71E8"/>
    <w:rsid w:val="003C0F73"/>
    <w:rsid w:val="003D4743"/>
    <w:rsid w:val="003E6BD2"/>
    <w:rsid w:val="003F473B"/>
    <w:rsid w:val="003F4741"/>
    <w:rsid w:val="004000CB"/>
    <w:rsid w:val="0040079D"/>
    <w:rsid w:val="004030F0"/>
    <w:rsid w:val="00404D21"/>
    <w:rsid w:val="00410424"/>
    <w:rsid w:val="00426E36"/>
    <w:rsid w:val="00427CF4"/>
    <w:rsid w:val="004321A5"/>
    <w:rsid w:val="00443DC6"/>
    <w:rsid w:val="00456393"/>
    <w:rsid w:val="004634CA"/>
    <w:rsid w:val="00464047"/>
    <w:rsid w:val="004743D6"/>
    <w:rsid w:val="0048423C"/>
    <w:rsid w:val="00496785"/>
    <w:rsid w:val="004A0C12"/>
    <w:rsid w:val="004A17E7"/>
    <w:rsid w:val="004D5958"/>
    <w:rsid w:val="004E50A8"/>
    <w:rsid w:val="004E5A97"/>
    <w:rsid w:val="004E791D"/>
    <w:rsid w:val="00514A7F"/>
    <w:rsid w:val="00521E23"/>
    <w:rsid w:val="005270E1"/>
    <w:rsid w:val="00532E93"/>
    <w:rsid w:val="0054113B"/>
    <w:rsid w:val="00545FE9"/>
    <w:rsid w:val="00550E8E"/>
    <w:rsid w:val="00552E7F"/>
    <w:rsid w:val="00555ACA"/>
    <w:rsid w:val="00560447"/>
    <w:rsid w:val="0056422B"/>
    <w:rsid w:val="0057105B"/>
    <w:rsid w:val="00577ED6"/>
    <w:rsid w:val="005872CC"/>
    <w:rsid w:val="00590997"/>
    <w:rsid w:val="0059100A"/>
    <w:rsid w:val="005B1FB7"/>
    <w:rsid w:val="005B4344"/>
    <w:rsid w:val="005C226E"/>
    <w:rsid w:val="005D096D"/>
    <w:rsid w:val="005D09F4"/>
    <w:rsid w:val="005D3A2D"/>
    <w:rsid w:val="005E0D1E"/>
    <w:rsid w:val="005E25AD"/>
    <w:rsid w:val="005E3134"/>
    <w:rsid w:val="005F133C"/>
    <w:rsid w:val="006169DD"/>
    <w:rsid w:val="00630E6A"/>
    <w:rsid w:val="00643B0E"/>
    <w:rsid w:val="0066411C"/>
    <w:rsid w:val="00687025"/>
    <w:rsid w:val="00694019"/>
    <w:rsid w:val="006A0D55"/>
    <w:rsid w:val="006A3E71"/>
    <w:rsid w:val="006A6212"/>
    <w:rsid w:val="006B7851"/>
    <w:rsid w:val="006C4641"/>
    <w:rsid w:val="006C6B74"/>
    <w:rsid w:val="006C76E7"/>
    <w:rsid w:val="006D0E24"/>
    <w:rsid w:val="006D78C6"/>
    <w:rsid w:val="006E055E"/>
    <w:rsid w:val="006E21AF"/>
    <w:rsid w:val="007078E5"/>
    <w:rsid w:val="00717A04"/>
    <w:rsid w:val="007263B6"/>
    <w:rsid w:val="0075032C"/>
    <w:rsid w:val="00764674"/>
    <w:rsid w:val="007658E5"/>
    <w:rsid w:val="00765EBE"/>
    <w:rsid w:val="00767E94"/>
    <w:rsid w:val="00790051"/>
    <w:rsid w:val="007A0C71"/>
    <w:rsid w:val="007B3212"/>
    <w:rsid w:val="007B5447"/>
    <w:rsid w:val="007C6169"/>
    <w:rsid w:val="007D0DCE"/>
    <w:rsid w:val="007D1CEE"/>
    <w:rsid w:val="007D7C6C"/>
    <w:rsid w:val="007E4893"/>
    <w:rsid w:val="007E7BA9"/>
    <w:rsid w:val="007F7644"/>
    <w:rsid w:val="00803770"/>
    <w:rsid w:val="0081042A"/>
    <w:rsid w:val="00826403"/>
    <w:rsid w:val="0083287C"/>
    <w:rsid w:val="008356C0"/>
    <w:rsid w:val="008505FD"/>
    <w:rsid w:val="008515EE"/>
    <w:rsid w:val="00856063"/>
    <w:rsid w:val="00856374"/>
    <w:rsid w:val="008719A3"/>
    <w:rsid w:val="00874D6B"/>
    <w:rsid w:val="00875058"/>
    <w:rsid w:val="008B0B77"/>
    <w:rsid w:val="008C3C1E"/>
    <w:rsid w:val="008E5861"/>
    <w:rsid w:val="008F2780"/>
    <w:rsid w:val="008F3A07"/>
    <w:rsid w:val="008F5BC1"/>
    <w:rsid w:val="008F5DDE"/>
    <w:rsid w:val="0092754F"/>
    <w:rsid w:val="009350AF"/>
    <w:rsid w:val="009467D9"/>
    <w:rsid w:val="009742F2"/>
    <w:rsid w:val="00984461"/>
    <w:rsid w:val="0099349E"/>
    <w:rsid w:val="00993883"/>
    <w:rsid w:val="00995A4A"/>
    <w:rsid w:val="009D7AEE"/>
    <w:rsid w:val="00A03B5D"/>
    <w:rsid w:val="00A15B6E"/>
    <w:rsid w:val="00A16915"/>
    <w:rsid w:val="00A22DDF"/>
    <w:rsid w:val="00A244AE"/>
    <w:rsid w:val="00A37A98"/>
    <w:rsid w:val="00A5677D"/>
    <w:rsid w:val="00A574F6"/>
    <w:rsid w:val="00A81731"/>
    <w:rsid w:val="00A835AD"/>
    <w:rsid w:val="00A83E98"/>
    <w:rsid w:val="00AA002A"/>
    <w:rsid w:val="00AA2761"/>
    <w:rsid w:val="00AB3851"/>
    <w:rsid w:val="00AB7BB5"/>
    <w:rsid w:val="00AC0062"/>
    <w:rsid w:val="00AC02AC"/>
    <w:rsid w:val="00AC1836"/>
    <w:rsid w:val="00AC44A8"/>
    <w:rsid w:val="00AD3163"/>
    <w:rsid w:val="00AD4F98"/>
    <w:rsid w:val="00AD5626"/>
    <w:rsid w:val="00AE54B2"/>
    <w:rsid w:val="00B102F5"/>
    <w:rsid w:val="00B11850"/>
    <w:rsid w:val="00B16F04"/>
    <w:rsid w:val="00B27172"/>
    <w:rsid w:val="00B3200F"/>
    <w:rsid w:val="00B34247"/>
    <w:rsid w:val="00B34FE5"/>
    <w:rsid w:val="00B461B8"/>
    <w:rsid w:val="00B52C8E"/>
    <w:rsid w:val="00B54CA1"/>
    <w:rsid w:val="00B55B5E"/>
    <w:rsid w:val="00B60699"/>
    <w:rsid w:val="00B7262E"/>
    <w:rsid w:val="00B7378A"/>
    <w:rsid w:val="00B8004C"/>
    <w:rsid w:val="00B809C8"/>
    <w:rsid w:val="00B97A45"/>
    <w:rsid w:val="00BA0A7B"/>
    <w:rsid w:val="00BB1195"/>
    <w:rsid w:val="00BB3BEA"/>
    <w:rsid w:val="00BD44F1"/>
    <w:rsid w:val="00BD4994"/>
    <w:rsid w:val="00BF3A23"/>
    <w:rsid w:val="00C02BEF"/>
    <w:rsid w:val="00C031D2"/>
    <w:rsid w:val="00C23D60"/>
    <w:rsid w:val="00C2731F"/>
    <w:rsid w:val="00C32973"/>
    <w:rsid w:val="00C364E4"/>
    <w:rsid w:val="00C535B4"/>
    <w:rsid w:val="00C53AA6"/>
    <w:rsid w:val="00C5557C"/>
    <w:rsid w:val="00C5655E"/>
    <w:rsid w:val="00C62E32"/>
    <w:rsid w:val="00C73D0F"/>
    <w:rsid w:val="00C908CA"/>
    <w:rsid w:val="00C9373A"/>
    <w:rsid w:val="00C960AD"/>
    <w:rsid w:val="00CA2E46"/>
    <w:rsid w:val="00CA5FCF"/>
    <w:rsid w:val="00CC5304"/>
    <w:rsid w:val="00CD05DA"/>
    <w:rsid w:val="00CD7CBE"/>
    <w:rsid w:val="00CF46AA"/>
    <w:rsid w:val="00D01198"/>
    <w:rsid w:val="00D20571"/>
    <w:rsid w:val="00D22353"/>
    <w:rsid w:val="00D31385"/>
    <w:rsid w:val="00D44DF5"/>
    <w:rsid w:val="00D74B14"/>
    <w:rsid w:val="00D76323"/>
    <w:rsid w:val="00D809C9"/>
    <w:rsid w:val="00D854BB"/>
    <w:rsid w:val="00D87200"/>
    <w:rsid w:val="00D924C6"/>
    <w:rsid w:val="00D9651E"/>
    <w:rsid w:val="00D97036"/>
    <w:rsid w:val="00DA1AC2"/>
    <w:rsid w:val="00DA3190"/>
    <w:rsid w:val="00DA505F"/>
    <w:rsid w:val="00DB6D34"/>
    <w:rsid w:val="00DB7D3A"/>
    <w:rsid w:val="00DC34E9"/>
    <w:rsid w:val="00DC7FE3"/>
    <w:rsid w:val="00DD2414"/>
    <w:rsid w:val="00DD6264"/>
    <w:rsid w:val="00DD70CC"/>
    <w:rsid w:val="00DE1373"/>
    <w:rsid w:val="00DE475C"/>
    <w:rsid w:val="00DE7EBE"/>
    <w:rsid w:val="00DF7CBA"/>
    <w:rsid w:val="00E0047B"/>
    <w:rsid w:val="00E11814"/>
    <w:rsid w:val="00E233B8"/>
    <w:rsid w:val="00E27A40"/>
    <w:rsid w:val="00E30B6E"/>
    <w:rsid w:val="00E3681A"/>
    <w:rsid w:val="00E36B82"/>
    <w:rsid w:val="00E46B88"/>
    <w:rsid w:val="00E546E3"/>
    <w:rsid w:val="00E77CA2"/>
    <w:rsid w:val="00E91C1C"/>
    <w:rsid w:val="00E952DE"/>
    <w:rsid w:val="00EA275F"/>
    <w:rsid w:val="00EB07FC"/>
    <w:rsid w:val="00EB0DD9"/>
    <w:rsid w:val="00EB7713"/>
    <w:rsid w:val="00EC42F6"/>
    <w:rsid w:val="00EC4E18"/>
    <w:rsid w:val="00ED63E2"/>
    <w:rsid w:val="00EF1731"/>
    <w:rsid w:val="00EF539A"/>
    <w:rsid w:val="00F008C4"/>
    <w:rsid w:val="00F1038C"/>
    <w:rsid w:val="00F23106"/>
    <w:rsid w:val="00F71CBE"/>
    <w:rsid w:val="00F73097"/>
    <w:rsid w:val="00F933C7"/>
    <w:rsid w:val="00F934DD"/>
    <w:rsid w:val="00F96B7D"/>
    <w:rsid w:val="00FA6385"/>
    <w:rsid w:val="00FC10AD"/>
    <w:rsid w:val="00FC3FA8"/>
    <w:rsid w:val="00FC7A1D"/>
    <w:rsid w:val="00FC7D92"/>
    <w:rsid w:val="00FD29E0"/>
    <w:rsid w:val="00FE4039"/>
    <w:rsid w:val="00FE7313"/>
    <w:rsid w:val="00FF6C21"/>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69DCC2C0-20AE-4AE1-B96E-AE07CDC17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2E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237394"/>
    <w:pPr>
      <w:ind w:left="720"/>
      <w:contextualSpacing/>
    </w:pPr>
  </w:style>
  <w:style w:type="paragraph" w:customStyle="1" w:styleId="Els-body-text">
    <w:name w:val="Els-body-text"/>
    <w:rsid w:val="00237394"/>
    <w:pPr>
      <w:spacing w:after="0" w:line="240" w:lineRule="exact"/>
      <w:ind w:firstLine="238"/>
      <w:jc w:val="both"/>
    </w:pPr>
    <w:rPr>
      <w:rFonts w:ascii="Times New Roman" w:eastAsia="SimSun" w:hAnsi="Times New Roman" w:cs="Times New Roman"/>
      <w:sz w:val="20"/>
      <w:szCs w:val="20"/>
    </w:rPr>
  </w:style>
  <w:style w:type="paragraph" w:customStyle="1" w:styleId="Els-table-text">
    <w:name w:val="Els-table-text"/>
    <w:rsid w:val="00A835AD"/>
    <w:pPr>
      <w:spacing w:after="80" w:line="200" w:lineRule="exact"/>
    </w:pPr>
    <w:rPr>
      <w:rFonts w:ascii="Times New Roman" w:eastAsia="SimSun" w:hAnsi="Times New Roman" w:cs="Times New Roman"/>
      <w:sz w:val="16"/>
      <w:szCs w:val="20"/>
    </w:rPr>
  </w:style>
  <w:style w:type="character" w:styleId="FootnoteReference">
    <w:name w:val="footnote reference"/>
    <w:uiPriority w:val="99"/>
    <w:rsid w:val="00427CF4"/>
    <w:rPr>
      <w:vertAlign w:val="superscript"/>
    </w:rPr>
  </w:style>
  <w:style w:type="paragraph" w:styleId="FootnoteText">
    <w:name w:val="footnote text"/>
    <w:aliases w:val="نص حاشية سفلية5,نص حاشية سفلية12,Footnote Text Char Char Char42,نص حاشية سفلية1 Char72,نص حاشية سفلية1 Char Char12,نص حاشية سفلية1 Char Char Char Char1,Footnote Text Char Char Char5,نص حاشية سفلية1 Char Char2"/>
    <w:basedOn w:val="Normal"/>
    <w:link w:val="FootnoteTextChar"/>
    <w:uiPriority w:val="99"/>
    <w:rsid w:val="00427CF4"/>
    <w:pPr>
      <w:widowControl w:val="0"/>
      <w:spacing w:after="0" w:line="240" w:lineRule="auto"/>
    </w:pPr>
    <w:rPr>
      <w:rFonts w:ascii="Univers" w:eastAsia="SimSun" w:hAnsi="Univers" w:cs="Times New Roman"/>
      <w:sz w:val="20"/>
      <w:szCs w:val="20"/>
      <w:lang w:val="en-GB"/>
    </w:rPr>
  </w:style>
  <w:style w:type="character" w:customStyle="1" w:styleId="FootnoteTextChar">
    <w:name w:val="Footnote Text Char"/>
    <w:aliases w:val="نص حاشية سفلية5 Char,نص حاشية سفلية12 Char,Footnote Text Char Char Char42 Char,نص حاشية سفلية1 Char72 Char,نص حاشية سفلية1 Char Char12 Char,نص حاشية سفلية1 Char Char Char Char1 Char,Footnote Text Char Char Char5 Char"/>
    <w:basedOn w:val="DefaultParagraphFont"/>
    <w:link w:val="FootnoteText"/>
    <w:uiPriority w:val="99"/>
    <w:rsid w:val="00427CF4"/>
    <w:rPr>
      <w:rFonts w:ascii="Univers" w:eastAsia="SimSun" w:hAnsi="Univers" w:cs="Times New Roman"/>
      <w:sz w:val="20"/>
      <w:szCs w:val="20"/>
      <w:lang w:val="en-GB"/>
    </w:rPr>
  </w:style>
  <w:style w:type="paragraph" w:customStyle="1" w:styleId="Els-equation">
    <w:name w:val="Els-equation"/>
    <w:next w:val="Normal"/>
    <w:rsid w:val="00545FE9"/>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rPr>
  </w:style>
  <w:style w:type="character" w:styleId="Hyperlink">
    <w:name w:val="Hyperlink"/>
    <w:semiHidden/>
    <w:rsid w:val="00545FE9"/>
    <w:rPr>
      <w:color w:val="auto"/>
      <w:sz w:val="16"/>
      <w:u w:val="none"/>
    </w:rPr>
  </w:style>
  <w:style w:type="paragraph" w:styleId="Header">
    <w:name w:val="header"/>
    <w:basedOn w:val="Normal"/>
    <w:link w:val="HeaderChar"/>
    <w:uiPriority w:val="99"/>
    <w:unhideWhenUsed/>
    <w:rsid w:val="00C23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D60"/>
  </w:style>
  <w:style w:type="paragraph" w:styleId="Footer">
    <w:name w:val="footer"/>
    <w:basedOn w:val="Normal"/>
    <w:link w:val="FooterChar"/>
    <w:uiPriority w:val="99"/>
    <w:unhideWhenUsed/>
    <w:rsid w:val="00C23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D60"/>
  </w:style>
  <w:style w:type="paragraph" w:styleId="NormalWeb">
    <w:name w:val="Normal (Web)"/>
    <w:basedOn w:val="Normal"/>
    <w:uiPriority w:val="99"/>
    <w:unhideWhenUsed/>
    <w:rsid w:val="008328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3287C"/>
  </w:style>
  <w:style w:type="paragraph" w:styleId="HTMLPreformatted">
    <w:name w:val="HTML Preformatted"/>
    <w:basedOn w:val="Normal"/>
    <w:link w:val="HTMLPreformattedChar"/>
    <w:uiPriority w:val="99"/>
    <w:semiHidden/>
    <w:unhideWhenUsed/>
    <w:rsid w:val="005D09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D096D"/>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AC1836"/>
    <w:rPr>
      <w:sz w:val="16"/>
      <w:szCs w:val="16"/>
    </w:rPr>
  </w:style>
  <w:style w:type="paragraph" w:styleId="CommentText">
    <w:name w:val="annotation text"/>
    <w:basedOn w:val="Normal"/>
    <w:link w:val="CommentTextChar"/>
    <w:uiPriority w:val="99"/>
    <w:semiHidden/>
    <w:unhideWhenUsed/>
    <w:rsid w:val="00AC1836"/>
    <w:pPr>
      <w:spacing w:line="240" w:lineRule="auto"/>
    </w:pPr>
    <w:rPr>
      <w:sz w:val="20"/>
      <w:szCs w:val="20"/>
    </w:rPr>
  </w:style>
  <w:style w:type="character" w:customStyle="1" w:styleId="CommentTextChar">
    <w:name w:val="Comment Text Char"/>
    <w:basedOn w:val="DefaultParagraphFont"/>
    <w:link w:val="CommentText"/>
    <w:uiPriority w:val="99"/>
    <w:semiHidden/>
    <w:rsid w:val="00AC1836"/>
    <w:rPr>
      <w:sz w:val="20"/>
      <w:szCs w:val="20"/>
    </w:rPr>
  </w:style>
  <w:style w:type="paragraph" w:styleId="CommentSubject">
    <w:name w:val="annotation subject"/>
    <w:basedOn w:val="CommentText"/>
    <w:next w:val="CommentText"/>
    <w:link w:val="CommentSubjectChar"/>
    <w:uiPriority w:val="99"/>
    <w:semiHidden/>
    <w:unhideWhenUsed/>
    <w:rsid w:val="00AC1836"/>
    <w:rPr>
      <w:b/>
      <w:bCs/>
    </w:rPr>
  </w:style>
  <w:style w:type="character" w:customStyle="1" w:styleId="CommentSubjectChar">
    <w:name w:val="Comment Subject Char"/>
    <w:basedOn w:val="CommentTextChar"/>
    <w:link w:val="CommentSubject"/>
    <w:uiPriority w:val="99"/>
    <w:semiHidden/>
    <w:rsid w:val="00AC1836"/>
    <w:rPr>
      <w:b/>
      <w:bCs/>
      <w:sz w:val="20"/>
      <w:szCs w:val="20"/>
    </w:rPr>
  </w:style>
  <w:style w:type="paragraph" w:styleId="BalloonText">
    <w:name w:val="Balloon Text"/>
    <w:basedOn w:val="Normal"/>
    <w:link w:val="BalloonTextChar"/>
    <w:uiPriority w:val="99"/>
    <w:semiHidden/>
    <w:unhideWhenUsed/>
    <w:rsid w:val="00AC18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1836"/>
    <w:rPr>
      <w:rFonts w:ascii="Tahoma" w:hAnsi="Tahoma" w:cs="Tahoma"/>
      <w:sz w:val="16"/>
      <w:szCs w:val="16"/>
    </w:rPr>
  </w:style>
  <w:style w:type="table" w:styleId="TableGrid">
    <w:name w:val="Table Grid"/>
    <w:basedOn w:val="TableNormal"/>
    <w:uiPriority w:val="59"/>
    <w:rsid w:val="00DB6D34"/>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DB6D34"/>
    <w:pPr>
      <w:suppressAutoHyphens/>
      <w:autoSpaceDE w:val="0"/>
      <w:autoSpaceDN w:val="0"/>
      <w:adjustRightInd w:val="0"/>
      <w:spacing w:after="0" w:line="288" w:lineRule="auto"/>
      <w:jc w:val="center"/>
      <w:textAlignment w:val="center"/>
    </w:pPr>
    <w:rPr>
      <w:rFonts w:ascii="Calisto MT" w:hAnsi="Calisto MT" w:cs="Calisto MT"/>
      <w:b/>
      <w:bCs/>
      <w:caps/>
      <w:color w:val="000000"/>
      <w:sz w:val="24"/>
      <w:szCs w:val="24"/>
      <w:lang w:val="en-GB"/>
    </w:rPr>
  </w:style>
  <w:style w:type="paragraph" w:customStyle="1" w:styleId="BasicParagraph">
    <w:name w:val="[Basic Paragraph]"/>
    <w:basedOn w:val="Normal"/>
    <w:uiPriority w:val="99"/>
    <w:rsid w:val="00DB6D34"/>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IsiAbstrakIndo">
    <w:name w:val="Isi Abstrak Indo"/>
    <w:basedOn w:val="Normal"/>
    <w:uiPriority w:val="99"/>
    <w:rsid w:val="00DB6D34"/>
    <w:pPr>
      <w:autoSpaceDE w:val="0"/>
      <w:autoSpaceDN w:val="0"/>
      <w:adjustRightInd w:val="0"/>
      <w:spacing w:after="0" w:line="288" w:lineRule="auto"/>
      <w:jc w:val="both"/>
    </w:pPr>
    <w:rPr>
      <w:rFonts w:ascii="Calisto MT" w:hAnsi="Calisto MT" w:cs="Calisto MT"/>
      <w:b/>
      <w:bCs/>
      <w:color w:val="000000"/>
      <w:sz w:val="18"/>
      <w:szCs w:val="18"/>
      <w:lang w:val="en-GB"/>
    </w:rPr>
  </w:style>
  <w:style w:type="paragraph" w:customStyle="1" w:styleId="IEEETitle">
    <w:name w:val="IEEE Title"/>
    <w:basedOn w:val="Normal"/>
    <w:next w:val="Normal"/>
    <w:rsid w:val="00AD3163"/>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AD3163"/>
  </w:style>
  <w:style w:type="character" w:customStyle="1" w:styleId="UnresolvedMention">
    <w:name w:val="Unresolved Mention"/>
    <w:basedOn w:val="DefaultParagraphFont"/>
    <w:uiPriority w:val="99"/>
    <w:semiHidden/>
    <w:unhideWhenUsed/>
    <w:rsid w:val="00C364E4"/>
    <w:rPr>
      <w:color w:val="605E5C"/>
      <w:shd w:val="clear" w:color="auto" w:fill="E1DFDD"/>
    </w:rPr>
  </w:style>
  <w:style w:type="paragraph" w:styleId="EndnoteText">
    <w:name w:val="endnote text"/>
    <w:basedOn w:val="Normal"/>
    <w:link w:val="EndnoteTextChar"/>
    <w:uiPriority w:val="99"/>
    <w:semiHidden/>
    <w:unhideWhenUsed/>
    <w:rsid w:val="00286A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6AEC"/>
    <w:rPr>
      <w:sz w:val="20"/>
      <w:szCs w:val="20"/>
    </w:rPr>
  </w:style>
  <w:style w:type="character" w:styleId="EndnoteReference">
    <w:name w:val="endnote reference"/>
    <w:basedOn w:val="DefaultParagraphFont"/>
    <w:uiPriority w:val="99"/>
    <w:semiHidden/>
    <w:unhideWhenUsed/>
    <w:rsid w:val="00286AEC"/>
    <w:rPr>
      <w:vertAlign w:val="superscript"/>
    </w:rPr>
  </w:style>
  <w:style w:type="character" w:customStyle="1" w:styleId="ListParagraphChar">
    <w:name w:val="List Paragraph Char"/>
    <w:aliases w:val="Body of text Char"/>
    <w:basedOn w:val="DefaultParagraphFont"/>
    <w:link w:val="ListParagraph"/>
    <w:uiPriority w:val="34"/>
    <w:qFormat/>
    <w:locked/>
    <w:rsid w:val="00927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36606">
      <w:bodyDiv w:val="1"/>
      <w:marLeft w:val="0"/>
      <w:marRight w:val="0"/>
      <w:marTop w:val="0"/>
      <w:marBottom w:val="0"/>
      <w:divBdr>
        <w:top w:val="none" w:sz="0" w:space="0" w:color="auto"/>
        <w:left w:val="none" w:sz="0" w:space="0" w:color="auto"/>
        <w:bottom w:val="none" w:sz="0" w:space="0" w:color="auto"/>
        <w:right w:val="none" w:sz="0" w:space="0" w:color="auto"/>
      </w:divBdr>
    </w:div>
    <w:div w:id="544954013">
      <w:bodyDiv w:val="1"/>
      <w:marLeft w:val="0"/>
      <w:marRight w:val="0"/>
      <w:marTop w:val="0"/>
      <w:marBottom w:val="0"/>
      <w:divBdr>
        <w:top w:val="none" w:sz="0" w:space="0" w:color="auto"/>
        <w:left w:val="none" w:sz="0" w:space="0" w:color="auto"/>
        <w:bottom w:val="none" w:sz="0" w:space="0" w:color="auto"/>
        <w:right w:val="none" w:sz="0" w:space="0" w:color="auto"/>
      </w:divBdr>
    </w:div>
    <w:div w:id="619603211">
      <w:bodyDiv w:val="1"/>
      <w:marLeft w:val="0"/>
      <w:marRight w:val="0"/>
      <w:marTop w:val="0"/>
      <w:marBottom w:val="0"/>
      <w:divBdr>
        <w:top w:val="none" w:sz="0" w:space="0" w:color="auto"/>
        <w:left w:val="none" w:sz="0" w:space="0" w:color="auto"/>
        <w:bottom w:val="none" w:sz="0" w:space="0" w:color="auto"/>
        <w:right w:val="none" w:sz="0" w:space="0" w:color="auto"/>
      </w:divBdr>
    </w:div>
    <w:div w:id="689840885">
      <w:bodyDiv w:val="1"/>
      <w:marLeft w:val="0"/>
      <w:marRight w:val="0"/>
      <w:marTop w:val="0"/>
      <w:marBottom w:val="0"/>
      <w:divBdr>
        <w:top w:val="none" w:sz="0" w:space="0" w:color="auto"/>
        <w:left w:val="none" w:sz="0" w:space="0" w:color="auto"/>
        <w:bottom w:val="none" w:sz="0" w:space="0" w:color="auto"/>
        <w:right w:val="none" w:sz="0" w:space="0" w:color="auto"/>
      </w:divBdr>
    </w:div>
    <w:div w:id="699626394">
      <w:bodyDiv w:val="1"/>
      <w:marLeft w:val="0"/>
      <w:marRight w:val="0"/>
      <w:marTop w:val="0"/>
      <w:marBottom w:val="0"/>
      <w:divBdr>
        <w:top w:val="none" w:sz="0" w:space="0" w:color="auto"/>
        <w:left w:val="none" w:sz="0" w:space="0" w:color="auto"/>
        <w:bottom w:val="none" w:sz="0" w:space="0" w:color="auto"/>
        <w:right w:val="none" w:sz="0" w:space="0" w:color="auto"/>
      </w:divBdr>
    </w:div>
    <w:div w:id="757291436">
      <w:bodyDiv w:val="1"/>
      <w:marLeft w:val="0"/>
      <w:marRight w:val="0"/>
      <w:marTop w:val="0"/>
      <w:marBottom w:val="0"/>
      <w:divBdr>
        <w:top w:val="none" w:sz="0" w:space="0" w:color="auto"/>
        <w:left w:val="none" w:sz="0" w:space="0" w:color="auto"/>
        <w:bottom w:val="none" w:sz="0" w:space="0" w:color="auto"/>
        <w:right w:val="none" w:sz="0" w:space="0" w:color="auto"/>
      </w:divBdr>
    </w:div>
    <w:div w:id="819612583">
      <w:bodyDiv w:val="1"/>
      <w:marLeft w:val="0"/>
      <w:marRight w:val="0"/>
      <w:marTop w:val="0"/>
      <w:marBottom w:val="0"/>
      <w:divBdr>
        <w:top w:val="none" w:sz="0" w:space="0" w:color="auto"/>
        <w:left w:val="none" w:sz="0" w:space="0" w:color="auto"/>
        <w:bottom w:val="none" w:sz="0" w:space="0" w:color="auto"/>
        <w:right w:val="none" w:sz="0" w:space="0" w:color="auto"/>
      </w:divBdr>
    </w:div>
    <w:div w:id="993411245">
      <w:bodyDiv w:val="1"/>
      <w:marLeft w:val="0"/>
      <w:marRight w:val="0"/>
      <w:marTop w:val="0"/>
      <w:marBottom w:val="0"/>
      <w:divBdr>
        <w:top w:val="none" w:sz="0" w:space="0" w:color="auto"/>
        <w:left w:val="none" w:sz="0" w:space="0" w:color="auto"/>
        <w:bottom w:val="none" w:sz="0" w:space="0" w:color="auto"/>
        <w:right w:val="none" w:sz="0" w:space="0" w:color="auto"/>
      </w:divBdr>
    </w:div>
    <w:div w:id="1174301909">
      <w:bodyDiv w:val="1"/>
      <w:marLeft w:val="0"/>
      <w:marRight w:val="0"/>
      <w:marTop w:val="0"/>
      <w:marBottom w:val="0"/>
      <w:divBdr>
        <w:top w:val="none" w:sz="0" w:space="0" w:color="auto"/>
        <w:left w:val="none" w:sz="0" w:space="0" w:color="auto"/>
        <w:bottom w:val="none" w:sz="0" w:space="0" w:color="auto"/>
        <w:right w:val="none" w:sz="0" w:space="0" w:color="auto"/>
      </w:divBdr>
    </w:div>
    <w:div w:id="1666321171">
      <w:bodyDiv w:val="1"/>
      <w:marLeft w:val="0"/>
      <w:marRight w:val="0"/>
      <w:marTop w:val="0"/>
      <w:marBottom w:val="0"/>
      <w:divBdr>
        <w:top w:val="none" w:sz="0" w:space="0" w:color="auto"/>
        <w:left w:val="none" w:sz="0" w:space="0" w:color="auto"/>
        <w:bottom w:val="none" w:sz="0" w:space="0" w:color="auto"/>
        <w:right w:val="none" w:sz="0" w:space="0" w:color="auto"/>
      </w:divBdr>
    </w:div>
    <w:div w:id="1774276625">
      <w:bodyDiv w:val="1"/>
      <w:marLeft w:val="0"/>
      <w:marRight w:val="0"/>
      <w:marTop w:val="0"/>
      <w:marBottom w:val="0"/>
      <w:divBdr>
        <w:top w:val="none" w:sz="0" w:space="0" w:color="auto"/>
        <w:left w:val="none" w:sz="0" w:space="0" w:color="auto"/>
        <w:bottom w:val="none" w:sz="0" w:space="0" w:color="auto"/>
        <w:right w:val="none" w:sz="0" w:space="0" w:color="auto"/>
      </w:divBdr>
    </w:div>
    <w:div w:id="1781951027">
      <w:bodyDiv w:val="1"/>
      <w:marLeft w:val="0"/>
      <w:marRight w:val="0"/>
      <w:marTop w:val="0"/>
      <w:marBottom w:val="0"/>
      <w:divBdr>
        <w:top w:val="none" w:sz="0" w:space="0" w:color="auto"/>
        <w:left w:val="none" w:sz="0" w:space="0" w:color="auto"/>
        <w:bottom w:val="none" w:sz="0" w:space="0" w:color="auto"/>
        <w:right w:val="none" w:sz="0" w:space="0" w:color="auto"/>
      </w:divBdr>
    </w:div>
    <w:div w:id="1797411370">
      <w:bodyDiv w:val="1"/>
      <w:marLeft w:val="0"/>
      <w:marRight w:val="0"/>
      <w:marTop w:val="0"/>
      <w:marBottom w:val="0"/>
      <w:divBdr>
        <w:top w:val="none" w:sz="0" w:space="0" w:color="auto"/>
        <w:left w:val="none" w:sz="0" w:space="0" w:color="auto"/>
        <w:bottom w:val="none" w:sz="0" w:space="0" w:color="auto"/>
        <w:right w:val="none" w:sz="0" w:space="0" w:color="auto"/>
      </w:divBdr>
    </w:div>
    <w:div w:id="1852186923">
      <w:bodyDiv w:val="1"/>
      <w:marLeft w:val="0"/>
      <w:marRight w:val="0"/>
      <w:marTop w:val="0"/>
      <w:marBottom w:val="0"/>
      <w:divBdr>
        <w:top w:val="none" w:sz="0" w:space="0" w:color="auto"/>
        <w:left w:val="none" w:sz="0" w:space="0" w:color="auto"/>
        <w:bottom w:val="none" w:sz="0" w:space="0" w:color="auto"/>
        <w:right w:val="none" w:sz="0" w:space="0" w:color="auto"/>
      </w:divBdr>
    </w:div>
    <w:div w:id="2037383531">
      <w:bodyDiv w:val="1"/>
      <w:marLeft w:val="0"/>
      <w:marRight w:val="0"/>
      <w:marTop w:val="0"/>
      <w:marBottom w:val="0"/>
      <w:divBdr>
        <w:top w:val="none" w:sz="0" w:space="0" w:color="auto"/>
        <w:left w:val="none" w:sz="0" w:space="0" w:color="auto"/>
        <w:bottom w:val="none" w:sz="0" w:space="0" w:color="auto"/>
        <w:right w:val="none" w:sz="0" w:space="0" w:color="auto"/>
      </w:divBdr>
    </w:div>
    <w:div w:id="2145192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oi.org/10.19105/tjpi"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masruroh7@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sn.pdii.lipi.go.id/issn.cgi?daftar&amp;1422414135&amp;1&amp;&am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kiddo@iainmadura.ac.id"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doi.org/10.19105/tjpi"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dx.doi.org/10.19105/tjpi.v14i1.2147" TargetMode="External"/><Relationship Id="rId1" Type="http://schemas.openxmlformats.org/officeDocument/2006/relationships/hyperlink" Target="http://doi.org/10.19105/tj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B6C12-37D1-4D48-89C4-261FB1EB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13</Pages>
  <Words>5014</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USER_2</dc:creator>
  <cp:lastModifiedBy>thorik1@outlook.co.id</cp:lastModifiedBy>
  <cp:revision>9</cp:revision>
  <cp:lastPrinted>2019-12-18T04:29:00Z</cp:lastPrinted>
  <dcterms:created xsi:type="dcterms:W3CDTF">2020-01-17T02:54:00Z</dcterms:created>
  <dcterms:modified xsi:type="dcterms:W3CDTF">2020-01-19T15:21:00Z</dcterms:modified>
</cp:coreProperties>
</file>