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21D51" w14:textId="77777777" w:rsidR="00883023" w:rsidRPr="004D50A1" w:rsidRDefault="005229BA" w:rsidP="00BF1FD5">
      <w:pPr>
        <w:jc w:val="center"/>
        <w:rPr>
          <w:rFonts w:ascii="Times New Roman" w:hAnsi="Times New Roman"/>
          <w:b/>
          <w:bCs w:val="0"/>
        </w:rPr>
      </w:pPr>
      <w:r w:rsidRPr="004D50A1">
        <w:rPr>
          <w:rFonts w:ascii="Times New Roman" w:hAnsi="Times New Roman"/>
          <w:b/>
          <w:bCs w:val="0"/>
        </w:rPr>
        <w:t xml:space="preserve">Tradisi </w:t>
      </w:r>
      <w:r w:rsidRPr="004D50A1">
        <w:rPr>
          <w:rFonts w:ascii="Times New Roman" w:hAnsi="Times New Roman"/>
          <w:b/>
          <w:bCs w:val="0"/>
          <w:i/>
        </w:rPr>
        <w:t>Ngabulâ</w:t>
      </w:r>
      <w:r w:rsidRPr="004D50A1">
        <w:rPr>
          <w:rFonts w:ascii="Times New Roman" w:hAnsi="Times New Roman"/>
          <w:b/>
          <w:bCs w:val="0"/>
        </w:rPr>
        <w:t xml:space="preserve"> di Madura</w:t>
      </w:r>
    </w:p>
    <w:p w14:paraId="3CFAE023" w14:textId="19CE4CF0" w:rsidR="00883023" w:rsidRPr="004D50A1" w:rsidRDefault="00955285" w:rsidP="004D50A1">
      <w:pPr>
        <w:jc w:val="center"/>
        <w:rPr>
          <w:rFonts w:ascii="Times New Roman" w:hAnsi="Times New Roman"/>
          <w:b/>
          <w:bCs w:val="0"/>
        </w:rPr>
      </w:pPr>
      <w:r w:rsidRPr="004D50A1">
        <w:rPr>
          <w:rFonts w:ascii="Times New Roman" w:hAnsi="Times New Roman"/>
          <w:b/>
          <w:bCs w:val="0"/>
        </w:rPr>
        <w:t>(</w:t>
      </w:r>
      <w:r w:rsidR="00621936" w:rsidRPr="004D50A1">
        <w:rPr>
          <w:rFonts w:ascii="Times New Roman" w:hAnsi="Times New Roman"/>
          <w:b/>
          <w:bCs w:val="0"/>
        </w:rPr>
        <w:t>Sebuah Upaya Membentuk Keluarga Sakinah bagi Pasangan Muda</w:t>
      </w:r>
      <w:r w:rsidRPr="004D50A1">
        <w:rPr>
          <w:rFonts w:ascii="Times New Roman" w:hAnsi="Times New Roman"/>
          <w:b/>
          <w:bCs w:val="0"/>
        </w:rPr>
        <w:t>)</w:t>
      </w:r>
    </w:p>
    <w:p w14:paraId="7F75758E" w14:textId="77777777" w:rsidR="00883023" w:rsidRPr="004D50A1" w:rsidRDefault="00883023" w:rsidP="00BF1FD5">
      <w:pPr>
        <w:jc w:val="center"/>
        <w:rPr>
          <w:rFonts w:ascii="Times New Roman" w:hAnsi="Times New Roman"/>
          <w:b/>
          <w:bCs w:val="0"/>
        </w:rPr>
      </w:pPr>
    </w:p>
    <w:p w14:paraId="01F40D5B" w14:textId="77777777" w:rsidR="004D50A1" w:rsidRDefault="004D50A1" w:rsidP="00BF1FD5">
      <w:pPr>
        <w:jc w:val="center"/>
        <w:rPr>
          <w:rFonts w:ascii="Times New Roman" w:hAnsi="Times New Roman"/>
          <w:b/>
          <w:bCs w:val="0"/>
        </w:rPr>
      </w:pPr>
      <w:r>
        <w:rPr>
          <w:rFonts w:ascii="Times New Roman" w:hAnsi="Times New Roman"/>
          <w:b/>
          <w:bCs w:val="0"/>
        </w:rPr>
        <w:t xml:space="preserve">Oleh: </w:t>
      </w:r>
    </w:p>
    <w:p w14:paraId="582BB66E" w14:textId="0AB10AF8" w:rsidR="00883023" w:rsidRPr="004D50A1" w:rsidRDefault="00883023" w:rsidP="00BF1FD5">
      <w:pPr>
        <w:jc w:val="center"/>
        <w:rPr>
          <w:rFonts w:ascii="Times New Roman" w:hAnsi="Times New Roman"/>
          <w:b/>
          <w:bCs w:val="0"/>
        </w:rPr>
      </w:pPr>
      <w:r w:rsidRPr="004D50A1">
        <w:rPr>
          <w:rFonts w:ascii="Times New Roman" w:hAnsi="Times New Roman"/>
          <w:b/>
          <w:bCs w:val="0"/>
        </w:rPr>
        <w:t>Abdul Mu’in dan Mohammad Hefni</w:t>
      </w:r>
    </w:p>
    <w:p w14:paraId="56C7049D" w14:textId="77777777" w:rsidR="00883023" w:rsidRPr="004D50A1" w:rsidRDefault="00883023" w:rsidP="00BF1FD5">
      <w:pPr>
        <w:jc w:val="center"/>
        <w:rPr>
          <w:rFonts w:ascii="Times New Roman" w:hAnsi="Times New Roman"/>
          <w:bCs w:val="0"/>
        </w:rPr>
      </w:pPr>
    </w:p>
    <w:p w14:paraId="2C08D6AD" w14:textId="77777777" w:rsidR="00883023" w:rsidRPr="004D50A1" w:rsidRDefault="00883023" w:rsidP="00BF1FD5">
      <w:pPr>
        <w:jc w:val="center"/>
        <w:rPr>
          <w:rFonts w:ascii="Times New Roman" w:hAnsi="Times New Roman"/>
          <w:b/>
          <w:bCs w:val="0"/>
        </w:rPr>
      </w:pPr>
      <w:r w:rsidRPr="004D50A1">
        <w:rPr>
          <w:rFonts w:ascii="Times New Roman" w:hAnsi="Times New Roman"/>
          <w:b/>
          <w:bCs w:val="0"/>
        </w:rPr>
        <w:t>Abstrak</w:t>
      </w:r>
      <w:r w:rsidR="009416E1" w:rsidRPr="004D50A1">
        <w:rPr>
          <w:rFonts w:ascii="Times New Roman" w:hAnsi="Times New Roman"/>
          <w:b/>
          <w:bCs w:val="0"/>
        </w:rPr>
        <w:t>:</w:t>
      </w:r>
    </w:p>
    <w:p w14:paraId="6A2063F1" w14:textId="7B567444" w:rsidR="0021112A" w:rsidRPr="004D50A1" w:rsidRDefault="0021112A" w:rsidP="0021112A">
      <w:pPr>
        <w:pStyle w:val="Style1"/>
        <w:ind w:left="709" w:right="707"/>
        <w:jc w:val="both"/>
        <w:rPr>
          <w:iCs/>
          <w:sz w:val="24"/>
          <w:szCs w:val="24"/>
          <w:lang w:val="id-ID"/>
        </w:rPr>
      </w:pPr>
      <w:r w:rsidRPr="004D50A1">
        <w:rPr>
          <w:sz w:val="24"/>
          <w:szCs w:val="24"/>
          <w:lang w:val="id-ID"/>
        </w:rPr>
        <w:t>Sebuah keluarga hanya bisa terbentuk melalui proses pernikahan yang ber</w:t>
      </w:r>
      <w:r w:rsidR="00621936" w:rsidRPr="004D50A1">
        <w:rPr>
          <w:sz w:val="24"/>
          <w:szCs w:val="24"/>
          <w:lang w:val="id-ID"/>
        </w:rPr>
        <w:t>-</w:t>
      </w:r>
      <w:r w:rsidRPr="004D50A1">
        <w:rPr>
          <w:sz w:val="24"/>
          <w:szCs w:val="24"/>
          <w:lang w:val="id-ID"/>
        </w:rPr>
        <w:t>tujuan untuk memperoleh ketenangan dan ketentraman.</w:t>
      </w:r>
      <w:r w:rsidRPr="004D50A1">
        <w:rPr>
          <w:rStyle w:val="CharacterStyle1"/>
          <w:sz w:val="24"/>
          <w:szCs w:val="24"/>
          <w:lang w:val="id-ID"/>
        </w:rPr>
        <w:t xml:space="preserve"> Keluarga yang di</w:t>
      </w:r>
      <w:r w:rsidR="00621936" w:rsidRPr="004D50A1">
        <w:rPr>
          <w:rStyle w:val="CharacterStyle1"/>
          <w:sz w:val="24"/>
          <w:szCs w:val="24"/>
          <w:lang w:val="id-ID"/>
        </w:rPr>
        <w:t>-</w:t>
      </w:r>
      <w:r w:rsidRPr="004D50A1">
        <w:rPr>
          <w:rStyle w:val="CharacterStyle1"/>
          <w:sz w:val="24"/>
          <w:szCs w:val="24"/>
          <w:lang w:val="id-ID"/>
        </w:rPr>
        <w:t>liputi ketenteraman, kedamaian, ketenangan, dan kebahagiaan itu disebut se</w:t>
      </w:r>
      <w:r w:rsidR="00621936" w:rsidRPr="004D50A1">
        <w:rPr>
          <w:rStyle w:val="CharacterStyle1"/>
          <w:sz w:val="24"/>
          <w:szCs w:val="24"/>
          <w:lang w:val="id-ID"/>
        </w:rPr>
        <w:t>-</w:t>
      </w:r>
      <w:r w:rsidRPr="004D50A1">
        <w:rPr>
          <w:rStyle w:val="CharacterStyle1"/>
          <w:sz w:val="24"/>
          <w:szCs w:val="24"/>
          <w:lang w:val="id-ID"/>
        </w:rPr>
        <w:t xml:space="preserve">bagai keluarga sakinah. </w:t>
      </w:r>
      <w:r w:rsidRPr="004D50A1">
        <w:rPr>
          <w:iCs/>
          <w:sz w:val="24"/>
          <w:szCs w:val="24"/>
          <w:lang w:val="id-ID"/>
        </w:rPr>
        <w:t xml:space="preserve">Di Madura terdapat sebuah tradisi yang diyakini dapat membentuk keluarga sakinah, yakni tradisi </w:t>
      </w:r>
      <w:r w:rsidRPr="004D50A1">
        <w:rPr>
          <w:i/>
          <w:iCs/>
          <w:sz w:val="24"/>
          <w:szCs w:val="24"/>
          <w:lang w:val="id-ID"/>
        </w:rPr>
        <w:t xml:space="preserve">ngabulâ </w:t>
      </w:r>
      <w:r w:rsidRPr="004D50A1">
        <w:rPr>
          <w:iCs/>
          <w:sz w:val="24"/>
          <w:szCs w:val="24"/>
          <w:lang w:val="id-ID"/>
        </w:rPr>
        <w:t>menjelang per</w:t>
      </w:r>
      <w:r w:rsidR="00621936" w:rsidRPr="004D50A1">
        <w:rPr>
          <w:iCs/>
          <w:sz w:val="24"/>
          <w:szCs w:val="24"/>
          <w:lang w:val="id-ID"/>
        </w:rPr>
        <w:t>-</w:t>
      </w:r>
      <w:r w:rsidRPr="004D50A1">
        <w:rPr>
          <w:iCs/>
          <w:sz w:val="24"/>
          <w:szCs w:val="24"/>
          <w:lang w:val="id-ID"/>
        </w:rPr>
        <w:t xml:space="preserve">nikahan. </w:t>
      </w:r>
      <w:r w:rsidRPr="004D50A1">
        <w:rPr>
          <w:sz w:val="24"/>
          <w:szCs w:val="24"/>
          <w:lang w:val="id-ID"/>
        </w:rPr>
        <w:t>Tradisi ini hanya dilakukan oleh calon mempelai perempuan di ke</w:t>
      </w:r>
      <w:r w:rsidR="00621936" w:rsidRPr="004D50A1">
        <w:rPr>
          <w:sz w:val="24"/>
          <w:szCs w:val="24"/>
          <w:lang w:val="id-ID"/>
        </w:rPr>
        <w:t>-</w:t>
      </w:r>
      <w:r w:rsidRPr="004D50A1">
        <w:rPr>
          <w:sz w:val="24"/>
          <w:szCs w:val="24"/>
          <w:lang w:val="id-ID"/>
        </w:rPr>
        <w:t xml:space="preserve">diaman kiai selama seminggu. Tradisi </w:t>
      </w:r>
      <w:r w:rsidRPr="004D50A1">
        <w:rPr>
          <w:i/>
          <w:iCs/>
          <w:sz w:val="24"/>
          <w:szCs w:val="24"/>
          <w:lang w:val="id-ID"/>
        </w:rPr>
        <w:t>ngabulâ</w:t>
      </w:r>
      <w:r w:rsidRPr="004D50A1">
        <w:rPr>
          <w:sz w:val="24"/>
          <w:szCs w:val="24"/>
          <w:lang w:val="id-ID"/>
        </w:rPr>
        <w:t xml:space="preserve"> ini berpengaruh terhadap pem</w:t>
      </w:r>
      <w:r w:rsidR="00621936" w:rsidRPr="004D50A1">
        <w:rPr>
          <w:sz w:val="24"/>
          <w:szCs w:val="24"/>
          <w:lang w:val="id-ID"/>
        </w:rPr>
        <w:t>-</w:t>
      </w:r>
      <w:r w:rsidRPr="004D50A1">
        <w:rPr>
          <w:sz w:val="24"/>
          <w:szCs w:val="24"/>
          <w:lang w:val="id-ID"/>
        </w:rPr>
        <w:t>bentukan keluarga sakinah bagi pasangan muda. Ini karena dalam tradisi tersebut, calon mempelai perempuan mendapatkan ilmu yang berhubungan dengan pembentukan keluarga sakinah. Ilmu-ilmu tersebut mencakup ilmu yang secara langsung disampaikan oleh keluarga kiai yang berkenaan dengan tata keluarga yang baik atau pun ilmu yang secara tidak langsung bisa dipelajari dengan memerhatikan bagaimana keluarga kiai menjalani kehidupan kesehariannya bersama keluarganya</w:t>
      </w:r>
      <w:r w:rsidRPr="004D50A1">
        <w:rPr>
          <w:i/>
          <w:iCs/>
          <w:sz w:val="24"/>
          <w:szCs w:val="24"/>
          <w:lang w:val="id-ID"/>
        </w:rPr>
        <w:t>.</w:t>
      </w:r>
    </w:p>
    <w:p w14:paraId="64DAAD89" w14:textId="77777777" w:rsidR="00686CF1" w:rsidRPr="004D50A1" w:rsidRDefault="00686CF1" w:rsidP="0021112A">
      <w:pPr>
        <w:pStyle w:val="Style1"/>
        <w:ind w:left="709" w:right="707"/>
        <w:jc w:val="both"/>
        <w:rPr>
          <w:sz w:val="24"/>
          <w:szCs w:val="24"/>
          <w:lang w:val="id-ID"/>
        </w:rPr>
      </w:pPr>
    </w:p>
    <w:p w14:paraId="5C6FE8D7" w14:textId="531912A0" w:rsidR="0021112A" w:rsidRPr="004D50A1" w:rsidRDefault="0021112A" w:rsidP="00B05559">
      <w:pPr>
        <w:pStyle w:val="Style1"/>
        <w:ind w:left="709" w:right="707"/>
        <w:rPr>
          <w:sz w:val="24"/>
          <w:szCs w:val="24"/>
          <w:lang w:val="id-ID"/>
        </w:rPr>
      </w:pPr>
      <w:r w:rsidRPr="004D50A1">
        <w:rPr>
          <w:sz w:val="24"/>
          <w:szCs w:val="24"/>
          <w:lang w:val="id-ID"/>
        </w:rPr>
        <w:t>Kata Kunci</w:t>
      </w:r>
      <w:r w:rsidR="00686CF1" w:rsidRPr="004D50A1">
        <w:rPr>
          <w:sz w:val="24"/>
          <w:szCs w:val="24"/>
          <w:lang w:val="id-ID"/>
        </w:rPr>
        <w:t xml:space="preserve"> : t</w:t>
      </w:r>
      <w:r w:rsidRPr="004D50A1">
        <w:rPr>
          <w:sz w:val="24"/>
          <w:szCs w:val="24"/>
          <w:lang w:val="id-ID"/>
        </w:rPr>
        <w:t xml:space="preserve">radisi </w:t>
      </w:r>
      <w:r w:rsidRPr="004D50A1">
        <w:rPr>
          <w:i/>
          <w:sz w:val="24"/>
          <w:szCs w:val="24"/>
          <w:lang w:val="id-ID"/>
        </w:rPr>
        <w:t>ngabulâ</w:t>
      </w:r>
      <w:r w:rsidRPr="004D50A1">
        <w:rPr>
          <w:sz w:val="24"/>
          <w:szCs w:val="24"/>
          <w:lang w:val="id-ID"/>
        </w:rPr>
        <w:t xml:space="preserve">, keluarga sakinah, calon mempelai, </w:t>
      </w:r>
      <w:r w:rsidR="00FB245D" w:rsidRPr="004D50A1">
        <w:rPr>
          <w:sz w:val="24"/>
          <w:szCs w:val="24"/>
          <w:lang w:val="id-ID"/>
        </w:rPr>
        <w:t>kiai</w:t>
      </w:r>
    </w:p>
    <w:p w14:paraId="4C446A6E" w14:textId="77777777" w:rsidR="00883023" w:rsidRPr="004D50A1" w:rsidRDefault="00883023" w:rsidP="00BF1FD5">
      <w:pPr>
        <w:pStyle w:val="Style1"/>
        <w:ind w:left="709" w:right="707"/>
        <w:jc w:val="center"/>
        <w:rPr>
          <w:b/>
          <w:sz w:val="24"/>
          <w:szCs w:val="24"/>
          <w:lang w:val="id-ID"/>
        </w:rPr>
      </w:pPr>
    </w:p>
    <w:p w14:paraId="036FE324" w14:textId="77777777" w:rsidR="00883023" w:rsidRPr="004D50A1" w:rsidRDefault="00883023" w:rsidP="00BF1FD5">
      <w:pPr>
        <w:jc w:val="both"/>
        <w:rPr>
          <w:rFonts w:ascii="Times New Roman" w:hAnsi="Times New Roman"/>
          <w:b/>
        </w:rPr>
        <w:sectPr w:rsidR="00883023" w:rsidRPr="004D50A1" w:rsidSect="007934EB">
          <w:headerReference w:type="even" r:id="rId7"/>
          <w:headerReference w:type="default" r:id="rId8"/>
          <w:footerReference w:type="even" r:id="rId9"/>
          <w:pgSz w:w="11907" w:h="16840" w:code="9"/>
          <w:pgMar w:top="1985" w:right="1418" w:bottom="1985" w:left="1134" w:header="851" w:footer="851" w:gutter="0"/>
          <w:pgNumType w:start="109"/>
          <w:cols w:space="708"/>
          <w:titlePg/>
          <w:docGrid w:linePitch="360"/>
        </w:sectPr>
      </w:pPr>
    </w:p>
    <w:p w14:paraId="76698E94" w14:textId="77777777" w:rsidR="00883023" w:rsidRPr="004D50A1" w:rsidRDefault="00883023" w:rsidP="00BF1FD5">
      <w:pPr>
        <w:rPr>
          <w:rFonts w:ascii="Times New Roman" w:hAnsi="Times New Roman"/>
          <w:b/>
          <w:bCs w:val="0"/>
        </w:rPr>
      </w:pPr>
      <w:r w:rsidRPr="004D50A1">
        <w:rPr>
          <w:rFonts w:ascii="Times New Roman" w:hAnsi="Times New Roman"/>
          <w:b/>
          <w:bCs w:val="0"/>
        </w:rPr>
        <w:lastRenderedPageBreak/>
        <w:t>Pendahuluan</w:t>
      </w:r>
    </w:p>
    <w:p w14:paraId="4A8FADF0" w14:textId="5D35FDCC" w:rsidR="00883023" w:rsidRPr="004D50A1" w:rsidRDefault="00883023" w:rsidP="00D43123">
      <w:pPr>
        <w:pStyle w:val="Style1"/>
        <w:ind w:firstLine="720"/>
        <w:jc w:val="both"/>
        <w:rPr>
          <w:sz w:val="24"/>
          <w:szCs w:val="24"/>
          <w:lang w:val="id-ID"/>
        </w:rPr>
      </w:pPr>
      <w:r w:rsidRPr="004D50A1">
        <w:rPr>
          <w:sz w:val="24"/>
          <w:szCs w:val="24"/>
          <w:lang w:val="id-ID"/>
        </w:rPr>
        <w:t xml:space="preserve">Allah </w:t>
      </w:r>
      <w:r w:rsidR="00D43123" w:rsidRPr="004D50A1">
        <w:rPr>
          <w:sz w:val="24"/>
          <w:szCs w:val="24"/>
          <w:lang w:val="id-ID"/>
        </w:rPr>
        <w:t>S</w:t>
      </w:r>
      <w:r w:rsidRPr="004D50A1">
        <w:rPr>
          <w:sz w:val="24"/>
          <w:szCs w:val="24"/>
          <w:lang w:val="id-ID"/>
        </w:rPr>
        <w:t>wt</w:t>
      </w:r>
      <w:r w:rsidR="00D43123" w:rsidRPr="004D50A1">
        <w:rPr>
          <w:sz w:val="24"/>
          <w:szCs w:val="24"/>
          <w:lang w:val="id-ID"/>
        </w:rPr>
        <w:t>.</w:t>
      </w:r>
      <w:r w:rsidRPr="004D50A1">
        <w:rPr>
          <w:sz w:val="24"/>
          <w:szCs w:val="24"/>
          <w:lang w:val="id-ID"/>
        </w:rPr>
        <w:t xml:space="preserve"> menciptakan manusia berpasang-pasangan antara laki-laki dan perempuan. Laki-laki dan perempuan dengan alat kelamin yang berbeda tidak dapat berfungsi secara sempurna apabila keduanya berdiri sendiri,</w:t>
      </w:r>
      <w:r w:rsidRPr="004D50A1">
        <w:rPr>
          <w:rStyle w:val="FootnoteReference"/>
          <w:sz w:val="24"/>
          <w:szCs w:val="24"/>
          <w:lang w:val="id-ID"/>
        </w:rPr>
        <w:footnoteReference w:id="1"/>
      </w:r>
      <w:r w:rsidRPr="004D50A1">
        <w:rPr>
          <w:sz w:val="24"/>
          <w:szCs w:val="24"/>
          <w:lang w:val="id-ID"/>
        </w:rPr>
        <w:t xml:space="preserve"> tidak berpa</w:t>
      </w:r>
      <w:r w:rsidR="008B5B51" w:rsidRPr="004D50A1">
        <w:rPr>
          <w:sz w:val="24"/>
          <w:szCs w:val="24"/>
          <w:lang w:val="id-ID"/>
        </w:rPr>
        <w:t>-</w:t>
      </w:r>
      <w:r w:rsidRPr="004D50A1">
        <w:rPr>
          <w:sz w:val="24"/>
          <w:szCs w:val="24"/>
          <w:lang w:val="id-ID"/>
        </w:rPr>
        <w:t>sang-pasangan. Karenanya, manusia ber</w:t>
      </w:r>
      <w:r w:rsidR="008B5B51" w:rsidRPr="004D50A1">
        <w:rPr>
          <w:sz w:val="24"/>
          <w:szCs w:val="24"/>
          <w:lang w:val="id-ID"/>
        </w:rPr>
        <w:t>-</w:t>
      </w:r>
      <w:r w:rsidRPr="004D50A1">
        <w:rPr>
          <w:sz w:val="24"/>
          <w:szCs w:val="24"/>
          <w:lang w:val="id-ID"/>
        </w:rPr>
        <w:t>kembang biak di atas muka bumi ini dan hidupnya berlangsung dari satu generasi ke generasi berikutnya.</w:t>
      </w:r>
      <w:r w:rsidRPr="004D50A1">
        <w:rPr>
          <w:rStyle w:val="FootnoteReference"/>
          <w:sz w:val="24"/>
          <w:szCs w:val="24"/>
          <w:lang w:val="id-ID"/>
        </w:rPr>
        <w:footnoteReference w:id="2"/>
      </w:r>
      <w:r w:rsidRPr="004D50A1">
        <w:rPr>
          <w:sz w:val="24"/>
          <w:szCs w:val="24"/>
          <w:lang w:val="id-ID"/>
        </w:rPr>
        <w:t xml:space="preserve"> Penciptaan ma</w:t>
      </w:r>
      <w:r w:rsidR="008B5B51" w:rsidRPr="004D50A1">
        <w:rPr>
          <w:sz w:val="24"/>
          <w:szCs w:val="24"/>
          <w:lang w:val="id-ID"/>
        </w:rPr>
        <w:t>-</w:t>
      </w:r>
      <w:r w:rsidRPr="004D50A1">
        <w:rPr>
          <w:sz w:val="24"/>
          <w:szCs w:val="24"/>
          <w:lang w:val="id-ID"/>
        </w:rPr>
        <w:t>nusia dan segala kenikmatan di dunia merupakan anugerah yang diberikan Al</w:t>
      </w:r>
      <w:r w:rsidR="008B5B51" w:rsidRPr="004D50A1">
        <w:rPr>
          <w:sz w:val="24"/>
          <w:szCs w:val="24"/>
          <w:lang w:val="id-ID"/>
        </w:rPr>
        <w:t>-</w:t>
      </w:r>
      <w:r w:rsidRPr="004D50A1">
        <w:rPr>
          <w:sz w:val="24"/>
          <w:szCs w:val="24"/>
          <w:lang w:val="id-ID"/>
        </w:rPr>
        <w:t xml:space="preserve">lah </w:t>
      </w:r>
      <w:r w:rsidR="00D43123" w:rsidRPr="004D50A1">
        <w:rPr>
          <w:sz w:val="24"/>
          <w:szCs w:val="24"/>
          <w:lang w:val="id-ID"/>
        </w:rPr>
        <w:t>S</w:t>
      </w:r>
      <w:r w:rsidRPr="004D50A1">
        <w:rPr>
          <w:sz w:val="24"/>
          <w:szCs w:val="24"/>
          <w:lang w:val="id-ID"/>
        </w:rPr>
        <w:t>wt</w:t>
      </w:r>
      <w:r w:rsidR="00D43123" w:rsidRPr="004D50A1">
        <w:rPr>
          <w:sz w:val="24"/>
          <w:szCs w:val="24"/>
          <w:lang w:val="id-ID"/>
        </w:rPr>
        <w:t>.</w:t>
      </w:r>
      <w:r w:rsidRPr="004D50A1">
        <w:rPr>
          <w:sz w:val="24"/>
          <w:szCs w:val="24"/>
          <w:lang w:val="id-ID"/>
        </w:rPr>
        <w:t xml:space="preserve"> kepadanya. Namun, terkadang manusia lupa bahwa segala kenikmatan yang dapat dirasakan oleh dirinya meru</w:t>
      </w:r>
      <w:r w:rsidR="008B5B51" w:rsidRPr="004D50A1">
        <w:rPr>
          <w:sz w:val="24"/>
          <w:szCs w:val="24"/>
          <w:lang w:val="id-ID"/>
        </w:rPr>
        <w:t>-</w:t>
      </w:r>
      <w:r w:rsidRPr="004D50A1">
        <w:rPr>
          <w:sz w:val="24"/>
          <w:szCs w:val="24"/>
          <w:lang w:val="id-ID"/>
        </w:rPr>
        <w:t xml:space="preserve">pakan anugerah dari Allah </w:t>
      </w:r>
      <w:r w:rsidR="00D43123" w:rsidRPr="004D50A1">
        <w:rPr>
          <w:sz w:val="24"/>
          <w:szCs w:val="24"/>
          <w:lang w:val="id-ID"/>
        </w:rPr>
        <w:t>S</w:t>
      </w:r>
      <w:r w:rsidRPr="004D50A1">
        <w:rPr>
          <w:sz w:val="24"/>
          <w:szCs w:val="24"/>
          <w:lang w:val="id-ID"/>
        </w:rPr>
        <w:t>wt</w:t>
      </w:r>
      <w:r w:rsidR="00D43123" w:rsidRPr="004D50A1">
        <w:rPr>
          <w:sz w:val="24"/>
          <w:szCs w:val="24"/>
          <w:lang w:val="id-ID"/>
        </w:rPr>
        <w:t>.</w:t>
      </w:r>
      <w:r w:rsidRPr="004D50A1">
        <w:rPr>
          <w:sz w:val="24"/>
          <w:szCs w:val="24"/>
          <w:lang w:val="id-ID"/>
        </w:rPr>
        <w:t xml:space="preserve"> yang telah menciptakanya. Untuk itu, manusia harus mendapatkan suatu bimbingan</w:t>
      </w:r>
      <w:r w:rsidR="00D43123" w:rsidRPr="004D50A1">
        <w:rPr>
          <w:sz w:val="24"/>
          <w:szCs w:val="24"/>
          <w:lang w:val="id-ID"/>
        </w:rPr>
        <w:t>,</w:t>
      </w:r>
      <w:r w:rsidRPr="004D50A1">
        <w:rPr>
          <w:sz w:val="24"/>
          <w:szCs w:val="24"/>
          <w:lang w:val="id-ID"/>
        </w:rPr>
        <w:t xml:space="preserve"> se</w:t>
      </w:r>
      <w:r w:rsidR="008B5B51" w:rsidRPr="004D50A1">
        <w:rPr>
          <w:sz w:val="24"/>
          <w:szCs w:val="24"/>
          <w:lang w:val="id-ID"/>
        </w:rPr>
        <w:t>-</w:t>
      </w:r>
      <w:r w:rsidRPr="004D50A1">
        <w:rPr>
          <w:sz w:val="24"/>
          <w:szCs w:val="24"/>
          <w:lang w:val="id-ID"/>
        </w:rPr>
        <w:t>hingga di dalam kehidupannya akan me</w:t>
      </w:r>
      <w:r w:rsidR="008B5B51" w:rsidRPr="004D50A1">
        <w:rPr>
          <w:sz w:val="24"/>
          <w:szCs w:val="24"/>
          <w:lang w:val="id-ID"/>
        </w:rPr>
        <w:t>-</w:t>
      </w:r>
      <w:r w:rsidRPr="004D50A1">
        <w:rPr>
          <w:sz w:val="24"/>
          <w:szCs w:val="24"/>
          <w:lang w:val="id-ID"/>
        </w:rPr>
        <w:t>lahirkan kesadaran untuk berperilaku yang sesuai dengan tuntutan dan tun</w:t>
      </w:r>
      <w:r w:rsidR="008B5B51" w:rsidRPr="004D50A1">
        <w:rPr>
          <w:sz w:val="24"/>
          <w:szCs w:val="24"/>
          <w:lang w:val="id-ID"/>
        </w:rPr>
        <w:t>-</w:t>
      </w:r>
      <w:r w:rsidRPr="004D50A1">
        <w:rPr>
          <w:sz w:val="24"/>
          <w:szCs w:val="24"/>
          <w:lang w:val="id-ID"/>
        </w:rPr>
        <w:t>tunan Allah dan Rasul-Nya,</w:t>
      </w:r>
      <w:r w:rsidRPr="004D50A1">
        <w:rPr>
          <w:rStyle w:val="FootnoteReference"/>
          <w:sz w:val="24"/>
          <w:szCs w:val="24"/>
          <w:lang w:val="id-ID"/>
        </w:rPr>
        <w:footnoteReference w:id="3"/>
      </w:r>
      <w:r w:rsidRPr="004D50A1">
        <w:rPr>
          <w:sz w:val="24"/>
          <w:szCs w:val="24"/>
          <w:lang w:val="id-ID"/>
        </w:rPr>
        <w:t xml:space="preserve"> sebagai</w:t>
      </w:r>
      <w:r w:rsidR="008B5B51" w:rsidRPr="004D50A1">
        <w:rPr>
          <w:sz w:val="24"/>
          <w:szCs w:val="24"/>
          <w:lang w:val="id-ID"/>
        </w:rPr>
        <w:t>-</w:t>
      </w:r>
      <w:r w:rsidR="00D43123" w:rsidRPr="004D50A1">
        <w:rPr>
          <w:sz w:val="24"/>
          <w:szCs w:val="24"/>
          <w:lang w:val="id-ID"/>
        </w:rPr>
        <w:t>mana yang tergambar dalam syari</w:t>
      </w:r>
      <w:r w:rsidRPr="004D50A1">
        <w:rPr>
          <w:sz w:val="24"/>
          <w:szCs w:val="24"/>
          <w:lang w:val="id-ID"/>
        </w:rPr>
        <w:t>at Islam.</w:t>
      </w:r>
    </w:p>
    <w:p w14:paraId="0510B8DE" w14:textId="77777777" w:rsidR="00883023" w:rsidRPr="004D50A1" w:rsidRDefault="00D43123" w:rsidP="00BF1FD5">
      <w:pPr>
        <w:pStyle w:val="Style1"/>
        <w:ind w:firstLine="720"/>
        <w:jc w:val="both"/>
        <w:rPr>
          <w:sz w:val="24"/>
          <w:szCs w:val="24"/>
          <w:lang w:val="id-ID"/>
        </w:rPr>
      </w:pPr>
      <w:r w:rsidRPr="004D50A1">
        <w:rPr>
          <w:sz w:val="24"/>
          <w:szCs w:val="24"/>
          <w:lang w:val="id-ID"/>
        </w:rPr>
        <w:t>Syari</w:t>
      </w:r>
      <w:r w:rsidR="00883023" w:rsidRPr="004D50A1">
        <w:rPr>
          <w:sz w:val="24"/>
          <w:szCs w:val="24"/>
          <w:lang w:val="id-ID"/>
        </w:rPr>
        <w:t>at Islam ditetapkan untuk kesejahteraan kehidupan manusia, baik secara perorangan maupun masyarakat, baik untuk kehidupan dunia maupun di akhirat kelak. Kesejahteraan masyarakat sangat bergantung pada kesejahteraan ke</w:t>
      </w:r>
      <w:r w:rsidR="008B5B51" w:rsidRPr="004D50A1">
        <w:rPr>
          <w:sz w:val="24"/>
          <w:szCs w:val="24"/>
          <w:lang w:val="id-ID"/>
        </w:rPr>
        <w:t>-</w:t>
      </w:r>
      <w:r w:rsidR="00883023" w:rsidRPr="004D50A1">
        <w:rPr>
          <w:sz w:val="24"/>
          <w:szCs w:val="24"/>
          <w:lang w:val="id-ID"/>
        </w:rPr>
        <w:t>luarga,</w:t>
      </w:r>
      <w:r w:rsidR="00883023" w:rsidRPr="004D50A1">
        <w:rPr>
          <w:rStyle w:val="FootnoteReference"/>
          <w:sz w:val="24"/>
          <w:szCs w:val="24"/>
          <w:lang w:val="id-ID"/>
        </w:rPr>
        <w:footnoteReference w:id="4"/>
      </w:r>
      <w:r w:rsidR="00883023" w:rsidRPr="004D50A1">
        <w:rPr>
          <w:sz w:val="24"/>
          <w:szCs w:val="24"/>
          <w:lang w:val="id-ID"/>
        </w:rPr>
        <w:t xml:space="preserve"> karena keluarga merupakan unit terkecil dalam tatanan sistem sosial yang memberikan kontrol sosial.</w:t>
      </w:r>
      <w:r w:rsidR="00883023" w:rsidRPr="004D50A1">
        <w:rPr>
          <w:rStyle w:val="FootnoteReference"/>
          <w:sz w:val="24"/>
          <w:szCs w:val="24"/>
          <w:lang w:val="id-ID"/>
        </w:rPr>
        <w:footnoteReference w:id="5"/>
      </w:r>
      <w:r w:rsidR="00883023" w:rsidRPr="004D50A1">
        <w:rPr>
          <w:sz w:val="24"/>
          <w:szCs w:val="24"/>
          <w:lang w:val="id-ID"/>
        </w:rPr>
        <w:t xml:space="preserve"> Dalam di</w:t>
      </w:r>
      <w:r w:rsidR="008B5B51" w:rsidRPr="004D50A1">
        <w:rPr>
          <w:sz w:val="24"/>
          <w:szCs w:val="24"/>
          <w:lang w:val="id-ID"/>
        </w:rPr>
        <w:t>-</w:t>
      </w:r>
      <w:r w:rsidR="00883023" w:rsidRPr="004D50A1">
        <w:rPr>
          <w:sz w:val="24"/>
          <w:szCs w:val="24"/>
          <w:lang w:val="id-ID"/>
        </w:rPr>
        <w:t>mensi dan aspek-</w:t>
      </w:r>
      <w:r w:rsidR="00883023" w:rsidRPr="004D50A1">
        <w:rPr>
          <w:sz w:val="24"/>
          <w:szCs w:val="24"/>
          <w:lang w:val="id-ID"/>
        </w:rPr>
        <w:lastRenderedPageBreak/>
        <w:t>aspek praksis sosial pembangunan berbangsa, pembangunan kualitas kehidupan dan keluarga menjadi keniscayaan yang t</w:t>
      </w:r>
      <w:r w:rsidR="0099786D" w:rsidRPr="004D50A1">
        <w:rPr>
          <w:sz w:val="24"/>
          <w:szCs w:val="24"/>
          <w:lang w:val="id-ID"/>
        </w:rPr>
        <w:t>id</w:t>
      </w:r>
      <w:r w:rsidR="00883023" w:rsidRPr="004D50A1">
        <w:rPr>
          <w:sz w:val="24"/>
          <w:szCs w:val="24"/>
          <w:lang w:val="id-ID"/>
        </w:rPr>
        <w:t>ak terhindarkan. Pembangunan itu memiliki makna pen</w:t>
      </w:r>
      <w:r w:rsidR="008B5B51" w:rsidRPr="004D50A1">
        <w:rPr>
          <w:sz w:val="24"/>
          <w:szCs w:val="24"/>
          <w:lang w:val="id-ID"/>
        </w:rPr>
        <w:t>-</w:t>
      </w:r>
      <w:r w:rsidR="00883023" w:rsidRPr="004D50A1">
        <w:rPr>
          <w:sz w:val="24"/>
          <w:szCs w:val="24"/>
          <w:lang w:val="id-ID"/>
        </w:rPr>
        <w:t>ting dan strategis jika benar-benar dio</w:t>
      </w:r>
      <w:r w:rsidR="008B5B51" w:rsidRPr="004D50A1">
        <w:rPr>
          <w:sz w:val="24"/>
          <w:szCs w:val="24"/>
          <w:lang w:val="id-ID"/>
        </w:rPr>
        <w:t>-</w:t>
      </w:r>
      <w:r w:rsidR="00883023" w:rsidRPr="004D50A1">
        <w:rPr>
          <w:sz w:val="24"/>
          <w:szCs w:val="24"/>
          <w:lang w:val="id-ID"/>
        </w:rPr>
        <w:t>rientasikan pada dan difokuskan secara konsisten dan berkesinambungan untuk mewujudkan kualitas kehidupan kelu</w:t>
      </w:r>
      <w:r w:rsidR="008B5B51" w:rsidRPr="004D50A1">
        <w:rPr>
          <w:sz w:val="24"/>
          <w:szCs w:val="24"/>
          <w:lang w:val="id-ID"/>
        </w:rPr>
        <w:t>-</w:t>
      </w:r>
      <w:r w:rsidR="00883023" w:rsidRPr="004D50A1">
        <w:rPr>
          <w:sz w:val="24"/>
          <w:szCs w:val="24"/>
          <w:lang w:val="id-ID"/>
        </w:rPr>
        <w:t>arga.</w:t>
      </w:r>
      <w:r w:rsidR="00883023" w:rsidRPr="004D50A1">
        <w:rPr>
          <w:rStyle w:val="FootnoteReference"/>
          <w:sz w:val="24"/>
          <w:szCs w:val="24"/>
          <w:lang w:val="id-ID"/>
        </w:rPr>
        <w:footnoteReference w:id="6"/>
      </w:r>
      <w:r w:rsidR="00883023" w:rsidRPr="004D50A1">
        <w:rPr>
          <w:sz w:val="24"/>
          <w:szCs w:val="24"/>
          <w:lang w:val="id-ID"/>
        </w:rPr>
        <w:t xml:space="preserve"> </w:t>
      </w:r>
    </w:p>
    <w:p w14:paraId="66201DB8" w14:textId="367788E4" w:rsidR="00883023" w:rsidRPr="004D50A1" w:rsidRDefault="00883023" w:rsidP="00E870F8">
      <w:pPr>
        <w:pStyle w:val="Style1"/>
        <w:ind w:firstLine="720"/>
        <w:jc w:val="both"/>
        <w:rPr>
          <w:rStyle w:val="CharacterStyle1"/>
          <w:sz w:val="24"/>
          <w:szCs w:val="24"/>
          <w:lang w:val="id-ID"/>
        </w:rPr>
      </w:pPr>
      <w:bookmarkStart w:id="0" w:name="_GoBack"/>
      <w:bookmarkEnd w:id="0"/>
      <w:r w:rsidRPr="004D50A1">
        <w:rPr>
          <w:sz w:val="24"/>
          <w:szCs w:val="24"/>
          <w:lang w:val="id-ID"/>
        </w:rPr>
        <w:t>Oleh karena itu, dalam Islam pernikahan sangat dianjurkan bagi mereka yang telah mempunyai kemampuan.</w:t>
      </w:r>
      <w:r w:rsidRPr="004D50A1">
        <w:rPr>
          <w:rStyle w:val="FootnoteReference"/>
          <w:sz w:val="24"/>
          <w:szCs w:val="24"/>
          <w:rtl/>
          <w:lang w:val="id-ID"/>
        </w:rPr>
        <w:footnoteReference w:id="7"/>
      </w:r>
      <w:r w:rsidRPr="004D50A1">
        <w:rPr>
          <w:sz w:val="24"/>
          <w:szCs w:val="24"/>
          <w:lang w:val="id-ID"/>
        </w:rPr>
        <w:t xml:space="preserve"> </w:t>
      </w:r>
      <w:r w:rsidRPr="004D50A1">
        <w:rPr>
          <w:rStyle w:val="CharacterStyle1"/>
          <w:sz w:val="24"/>
          <w:szCs w:val="24"/>
          <w:lang w:val="id-ID"/>
        </w:rPr>
        <w:t>Mendambakan pasangan merupakan fit</w:t>
      </w:r>
      <w:r w:rsidR="008B5B51" w:rsidRPr="004D50A1">
        <w:rPr>
          <w:rStyle w:val="CharacterStyle1"/>
          <w:sz w:val="24"/>
          <w:szCs w:val="24"/>
          <w:lang w:val="id-ID"/>
        </w:rPr>
        <w:t>-</w:t>
      </w:r>
      <w:r w:rsidRPr="004D50A1">
        <w:rPr>
          <w:rStyle w:val="CharacterStyle1"/>
          <w:sz w:val="24"/>
          <w:szCs w:val="24"/>
          <w:lang w:val="id-ID"/>
        </w:rPr>
        <w:t>rah manusia sebelum dewasa dan do</w:t>
      </w:r>
      <w:r w:rsidR="008B5B51" w:rsidRPr="004D50A1">
        <w:rPr>
          <w:rStyle w:val="CharacterStyle1"/>
          <w:sz w:val="24"/>
          <w:szCs w:val="24"/>
          <w:lang w:val="id-ID"/>
        </w:rPr>
        <w:t>-</w:t>
      </w:r>
      <w:r w:rsidRPr="004D50A1">
        <w:rPr>
          <w:rStyle w:val="CharacterStyle1"/>
          <w:sz w:val="24"/>
          <w:szCs w:val="24"/>
          <w:lang w:val="id-ID"/>
        </w:rPr>
        <w:t>rongan yang sulit dibendung setelah de</w:t>
      </w:r>
      <w:r w:rsidR="008B5B51" w:rsidRPr="004D50A1">
        <w:rPr>
          <w:rStyle w:val="CharacterStyle1"/>
          <w:sz w:val="24"/>
          <w:szCs w:val="24"/>
          <w:lang w:val="id-ID"/>
        </w:rPr>
        <w:t>-</w:t>
      </w:r>
      <w:r w:rsidRPr="004D50A1">
        <w:rPr>
          <w:rStyle w:val="CharacterStyle1"/>
          <w:sz w:val="24"/>
          <w:szCs w:val="24"/>
          <w:lang w:val="id-ID"/>
        </w:rPr>
        <w:t>wasa. Oleh karena itu, agama men</w:t>
      </w:r>
      <w:r w:rsidR="008B5B51" w:rsidRPr="004D50A1">
        <w:rPr>
          <w:rStyle w:val="CharacterStyle1"/>
          <w:sz w:val="24"/>
          <w:szCs w:val="24"/>
          <w:lang w:val="id-ID"/>
        </w:rPr>
        <w:t>-</w:t>
      </w:r>
      <w:r w:rsidRPr="004D50A1">
        <w:rPr>
          <w:rStyle w:val="CharacterStyle1"/>
          <w:sz w:val="24"/>
          <w:szCs w:val="24"/>
          <w:lang w:val="id-ID"/>
        </w:rPr>
        <w:t>syariatkan dijalinnya pertemuan antara pria dan perempuan, dan kemudian mengarahkan pertemuan itu sehingga terlaksananya pernikahan dan beralihlah kerisauan pria dan perempuan menjadi ketentraman.</w:t>
      </w:r>
      <w:r w:rsidRPr="004D50A1">
        <w:rPr>
          <w:rStyle w:val="FootnoteReference"/>
          <w:sz w:val="24"/>
          <w:szCs w:val="24"/>
          <w:lang w:val="id-ID"/>
        </w:rPr>
        <w:footnoteReference w:id="8"/>
      </w:r>
    </w:p>
    <w:p w14:paraId="79210DF5" w14:textId="77777777" w:rsidR="00883023" w:rsidRPr="004D50A1" w:rsidRDefault="00883023" w:rsidP="00E870F8">
      <w:pPr>
        <w:pStyle w:val="Style1"/>
        <w:ind w:firstLine="720"/>
        <w:jc w:val="both"/>
        <w:rPr>
          <w:rStyle w:val="CharacterStyle1"/>
          <w:sz w:val="24"/>
          <w:szCs w:val="24"/>
          <w:lang w:val="id-ID"/>
        </w:rPr>
      </w:pPr>
      <w:r w:rsidRPr="004D50A1">
        <w:rPr>
          <w:sz w:val="24"/>
          <w:szCs w:val="24"/>
          <w:lang w:val="id-ID"/>
        </w:rPr>
        <w:t>Pernikahan memang bertujuan untuk memperoleh ketenangan dan ke</w:t>
      </w:r>
      <w:r w:rsidR="008B5B51" w:rsidRPr="004D50A1">
        <w:rPr>
          <w:sz w:val="24"/>
          <w:szCs w:val="24"/>
          <w:lang w:val="id-ID"/>
        </w:rPr>
        <w:t>-</w:t>
      </w:r>
      <w:r w:rsidRPr="004D50A1">
        <w:rPr>
          <w:sz w:val="24"/>
          <w:szCs w:val="24"/>
          <w:lang w:val="id-ID"/>
        </w:rPr>
        <w:t>tentraman.</w:t>
      </w:r>
      <w:r w:rsidRPr="004D50A1">
        <w:rPr>
          <w:rStyle w:val="FootnoteReference"/>
          <w:sz w:val="24"/>
          <w:szCs w:val="24"/>
          <w:lang w:val="id-ID"/>
        </w:rPr>
        <w:footnoteReference w:id="9"/>
      </w:r>
      <w:r w:rsidRPr="004D50A1">
        <w:rPr>
          <w:sz w:val="24"/>
          <w:szCs w:val="24"/>
          <w:lang w:val="id-ID"/>
        </w:rPr>
        <w:t xml:space="preserve"> S</w:t>
      </w:r>
      <w:r w:rsidRPr="004D50A1">
        <w:rPr>
          <w:rStyle w:val="CharacterStyle1"/>
          <w:sz w:val="24"/>
          <w:szCs w:val="24"/>
          <w:lang w:val="id-ID"/>
        </w:rPr>
        <w:t xml:space="preserve">etelah menikah, perempuan meninggalkan kedua orang tua, saudara-saudara, dan semua keluarganya untuk menjalin hubungan dan berbagi suka dan duka dengan laki-laki asing. Karenanya, di antara tanda-tanda kekuasaan Allah </w:t>
      </w:r>
      <w:r w:rsidR="00E870F8" w:rsidRPr="004D50A1">
        <w:rPr>
          <w:rStyle w:val="CharacterStyle1"/>
          <w:sz w:val="24"/>
          <w:szCs w:val="24"/>
          <w:lang w:val="id-ID"/>
        </w:rPr>
        <w:t>S</w:t>
      </w:r>
      <w:r w:rsidRPr="004D50A1">
        <w:rPr>
          <w:rStyle w:val="CharacterStyle1"/>
          <w:sz w:val="24"/>
          <w:szCs w:val="24"/>
          <w:lang w:val="id-ID"/>
        </w:rPr>
        <w:t>wt</w:t>
      </w:r>
      <w:r w:rsidR="00E870F8" w:rsidRPr="004D50A1">
        <w:rPr>
          <w:rStyle w:val="CharacterStyle1"/>
          <w:sz w:val="24"/>
          <w:szCs w:val="24"/>
          <w:lang w:val="id-ID"/>
        </w:rPr>
        <w:t>.</w:t>
      </w:r>
      <w:r w:rsidRPr="004D50A1">
        <w:rPr>
          <w:rStyle w:val="CharacterStyle1"/>
          <w:sz w:val="24"/>
          <w:szCs w:val="24"/>
          <w:lang w:val="id-ID"/>
        </w:rPr>
        <w:t xml:space="preserve"> pada manusia ini adalah kerelaan perempuan untuk berpisah dari kelu</w:t>
      </w:r>
      <w:r w:rsidR="008B5B51" w:rsidRPr="004D50A1">
        <w:rPr>
          <w:rStyle w:val="CharacterStyle1"/>
          <w:sz w:val="24"/>
          <w:szCs w:val="24"/>
          <w:lang w:val="id-ID"/>
        </w:rPr>
        <w:t>-</w:t>
      </w:r>
      <w:r w:rsidRPr="004D50A1">
        <w:rPr>
          <w:rStyle w:val="CharacterStyle1"/>
          <w:sz w:val="24"/>
          <w:szCs w:val="24"/>
          <w:lang w:val="id-ID"/>
        </w:rPr>
        <w:t>arganya dan menjadi istri bagi orang lain, dan si laki-laki menjadi suaminya, untuk saling memberi ketenangan dan keten</w:t>
      </w:r>
      <w:r w:rsidR="008B5B51" w:rsidRPr="004D50A1">
        <w:rPr>
          <w:rStyle w:val="CharacterStyle1"/>
          <w:sz w:val="24"/>
          <w:szCs w:val="24"/>
          <w:lang w:val="id-ID"/>
        </w:rPr>
        <w:t>-</w:t>
      </w:r>
      <w:r w:rsidRPr="004D50A1">
        <w:rPr>
          <w:rStyle w:val="CharacterStyle1"/>
          <w:sz w:val="24"/>
          <w:szCs w:val="24"/>
          <w:lang w:val="id-ID"/>
        </w:rPr>
        <w:t>traman, dan menjalin cinta dan kasih sayang antara keduanya yang melebihi kasih sayang di antara kerabat.</w:t>
      </w:r>
      <w:r w:rsidRPr="004D50A1">
        <w:rPr>
          <w:rStyle w:val="FootnoteReference"/>
          <w:sz w:val="24"/>
          <w:szCs w:val="24"/>
          <w:lang w:val="id-ID"/>
        </w:rPr>
        <w:footnoteReference w:id="10"/>
      </w:r>
      <w:r w:rsidRPr="004D50A1">
        <w:rPr>
          <w:rStyle w:val="CharacterStyle1"/>
          <w:sz w:val="24"/>
          <w:szCs w:val="24"/>
          <w:lang w:val="id-ID"/>
        </w:rPr>
        <w:t xml:space="preserve"> Kelu</w:t>
      </w:r>
      <w:r w:rsidR="008B5B51" w:rsidRPr="004D50A1">
        <w:rPr>
          <w:rStyle w:val="CharacterStyle1"/>
          <w:sz w:val="24"/>
          <w:szCs w:val="24"/>
          <w:lang w:val="id-ID"/>
        </w:rPr>
        <w:t>-</w:t>
      </w:r>
      <w:r w:rsidRPr="004D50A1">
        <w:rPr>
          <w:rStyle w:val="CharacterStyle1"/>
          <w:sz w:val="24"/>
          <w:szCs w:val="24"/>
          <w:lang w:val="id-ID"/>
        </w:rPr>
        <w:t>arga yang diliputi ketenteraman, keda</w:t>
      </w:r>
      <w:r w:rsidR="008B5B51" w:rsidRPr="004D50A1">
        <w:rPr>
          <w:rStyle w:val="CharacterStyle1"/>
          <w:sz w:val="24"/>
          <w:szCs w:val="24"/>
          <w:lang w:val="id-ID"/>
        </w:rPr>
        <w:t>-</w:t>
      </w:r>
      <w:r w:rsidRPr="004D50A1">
        <w:rPr>
          <w:rStyle w:val="CharacterStyle1"/>
          <w:sz w:val="24"/>
          <w:szCs w:val="24"/>
          <w:lang w:val="id-ID"/>
        </w:rPr>
        <w:t>maian, ketenangan, dan kebahagiaan itu disebut sebagai keluarga sakinah.</w:t>
      </w:r>
      <w:r w:rsidRPr="004D50A1">
        <w:rPr>
          <w:rStyle w:val="FootnoteReference"/>
          <w:sz w:val="24"/>
          <w:szCs w:val="24"/>
          <w:lang w:val="id-ID"/>
        </w:rPr>
        <w:footnoteReference w:id="11"/>
      </w:r>
      <w:r w:rsidRPr="004D50A1">
        <w:rPr>
          <w:rStyle w:val="CharacterStyle1"/>
          <w:sz w:val="24"/>
          <w:szCs w:val="24"/>
          <w:lang w:val="id-ID"/>
        </w:rPr>
        <w:t xml:space="preserve"> </w:t>
      </w:r>
    </w:p>
    <w:p w14:paraId="04216259" w14:textId="77777777" w:rsidR="00883023" w:rsidRPr="004D50A1" w:rsidRDefault="00883023" w:rsidP="00BF1FD5">
      <w:pPr>
        <w:pStyle w:val="Style1"/>
        <w:ind w:firstLine="720"/>
        <w:jc w:val="both"/>
        <w:rPr>
          <w:iCs/>
          <w:sz w:val="24"/>
          <w:szCs w:val="24"/>
          <w:lang w:val="id-ID"/>
        </w:rPr>
      </w:pPr>
      <w:r w:rsidRPr="004D50A1">
        <w:rPr>
          <w:iCs/>
          <w:sz w:val="24"/>
          <w:szCs w:val="24"/>
          <w:lang w:val="id-ID"/>
        </w:rPr>
        <w:t>Untuk mencapai terbentuknya ke</w:t>
      </w:r>
      <w:r w:rsidR="00E94E1A" w:rsidRPr="004D50A1">
        <w:rPr>
          <w:iCs/>
          <w:sz w:val="24"/>
          <w:szCs w:val="24"/>
          <w:lang w:val="id-ID"/>
        </w:rPr>
        <w:t>-</w:t>
      </w:r>
      <w:r w:rsidRPr="004D50A1">
        <w:rPr>
          <w:iCs/>
          <w:sz w:val="24"/>
          <w:szCs w:val="24"/>
          <w:lang w:val="id-ID"/>
        </w:rPr>
        <w:t>luarga sakinah telah banyak usaha yang dilakukan, sebagaimana temuan para ahli. Siti Romlah menemukan bahwa peran BP4 Kantor Urusan Agama sangat penting bagi pembentukan keluarga sa</w:t>
      </w:r>
      <w:r w:rsidR="00E94E1A" w:rsidRPr="004D50A1">
        <w:rPr>
          <w:iCs/>
          <w:sz w:val="24"/>
          <w:szCs w:val="24"/>
          <w:lang w:val="id-ID"/>
        </w:rPr>
        <w:t>-</w:t>
      </w:r>
      <w:r w:rsidRPr="004D50A1">
        <w:rPr>
          <w:iCs/>
          <w:sz w:val="24"/>
          <w:szCs w:val="24"/>
          <w:lang w:val="id-ID"/>
        </w:rPr>
        <w:t>kinah melalui penerangan tentang kelu</w:t>
      </w:r>
      <w:r w:rsidR="00E94E1A" w:rsidRPr="004D50A1">
        <w:rPr>
          <w:iCs/>
          <w:sz w:val="24"/>
          <w:szCs w:val="24"/>
          <w:lang w:val="id-ID"/>
        </w:rPr>
        <w:t>-</w:t>
      </w:r>
      <w:r w:rsidRPr="004D50A1">
        <w:rPr>
          <w:iCs/>
          <w:sz w:val="24"/>
          <w:szCs w:val="24"/>
          <w:lang w:val="id-ID"/>
        </w:rPr>
        <w:t>arga sakinah kepada masyarakat.</w:t>
      </w:r>
      <w:r w:rsidRPr="004D50A1">
        <w:rPr>
          <w:rStyle w:val="FootnoteReference"/>
          <w:iCs/>
          <w:sz w:val="24"/>
          <w:szCs w:val="24"/>
          <w:lang w:val="id-ID"/>
        </w:rPr>
        <w:footnoteReference w:id="12"/>
      </w:r>
      <w:r w:rsidRPr="004D50A1">
        <w:rPr>
          <w:iCs/>
          <w:sz w:val="24"/>
          <w:szCs w:val="24"/>
          <w:lang w:val="id-ID"/>
        </w:rPr>
        <w:t xml:space="preserve"> Se</w:t>
      </w:r>
      <w:r w:rsidR="00E94E1A" w:rsidRPr="004D50A1">
        <w:rPr>
          <w:iCs/>
          <w:sz w:val="24"/>
          <w:szCs w:val="24"/>
          <w:lang w:val="id-ID"/>
        </w:rPr>
        <w:t>-</w:t>
      </w:r>
      <w:r w:rsidRPr="004D50A1">
        <w:rPr>
          <w:iCs/>
          <w:sz w:val="24"/>
          <w:szCs w:val="24"/>
          <w:lang w:val="id-ID"/>
        </w:rPr>
        <w:t>dangkan dalam penelitian yang dila</w:t>
      </w:r>
      <w:r w:rsidR="00E94E1A" w:rsidRPr="004D50A1">
        <w:rPr>
          <w:iCs/>
          <w:sz w:val="24"/>
          <w:szCs w:val="24"/>
          <w:lang w:val="id-ID"/>
        </w:rPr>
        <w:t>-</w:t>
      </w:r>
      <w:r w:rsidRPr="004D50A1">
        <w:rPr>
          <w:iCs/>
          <w:sz w:val="24"/>
          <w:szCs w:val="24"/>
          <w:lang w:val="id-ID"/>
        </w:rPr>
        <w:t>kukan oleh Rika Windy Astuti Maryanto terhadap keluarga kader PKS mene</w:t>
      </w:r>
      <w:r w:rsidR="00E94E1A" w:rsidRPr="004D50A1">
        <w:rPr>
          <w:iCs/>
          <w:sz w:val="24"/>
          <w:szCs w:val="24"/>
          <w:lang w:val="id-ID"/>
        </w:rPr>
        <w:t>-</w:t>
      </w:r>
      <w:r w:rsidRPr="004D50A1">
        <w:rPr>
          <w:iCs/>
          <w:sz w:val="24"/>
          <w:szCs w:val="24"/>
          <w:lang w:val="id-ID"/>
        </w:rPr>
        <w:t xml:space="preserve">mukan bahwa program </w:t>
      </w:r>
      <w:r w:rsidRPr="004D50A1">
        <w:rPr>
          <w:i/>
          <w:iCs/>
          <w:sz w:val="24"/>
          <w:szCs w:val="24"/>
          <w:lang w:val="id-ID"/>
        </w:rPr>
        <w:t>tarbiyah</w:t>
      </w:r>
      <w:r w:rsidRPr="004D50A1">
        <w:rPr>
          <w:iCs/>
          <w:sz w:val="24"/>
          <w:szCs w:val="24"/>
          <w:lang w:val="id-ID"/>
        </w:rPr>
        <w:t xml:space="preserve"> yang dilakukan oleh Bidang Perempuan PKS sangat membantu dalam mewujudkan keluarga berkualitas yang dalam Islam disebut sebagai keluarga sakinah.</w:t>
      </w:r>
      <w:r w:rsidRPr="004D50A1">
        <w:rPr>
          <w:rStyle w:val="FootnoteReference"/>
          <w:iCs/>
          <w:sz w:val="24"/>
          <w:szCs w:val="24"/>
          <w:lang w:val="id-ID"/>
        </w:rPr>
        <w:footnoteReference w:id="13"/>
      </w:r>
      <w:r w:rsidRPr="004D50A1">
        <w:rPr>
          <w:iCs/>
          <w:sz w:val="24"/>
          <w:szCs w:val="24"/>
          <w:lang w:val="id-ID"/>
        </w:rPr>
        <w:t xml:space="preserve"> Hal yang sama ditemukan oleh David H. Olson dan Blame J. Fowers bahwa ke</w:t>
      </w:r>
      <w:r w:rsidR="00E94E1A" w:rsidRPr="004D50A1">
        <w:rPr>
          <w:iCs/>
          <w:sz w:val="24"/>
          <w:szCs w:val="24"/>
          <w:lang w:val="id-ID"/>
        </w:rPr>
        <w:t>-</w:t>
      </w:r>
      <w:r w:rsidRPr="004D50A1">
        <w:rPr>
          <w:iCs/>
          <w:sz w:val="24"/>
          <w:szCs w:val="24"/>
          <w:lang w:val="id-ID"/>
        </w:rPr>
        <w:t>luarga yang harmonis (sakinah) dapat dicapai, salah satunya, melalui jalur pendidikan sebelum menikah.</w:t>
      </w:r>
      <w:r w:rsidRPr="004D50A1">
        <w:rPr>
          <w:rStyle w:val="FootnoteReference"/>
          <w:iCs/>
          <w:sz w:val="24"/>
          <w:szCs w:val="24"/>
          <w:lang w:val="id-ID"/>
        </w:rPr>
        <w:footnoteReference w:id="14"/>
      </w:r>
      <w:r w:rsidRPr="004D50A1">
        <w:rPr>
          <w:iCs/>
          <w:sz w:val="24"/>
          <w:szCs w:val="24"/>
          <w:lang w:val="id-ID"/>
        </w:rPr>
        <w:t xml:space="preserve"> </w:t>
      </w:r>
    </w:p>
    <w:p w14:paraId="0FC6AB01" w14:textId="77777777" w:rsidR="00883023" w:rsidRPr="004D50A1" w:rsidRDefault="00883023" w:rsidP="00BF1FD5">
      <w:pPr>
        <w:pStyle w:val="Style1"/>
        <w:ind w:firstLine="720"/>
        <w:jc w:val="both"/>
        <w:rPr>
          <w:iCs/>
          <w:sz w:val="24"/>
          <w:szCs w:val="24"/>
          <w:lang w:val="id-ID"/>
        </w:rPr>
      </w:pPr>
      <w:r w:rsidRPr="004D50A1">
        <w:rPr>
          <w:iCs/>
          <w:sz w:val="24"/>
          <w:szCs w:val="24"/>
          <w:lang w:val="id-ID"/>
        </w:rPr>
        <w:t>Di sisi lain, menurut Risdawati Siregar, secara konseptual, program kon</w:t>
      </w:r>
      <w:r w:rsidR="00E94E1A" w:rsidRPr="004D50A1">
        <w:rPr>
          <w:iCs/>
          <w:sz w:val="24"/>
          <w:szCs w:val="24"/>
          <w:lang w:val="id-ID"/>
        </w:rPr>
        <w:t>-</w:t>
      </w:r>
      <w:r w:rsidRPr="004D50A1">
        <w:rPr>
          <w:iCs/>
          <w:sz w:val="24"/>
          <w:szCs w:val="24"/>
          <w:lang w:val="id-ID"/>
        </w:rPr>
        <w:t>seling keluarga merupakan salah satu kunci sukses bagi tertentuknya keluarga sakinah, karena ia merupakan bantuan yang diberikan kepada individu anggota keluarga untuk mengaktualisasikan po</w:t>
      </w:r>
      <w:r w:rsidR="00E94E1A" w:rsidRPr="004D50A1">
        <w:rPr>
          <w:iCs/>
          <w:sz w:val="24"/>
          <w:szCs w:val="24"/>
          <w:lang w:val="id-ID"/>
        </w:rPr>
        <w:t>-</w:t>
      </w:r>
      <w:r w:rsidRPr="004D50A1">
        <w:rPr>
          <w:iCs/>
          <w:sz w:val="24"/>
          <w:szCs w:val="24"/>
          <w:lang w:val="id-ID"/>
        </w:rPr>
        <w:t>tensinya atau mengantisipasi masalah yang dialami dalam keluarga.</w:t>
      </w:r>
      <w:r w:rsidRPr="004D50A1">
        <w:rPr>
          <w:rStyle w:val="FootnoteReference"/>
          <w:iCs/>
          <w:sz w:val="24"/>
          <w:szCs w:val="24"/>
          <w:lang w:val="id-ID"/>
        </w:rPr>
        <w:footnoteReference w:id="15"/>
      </w:r>
    </w:p>
    <w:p w14:paraId="539B0174" w14:textId="77777777" w:rsidR="00883023" w:rsidRPr="004D50A1" w:rsidRDefault="00883023" w:rsidP="00BF1FD5">
      <w:pPr>
        <w:pStyle w:val="Style1"/>
        <w:ind w:firstLine="720"/>
        <w:jc w:val="both"/>
        <w:rPr>
          <w:sz w:val="24"/>
          <w:szCs w:val="24"/>
          <w:lang w:val="id-ID"/>
        </w:rPr>
      </w:pPr>
      <w:r w:rsidRPr="004D50A1">
        <w:rPr>
          <w:iCs/>
          <w:sz w:val="24"/>
          <w:szCs w:val="24"/>
          <w:lang w:val="id-ID"/>
        </w:rPr>
        <w:t>Di Madura terdapat sebuah tradisi yang dipercaya dapat membentuk kelu</w:t>
      </w:r>
      <w:r w:rsidR="00E94E1A" w:rsidRPr="004D50A1">
        <w:rPr>
          <w:iCs/>
          <w:sz w:val="24"/>
          <w:szCs w:val="24"/>
          <w:lang w:val="id-ID"/>
        </w:rPr>
        <w:t>-</w:t>
      </w:r>
      <w:r w:rsidRPr="004D50A1">
        <w:rPr>
          <w:iCs/>
          <w:sz w:val="24"/>
          <w:szCs w:val="24"/>
          <w:lang w:val="id-ID"/>
        </w:rPr>
        <w:t xml:space="preserve">arga sakinah, </w:t>
      </w:r>
      <w:r w:rsidRPr="004D50A1">
        <w:rPr>
          <w:iCs/>
          <w:sz w:val="24"/>
          <w:szCs w:val="24"/>
          <w:lang w:val="id-ID"/>
        </w:rPr>
        <w:lastRenderedPageBreak/>
        <w:t xml:space="preserve">terutama bagi pasangan muda. Tradisi tersebut adalah tradisi </w:t>
      </w:r>
      <w:r w:rsidRPr="004D50A1">
        <w:rPr>
          <w:i/>
          <w:iCs/>
          <w:sz w:val="24"/>
          <w:szCs w:val="24"/>
          <w:lang w:val="id-ID"/>
        </w:rPr>
        <w:t>nga</w:t>
      </w:r>
      <w:r w:rsidR="00E94E1A" w:rsidRPr="004D50A1">
        <w:rPr>
          <w:i/>
          <w:iCs/>
          <w:sz w:val="24"/>
          <w:szCs w:val="24"/>
          <w:lang w:val="id-ID"/>
        </w:rPr>
        <w:t>-</w:t>
      </w:r>
      <w:r w:rsidRPr="004D50A1">
        <w:rPr>
          <w:i/>
          <w:iCs/>
          <w:sz w:val="24"/>
          <w:szCs w:val="24"/>
          <w:lang w:val="id-ID"/>
        </w:rPr>
        <w:t xml:space="preserve">bulâ </w:t>
      </w:r>
      <w:r w:rsidRPr="004D50A1">
        <w:rPr>
          <w:iCs/>
          <w:sz w:val="24"/>
          <w:szCs w:val="24"/>
          <w:lang w:val="id-ID"/>
        </w:rPr>
        <w:t xml:space="preserve">menjelang pernikahan. Sepanjang pengetahuan penulis, tradisi ini belum pernah dikaji oleh para ahli, termasuk dalam kaitannya dengan pembentukan keluarga sakinah bagi pasangan muda. Karenanya, kajian ini dilakukan untuk mengeksplolasi bagaimana tradisi </w:t>
      </w:r>
      <w:r w:rsidRPr="004D50A1">
        <w:rPr>
          <w:i/>
          <w:iCs/>
          <w:sz w:val="24"/>
          <w:szCs w:val="24"/>
          <w:lang w:val="id-ID"/>
        </w:rPr>
        <w:t>ngabulâ</w:t>
      </w:r>
      <w:r w:rsidRPr="004D50A1">
        <w:rPr>
          <w:iCs/>
          <w:sz w:val="24"/>
          <w:szCs w:val="24"/>
          <w:lang w:val="id-ID"/>
        </w:rPr>
        <w:t xml:space="preserve"> tersebut berlangsung di Madura dan bagaimana implikasinya bagi pem</w:t>
      </w:r>
      <w:r w:rsidR="00E94E1A" w:rsidRPr="004D50A1">
        <w:rPr>
          <w:iCs/>
          <w:sz w:val="24"/>
          <w:szCs w:val="24"/>
          <w:lang w:val="id-ID"/>
        </w:rPr>
        <w:t>-</w:t>
      </w:r>
      <w:r w:rsidRPr="004D50A1">
        <w:rPr>
          <w:iCs/>
          <w:sz w:val="24"/>
          <w:szCs w:val="24"/>
          <w:lang w:val="id-ID"/>
        </w:rPr>
        <w:t>bentukan keluarga sakinah bagi pasangan muda.</w:t>
      </w:r>
    </w:p>
    <w:p w14:paraId="7C93B2E7" w14:textId="77777777" w:rsidR="00883023" w:rsidRPr="004D50A1" w:rsidRDefault="00883023" w:rsidP="00BF1FD5">
      <w:pPr>
        <w:pStyle w:val="ListParagraph"/>
        <w:tabs>
          <w:tab w:val="left" w:pos="993"/>
        </w:tabs>
        <w:spacing w:line="240" w:lineRule="auto"/>
        <w:jc w:val="both"/>
        <w:rPr>
          <w:rFonts w:ascii="Times New Roman" w:hAnsi="Times New Roman" w:cs="Times New Roman"/>
          <w:b/>
          <w:bCs/>
          <w:sz w:val="24"/>
          <w:szCs w:val="24"/>
        </w:rPr>
      </w:pPr>
    </w:p>
    <w:p w14:paraId="49433A1C" w14:textId="77777777" w:rsidR="00883023" w:rsidRPr="004D50A1" w:rsidRDefault="00883023" w:rsidP="00BF1FD5">
      <w:pPr>
        <w:pStyle w:val="ListParagraph"/>
        <w:tabs>
          <w:tab w:val="left" w:pos="993"/>
        </w:tabs>
        <w:spacing w:line="240" w:lineRule="auto"/>
        <w:ind w:left="0"/>
        <w:jc w:val="both"/>
        <w:rPr>
          <w:rFonts w:ascii="Times New Roman" w:hAnsi="Times New Roman" w:cs="Times New Roman"/>
          <w:b/>
          <w:bCs/>
          <w:sz w:val="24"/>
          <w:szCs w:val="24"/>
        </w:rPr>
      </w:pPr>
      <w:r w:rsidRPr="004D50A1">
        <w:rPr>
          <w:rFonts w:ascii="Times New Roman" w:hAnsi="Times New Roman" w:cs="Times New Roman"/>
          <w:b/>
          <w:bCs/>
          <w:sz w:val="24"/>
          <w:szCs w:val="24"/>
        </w:rPr>
        <w:t>Metode Penelitian</w:t>
      </w:r>
    </w:p>
    <w:p w14:paraId="3319171E" w14:textId="77777777" w:rsidR="00883023" w:rsidRPr="004D50A1" w:rsidRDefault="00883023" w:rsidP="00BF1FD5">
      <w:pPr>
        <w:pStyle w:val="NoSpacing"/>
        <w:ind w:firstLine="720"/>
        <w:jc w:val="both"/>
        <w:rPr>
          <w:rFonts w:ascii="Times New Roman" w:hAnsi="Times New Roman" w:cs="Times New Roman"/>
          <w:sz w:val="24"/>
          <w:szCs w:val="24"/>
          <w:lang w:val="id-ID"/>
        </w:rPr>
      </w:pPr>
      <w:r w:rsidRPr="004D50A1">
        <w:rPr>
          <w:rFonts w:ascii="Times New Roman" w:hAnsi="Times New Roman" w:cs="Times New Roman"/>
          <w:sz w:val="24"/>
          <w:szCs w:val="24"/>
          <w:lang w:val="id-ID"/>
        </w:rPr>
        <w:t>Penelitian ini menggunakan pen</w:t>
      </w:r>
      <w:r w:rsidR="00E94E1A" w:rsidRPr="004D50A1">
        <w:rPr>
          <w:rFonts w:ascii="Times New Roman" w:hAnsi="Times New Roman" w:cs="Times New Roman"/>
          <w:sz w:val="24"/>
          <w:szCs w:val="24"/>
          <w:lang w:val="id-ID"/>
        </w:rPr>
        <w:t>-</w:t>
      </w:r>
      <w:r w:rsidRPr="004D50A1">
        <w:rPr>
          <w:rFonts w:ascii="Times New Roman" w:hAnsi="Times New Roman" w:cs="Times New Roman"/>
          <w:sz w:val="24"/>
          <w:szCs w:val="24"/>
          <w:lang w:val="id-ID"/>
        </w:rPr>
        <w:t>dekatan kualitatif, prosedur penelitian yang menghasilkan data deskriptif beru</w:t>
      </w:r>
      <w:r w:rsidR="00E94E1A" w:rsidRPr="004D50A1">
        <w:rPr>
          <w:rFonts w:ascii="Times New Roman" w:hAnsi="Times New Roman" w:cs="Times New Roman"/>
          <w:sz w:val="24"/>
          <w:szCs w:val="24"/>
          <w:lang w:val="id-ID"/>
        </w:rPr>
        <w:t>-</w:t>
      </w:r>
      <w:r w:rsidRPr="004D50A1">
        <w:rPr>
          <w:rFonts w:ascii="Times New Roman" w:hAnsi="Times New Roman" w:cs="Times New Roman"/>
          <w:sz w:val="24"/>
          <w:szCs w:val="24"/>
          <w:lang w:val="id-ID"/>
        </w:rPr>
        <w:t>pa kata-kata tertulis atau lisan dari orang dan perilaku yang dapat diamati. Se</w:t>
      </w:r>
      <w:r w:rsidR="00E94E1A" w:rsidRPr="004D50A1">
        <w:rPr>
          <w:rFonts w:ascii="Times New Roman" w:hAnsi="Times New Roman" w:cs="Times New Roman"/>
          <w:sz w:val="24"/>
          <w:szCs w:val="24"/>
          <w:lang w:val="id-ID"/>
        </w:rPr>
        <w:t>-</w:t>
      </w:r>
      <w:r w:rsidRPr="004D50A1">
        <w:rPr>
          <w:rFonts w:ascii="Times New Roman" w:hAnsi="Times New Roman" w:cs="Times New Roman"/>
          <w:sz w:val="24"/>
          <w:szCs w:val="24"/>
          <w:lang w:val="id-ID"/>
        </w:rPr>
        <w:t>dangkan jenis penelitiannya adalah penelitian deskriptif.</w:t>
      </w:r>
      <w:r w:rsidRPr="004D50A1">
        <w:rPr>
          <w:rStyle w:val="FootnoteReference"/>
          <w:rFonts w:ascii="Times New Roman" w:hAnsi="Times New Roman"/>
          <w:sz w:val="24"/>
          <w:szCs w:val="24"/>
          <w:lang w:val="id-ID"/>
        </w:rPr>
        <w:footnoteReference w:id="16"/>
      </w:r>
      <w:r w:rsidR="00E94E1A" w:rsidRPr="004D50A1">
        <w:rPr>
          <w:rFonts w:ascii="Times New Roman" w:hAnsi="Times New Roman" w:cs="Times New Roman"/>
          <w:sz w:val="24"/>
          <w:szCs w:val="24"/>
          <w:lang w:val="id-ID"/>
        </w:rPr>
        <w:t xml:space="preserve"> </w:t>
      </w:r>
      <w:r w:rsidRPr="004D50A1">
        <w:rPr>
          <w:rFonts w:ascii="Times New Roman" w:hAnsi="Times New Roman" w:cs="Times New Roman"/>
          <w:sz w:val="24"/>
          <w:szCs w:val="24"/>
          <w:lang w:val="id-ID"/>
        </w:rPr>
        <w:t>Pendekatan kuali</w:t>
      </w:r>
      <w:r w:rsidR="00E94E1A" w:rsidRPr="004D50A1">
        <w:rPr>
          <w:rFonts w:ascii="Times New Roman" w:hAnsi="Times New Roman" w:cs="Times New Roman"/>
          <w:sz w:val="24"/>
          <w:szCs w:val="24"/>
          <w:lang w:val="id-ID"/>
        </w:rPr>
        <w:t>-</w:t>
      </w:r>
      <w:r w:rsidRPr="004D50A1">
        <w:rPr>
          <w:rFonts w:ascii="Times New Roman" w:hAnsi="Times New Roman" w:cs="Times New Roman"/>
          <w:sz w:val="24"/>
          <w:szCs w:val="24"/>
          <w:lang w:val="id-ID"/>
        </w:rPr>
        <w:t>tatif digunakan oleh peneliti karena pe</w:t>
      </w:r>
      <w:r w:rsidR="00E94E1A" w:rsidRPr="004D50A1">
        <w:rPr>
          <w:rFonts w:ascii="Times New Roman" w:hAnsi="Times New Roman" w:cs="Times New Roman"/>
          <w:sz w:val="24"/>
          <w:szCs w:val="24"/>
          <w:lang w:val="id-ID"/>
        </w:rPr>
        <w:t>-</w:t>
      </w:r>
      <w:r w:rsidRPr="004D50A1">
        <w:rPr>
          <w:rFonts w:ascii="Times New Roman" w:hAnsi="Times New Roman" w:cs="Times New Roman"/>
          <w:sz w:val="24"/>
          <w:szCs w:val="24"/>
          <w:lang w:val="id-ID"/>
        </w:rPr>
        <w:t>neliti ingin mengambarkan tradisi</w:t>
      </w:r>
      <w:r w:rsidRPr="004D50A1">
        <w:rPr>
          <w:rFonts w:ascii="Times New Roman" w:hAnsi="Times New Roman" w:cs="Times New Roman"/>
          <w:i/>
          <w:iCs/>
          <w:sz w:val="24"/>
          <w:szCs w:val="24"/>
          <w:lang w:val="id-ID"/>
        </w:rPr>
        <w:t xml:space="preserve"> ngabulâ</w:t>
      </w:r>
      <w:r w:rsidRPr="004D50A1">
        <w:rPr>
          <w:rFonts w:ascii="Times New Roman" w:hAnsi="Times New Roman" w:cs="Times New Roman"/>
          <w:sz w:val="24"/>
          <w:szCs w:val="24"/>
          <w:lang w:val="id-ID"/>
        </w:rPr>
        <w:t xml:space="preserve"> bagi calon mempelai perempuan sebelum pernikahan dan pengaruhnya dalam menciptakan keluarga sakinah bagi pasangan muda di Madura.</w:t>
      </w:r>
    </w:p>
    <w:p w14:paraId="6498B6A8" w14:textId="7C1EB119" w:rsidR="00883023" w:rsidRPr="004D50A1" w:rsidRDefault="00883023" w:rsidP="00BF1FD5">
      <w:pPr>
        <w:pStyle w:val="NoSpacing"/>
        <w:ind w:firstLine="720"/>
        <w:jc w:val="both"/>
        <w:rPr>
          <w:rFonts w:ascii="Times New Roman" w:hAnsi="Times New Roman" w:cs="Times New Roman"/>
          <w:sz w:val="24"/>
          <w:szCs w:val="24"/>
          <w:lang w:val="id-ID"/>
        </w:rPr>
      </w:pPr>
      <w:r w:rsidRPr="004D50A1">
        <w:rPr>
          <w:rFonts w:ascii="Times New Roman" w:hAnsi="Times New Roman" w:cs="Times New Roman"/>
          <w:sz w:val="24"/>
          <w:szCs w:val="24"/>
          <w:lang w:val="id-ID"/>
        </w:rPr>
        <w:t>Penelitian ini dilakukan di Desa Akkor Kecamatan Palengaan Kabupaten Pemekasan. Salah satu yang menjadi faktor peneliti memilih lokasi tersebut adalah karena di masyarakat Desa Akkor Kecamatan Palengaan Kabupaten Pame</w:t>
      </w:r>
      <w:r w:rsidR="00E94E1A" w:rsidRPr="004D50A1">
        <w:rPr>
          <w:rFonts w:ascii="Times New Roman" w:hAnsi="Times New Roman" w:cs="Times New Roman"/>
          <w:sz w:val="24"/>
          <w:szCs w:val="24"/>
          <w:lang w:val="id-ID"/>
        </w:rPr>
        <w:t>-</w:t>
      </w:r>
      <w:r w:rsidRPr="004D50A1">
        <w:rPr>
          <w:rFonts w:ascii="Times New Roman" w:hAnsi="Times New Roman" w:cs="Times New Roman"/>
          <w:sz w:val="24"/>
          <w:szCs w:val="24"/>
          <w:lang w:val="id-ID"/>
        </w:rPr>
        <w:t xml:space="preserve">kasan ini terdapat sebuah tradisi </w:t>
      </w:r>
      <w:r w:rsidRPr="004D50A1">
        <w:rPr>
          <w:rFonts w:ascii="Times New Roman" w:hAnsi="Times New Roman" w:cs="Times New Roman"/>
          <w:i/>
          <w:iCs/>
          <w:sz w:val="24"/>
          <w:szCs w:val="24"/>
          <w:lang w:val="id-ID"/>
        </w:rPr>
        <w:t>ngabulâ</w:t>
      </w:r>
      <w:r w:rsidRPr="004D50A1">
        <w:rPr>
          <w:rFonts w:ascii="Times New Roman" w:hAnsi="Times New Roman" w:cs="Times New Roman"/>
          <w:sz w:val="24"/>
          <w:szCs w:val="24"/>
          <w:lang w:val="id-ID"/>
        </w:rPr>
        <w:t xml:space="preserve"> yang dilakukan oleh calon mempelai </w:t>
      </w:r>
      <w:r w:rsidR="00E94E1A" w:rsidRPr="004D50A1">
        <w:rPr>
          <w:rFonts w:ascii="Times New Roman" w:hAnsi="Times New Roman" w:cs="Times New Roman"/>
          <w:sz w:val="24"/>
          <w:szCs w:val="24"/>
          <w:lang w:val="id-ID"/>
        </w:rPr>
        <w:t>perempuan</w:t>
      </w:r>
      <w:r w:rsidRPr="004D50A1">
        <w:rPr>
          <w:rFonts w:ascii="Times New Roman" w:hAnsi="Times New Roman" w:cs="Times New Roman"/>
          <w:sz w:val="24"/>
          <w:szCs w:val="24"/>
          <w:lang w:val="id-ID"/>
        </w:rPr>
        <w:t xml:space="preserve"> sebelum melakukan pe</w:t>
      </w:r>
      <w:r w:rsidR="004D50A1">
        <w:rPr>
          <w:rFonts w:ascii="Times New Roman" w:hAnsi="Times New Roman" w:cs="Times New Roman"/>
          <w:sz w:val="24"/>
          <w:szCs w:val="24"/>
          <w:lang w:val="id-ID"/>
        </w:rPr>
        <w:t>r</w:t>
      </w:r>
      <w:r w:rsidRPr="004D50A1">
        <w:rPr>
          <w:rFonts w:ascii="Times New Roman" w:hAnsi="Times New Roman" w:cs="Times New Roman"/>
          <w:sz w:val="24"/>
          <w:szCs w:val="24"/>
          <w:lang w:val="id-ID"/>
        </w:rPr>
        <w:t>nikahan. Yaitu sebuah adat kebiasaan sese</w:t>
      </w:r>
      <w:r w:rsidR="00E94E1A" w:rsidRPr="004D50A1">
        <w:rPr>
          <w:rFonts w:ascii="Times New Roman" w:hAnsi="Times New Roman" w:cs="Times New Roman"/>
          <w:sz w:val="24"/>
          <w:szCs w:val="24"/>
          <w:lang w:val="id-ID"/>
        </w:rPr>
        <w:t>-</w:t>
      </w:r>
      <w:r w:rsidRPr="004D50A1">
        <w:rPr>
          <w:rFonts w:ascii="Times New Roman" w:hAnsi="Times New Roman" w:cs="Times New Roman"/>
          <w:sz w:val="24"/>
          <w:szCs w:val="24"/>
          <w:lang w:val="id-ID"/>
        </w:rPr>
        <w:t>orang (calon mempelai perempuan) tinggal bersama orang lain, yaitu tinggal bersama keluarga kiai untuk menjadi pembantu di rumah keluarga kiai selama kurun waktu beberapa hari dan berakhir pada saat hari pernikahannya tiba.</w:t>
      </w:r>
    </w:p>
    <w:p w14:paraId="26295702" w14:textId="77777777" w:rsidR="00883023" w:rsidRPr="004D50A1" w:rsidRDefault="00883023" w:rsidP="00BF1FD5">
      <w:pPr>
        <w:pStyle w:val="ListParagraph"/>
        <w:tabs>
          <w:tab w:val="left" w:pos="993"/>
        </w:tabs>
        <w:spacing w:line="240" w:lineRule="auto"/>
        <w:jc w:val="both"/>
        <w:rPr>
          <w:rFonts w:ascii="Times New Roman" w:hAnsi="Times New Roman" w:cs="Times New Roman"/>
          <w:b/>
          <w:bCs/>
          <w:sz w:val="24"/>
          <w:szCs w:val="24"/>
        </w:rPr>
      </w:pPr>
    </w:p>
    <w:p w14:paraId="1AFB9E34" w14:textId="77777777" w:rsidR="00883023" w:rsidRPr="004D50A1" w:rsidRDefault="00883023" w:rsidP="00BF1FD5">
      <w:pPr>
        <w:pStyle w:val="ListParagraph"/>
        <w:tabs>
          <w:tab w:val="left" w:pos="993"/>
        </w:tabs>
        <w:spacing w:line="240" w:lineRule="auto"/>
        <w:ind w:left="0"/>
        <w:jc w:val="both"/>
        <w:rPr>
          <w:rFonts w:ascii="Times New Roman" w:hAnsi="Times New Roman" w:cs="Times New Roman"/>
          <w:b/>
          <w:bCs/>
          <w:sz w:val="24"/>
          <w:szCs w:val="24"/>
        </w:rPr>
      </w:pPr>
      <w:r w:rsidRPr="004D50A1">
        <w:rPr>
          <w:rFonts w:ascii="Times New Roman" w:hAnsi="Times New Roman" w:cs="Times New Roman"/>
          <w:b/>
          <w:bCs/>
          <w:sz w:val="24"/>
          <w:szCs w:val="24"/>
        </w:rPr>
        <w:t>Mengurai Konsep Keluarga Sakinah</w:t>
      </w:r>
    </w:p>
    <w:p w14:paraId="41F0E664" w14:textId="77777777" w:rsidR="00883023" w:rsidRPr="004D50A1" w:rsidRDefault="00883023" w:rsidP="00182FC1">
      <w:pPr>
        <w:autoSpaceDE w:val="0"/>
        <w:autoSpaceDN w:val="0"/>
        <w:adjustRightInd w:val="0"/>
        <w:ind w:firstLine="709"/>
        <w:jc w:val="both"/>
        <w:rPr>
          <w:rFonts w:ascii="Times New Roman" w:hAnsi="Times New Roman"/>
        </w:rPr>
      </w:pPr>
      <w:r w:rsidRPr="004D50A1">
        <w:rPr>
          <w:rFonts w:ascii="Times New Roman" w:hAnsi="Times New Roman"/>
        </w:rPr>
        <w:t>Keluarga adalah sebuah institusi yang terdiri atas ibu, bapak, dan anak-anaknya.</w:t>
      </w:r>
      <w:r w:rsidRPr="004D50A1">
        <w:rPr>
          <w:rStyle w:val="FootnoteReference"/>
          <w:rFonts w:ascii="Times New Roman" w:hAnsi="Times New Roman"/>
        </w:rPr>
        <w:footnoteReference w:id="17"/>
      </w:r>
      <w:r w:rsidRPr="004D50A1">
        <w:rPr>
          <w:rFonts w:ascii="Times New Roman" w:hAnsi="Times New Roman"/>
        </w:rPr>
        <w:t xml:space="preserve"> Sedangkan kata </w:t>
      </w:r>
      <w:r w:rsidRPr="004D50A1">
        <w:rPr>
          <w:rFonts w:ascii="Times New Roman" w:hAnsi="Times New Roman"/>
          <w:i/>
          <w:iCs/>
        </w:rPr>
        <w:t xml:space="preserve">sakînah, </w:t>
      </w:r>
      <w:r w:rsidRPr="004D50A1">
        <w:rPr>
          <w:rFonts w:ascii="Times New Roman" w:hAnsi="Times New Roman"/>
          <w:iCs/>
        </w:rPr>
        <w:t>secara etimologi,</w:t>
      </w:r>
      <w:r w:rsidRPr="004D50A1">
        <w:rPr>
          <w:rFonts w:ascii="Times New Roman" w:hAnsi="Times New Roman"/>
        </w:rPr>
        <w:t xml:space="preserve"> mempunyai arti ketenangan.</w:t>
      </w:r>
      <w:r w:rsidRPr="004D50A1">
        <w:rPr>
          <w:rStyle w:val="FootnoteReference"/>
          <w:rFonts w:ascii="Times New Roman" w:hAnsi="Times New Roman"/>
        </w:rPr>
        <w:footnoteReference w:id="18"/>
      </w:r>
      <w:r w:rsidRPr="004D50A1">
        <w:rPr>
          <w:rFonts w:ascii="Times New Roman" w:hAnsi="Times New Roman"/>
        </w:rPr>
        <w:t xml:space="preserve"> Ia terambil dari bahasa Arab yang terdiri atas huruf-huruf </w:t>
      </w:r>
      <w:r w:rsidRPr="004D50A1">
        <w:rPr>
          <w:rFonts w:ascii="Times New Roman" w:hAnsi="Times New Roman"/>
          <w:i/>
          <w:iCs/>
        </w:rPr>
        <w:t>sin</w:t>
      </w:r>
      <w:r w:rsidRPr="004D50A1">
        <w:rPr>
          <w:rFonts w:ascii="Times New Roman" w:hAnsi="Times New Roman"/>
        </w:rPr>
        <w:t xml:space="preserve">, </w:t>
      </w:r>
      <w:r w:rsidRPr="004D50A1">
        <w:rPr>
          <w:rFonts w:ascii="Times New Roman" w:hAnsi="Times New Roman"/>
          <w:i/>
          <w:iCs/>
        </w:rPr>
        <w:t>kaf</w:t>
      </w:r>
      <w:r w:rsidRPr="004D50A1">
        <w:rPr>
          <w:rFonts w:ascii="Times New Roman" w:hAnsi="Times New Roman"/>
        </w:rPr>
        <w:t xml:space="preserve">, dan </w:t>
      </w:r>
      <w:r w:rsidRPr="004D50A1">
        <w:rPr>
          <w:rFonts w:ascii="Times New Roman" w:hAnsi="Times New Roman"/>
          <w:i/>
          <w:iCs/>
        </w:rPr>
        <w:t xml:space="preserve">nun </w:t>
      </w:r>
      <w:r w:rsidRPr="004D50A1">
        <w:rPr>
          <w:rFonts w:ascii="Times New Roman" w:hAnsi="Times New Roman"/>
        </w:rPr>
        <w:t>yang mengandung makna ketenangan atau antonim dari kegoncangan dan per</w:t>
      </w:r>
      <w:r w:rsidR="00E94E1A" w:rsidRPr="004D50A1">
        <w:rPr>
          <w:rFonts w:ascii="Times New Roman" w:hAnsi="Times New Roman"/>
        </w:rPr>
        <w:t>-</w:t>
      </w:r>
      <w:r w:rsidRPr="004D50A1">
        <w:rPr>
          <w:rFonts w:ascii="Times New Roman" w:hAnsi="Times New Roman"/>
        </w:rPr>
        <w:t>gerakan.</w:t>
      </w:r>
      <w:r w:rsidRPr="004D50A1">
        <w:rPr>
          <w:rStyle w:val="FootnoteReference"/>
          <w:rFonts w:ascii="Times New Roman" w:hAnsi="Times New Roman"/>
        </w:rPr>
        <w:footnoteReference w:id="19"/>
      </w:r>
      <w:r w:rsidRPr="004D50A1">
        <w:rPr>
          <w:rFonts w:ascii="Times New Roman" w:hAnsi="Times New Roman"/>
        </w:rPr>
        <w:t xml:space="preserve"> Kata </w:t>
      </w:r>
      <w:r w:rsidRPr="004D50A1">
        <w:rPr>
          <w:rFonts w:ascii="Times New Roman" w:hAnsi="Times New Roman"/>
          <w:i/>
        </w:rPr>
        <w:t>sakînah</w:t>
      </w:r>
      <w:r w:rsidRPr="004D50A1">
        <w:rPr>
          <w:rFonts w:ascii="Times New Roman" w:hAnsi="Times New Roman"/>
        </w:rPr>
        <w:t xml:space="preserve"> disebut enam kali dalam al-Qur’an, yaitu sura</w:t>
      </w:r>
      <w:r w:rsidR="00182FC1" w:rsidRPr="004D50A1">
        <w:rPr>
          <w:rFonts w:ascii="Times New Roman" w:hAnsi="Times New Roman"/>
        </w:rPr>
        <w:t>h</w:t>
      </w:r>
      <w:r w:rsidRPr="004D50A1">
        <w:rPr>
          <w:rFonts w:ascii="Times New Roman" w:hAnsi="Times New Roman"/>
        </w:rPr>
        <w:t xml:space="preserve"> al-Baqarah (2): 248, sura</w:t>
      </w:r>
      <w:r w:rsidR="00182FC1" w:rsidRPr="004D50A1">
        <w:rPr>
          <w:rFonts w:ascii="Times New Roman" w:hAnsi="Times New Roman"/>
        </w:rPr>
        <w:t>h</w:t>
      </w:r>
      <w:r w:rsidRPr="004D50A1">
        <w:rPr>
          <w:rFonts w:ascii="Times New Roman" w:hAnsi="Times New Roman"/>
        </w:rPr>
        <w:t xml:space="preserve"> al-Tawbah (9): 26, sura</w:t>
      </w:r>
      <w:r w:rsidR="00182FC1" w:rsidRPr="004D50A1">
        <w:rPr>
          <w:rFonts w:ascii="Times New Roman" w:hAnsi="Times New Roman"/>
        </w:rPr>
        <w:t>h</w:t>
      </w:r>
      <w:r w:rsidRPr="004D50A1">
        <w:rPr>
          <w:rFonts w:ascii="Times New Roman" w:hAnsi="Times New Roman"/>
        </w:rPr>
        <w:t xml:space="preserve"> al-Tawbah (9): 40, sura</w:t>
      </w:r>
      <w:r w:rsidR="00182FC1" w:rsidRPr="004D50A1">
        <w:rPr>
          <w:rFonts w:ascii="Times New Roman" w:hAnsi="Times New Roman"/>
        </w:rPr>
        <w:t>h</w:t>
      </w:r>
      <w:r w:rsidRPr="004D50A1">
        <w:rPr>
          <w:rFonts w:ascii="Times New Roman" w:hAnsi="Times New Roman"/>
        </w:rPr>
        <w:t xml:space="preserve"> al-Fat</w:t>
      </w:r>
      <w:r w:rsidRPr="004D50A1">
        <w:rPr>
          <w:rFonts w:ascii="Times New Roman" w:hAnsi="Times New Roman"/>
          <w:u w:val="single"/>
        </w:rPr>
        <w:t>h</w:t>
      </w:r>
      <w:r w:rsidRPr="004D50A1">
        <w:rPr>
          <w:rFonts w:ascii="Times New Roman" w:hAnsi="Times New Roman"/>
        </w:rPr>
        <w:t xml:space="preserve"> (48): 4, sura</w:t>
      </w:r>
      <w:r w:rsidR="00182FC1" w:rsidRPr="004D50A1">
        <w:rPr>
          <w:rFonts w:ascii="Times New Roman" w:hAnsi="Times New Roman"/>
        </w:rPr>
        <w:t>h</w:t>
      </w:r>
      <w:r w:rsidRPr="004D50A1">
        <w:rPr>
          <w:rFonts w:ascii="Times New Roman" w:hAnsi="Times New Roman"/>
        </w:rPr>
        <w:t xml:space="preserve"> al-Fat</w:t>
      </w:r>
      <w:r w:rsidRPr="004D50A1">
        <w:rPr>
          <w:rFonts w:ascii="Times New Roman" w:hAnsi="Times New Roman"/>
          <w:u w:val="single"/>
        </w:rPr>
        <w:t>h</w:t>
      </w:r>
      <w:r w:rsidRPr="004D50A1">
        <w:rPr>
          <w:rFonts w:ascii="Times New Roman" w:hAnsi="Times New Roman"/>
        </w:rPr>
        <w:t xml:space="preserve"> (48): 18, dan sura</w:t>
      </w:r>
      <w:r w:rsidR="00182FC1" w:rsidRPr="004D50A1">
        <w:rPr>
          <w:rFonts w:ascii="Times New Roman" w:hAnsi="Times New Roman"/>
        </w:rPr>
        <w:t>h</w:t>
      </w:r>
      <w:r w:rsidRPr="004D50A1">
        <w:rPr>
          <w:rFonts w:ascii="Times New Roman" w:hAnsi="Times New Roman"/>
        </w:rPr>
        <w:t xml:space="preserve"> al-Fat</w:t>
      </w:r>
      <w:r w:rsidRPr="004D50A1">
        <w:rPr>
          <w:rFonts w:ascii="Times New Roman" w:hAnsi="Times New Roman"/>
          <w:u w:val="single"/>
        </w:rPr>
        <w:t>h</w:t>
      </w:r>
      <w:r w:rsidRPr="004D50A1">
        <w:rPr>
          <w:rFonts w:ascii="Times New Roman" w:hAnsi="Times New Roman"/>
        </w:rPr>
        <w:t xml:space="preserve"> (48): 26. Semua kata </w:t>
      </w:r>
      <w:r w:rsidRPr="004D50A1">
        <w:rPr>
          <w:rFonts w:ascii="Times New Roman" w:hAnsi="Times New Roman"/>
          <w:i/>
        </w:rPr>
        <w:t>sakînah</w:t>
      </w:r>
      <w:r w:rsidRPr="004D50A1">
        <w:rPr>
          <w:rFonts w:ascii="Times New Roman" w:hAnsi="Times New Roman"/>
        </w:rPr>
        <w:t xml:space="preserve"> dalam ayat-ayat tersebut oleh Departemen Agama RI dimaknai sebagai ketenangan.</w:t>
      </w:r>
      <w:r w:rsidRPr="004D50A1">
        <w:rPr>
          <w:rStyle w:val="FootnoteReference"/>
          <w:rFonts w:ascii="Times New Roman" w:hAnsi="Times New Roman"/>
        </w:rPr>
        <w:footnoteReference w:id="20"/>
      </w:r>
      <w:r w:rsidRPr="004D50A1">
        <w:rPr>
          <w:rFonts w:ascii="Times New Roman" w:hAnsi="Times New Roman"/>
        </w:rPr>
        <w:t xml:space="preserve"> </w:t>
      </w:r>
    </w:p>
    <w:p w14:paraId="51C35854" w14:textId="77777777" w:rsidR="00883023" w:rsidRPr="004D50A1" w:rsidRDefault="00883023" w:rsidP="00660EE4">
      <w:pPr>
        <w:pStyle w:val="Style1"/>
        <w:ind w:firstLine="709"/>
        <w:jc w:val="both"/>
        <w:rPr>
          <w:sz w:val="24"/>
          <w:szCs w:val="24"/>
          <w:lang w:val="id-ID"/>
        </w:rPr>
      </w:pPr>
      <w:r w:rsidRPr="004D50A1">
        <w:rPr>
          <w:sz w:val="24"/>
          <w:szCs w:val="24"/>
          <w:lang w:val="id-ID"/>
        </w:rPr>
        <w:t>Secara terminologi, dalam keten</w:t>
      </w:r>
      <w:r w:rsidR="00E94E1A" w:rsidRPr="004D50A1">
        <w:rPr>
          <w:sz w:val="24"/>
          <w:szCs w:val="24"/>
          <w:lang w:val="id-ID"/>
        </w:rPr>
        <w:t>-</w:t>
      </w:r>
      <w:r w:rsidRPr="004D50A1">
        <w:rPr>
          <w:sz w:val="24"/>
          <w:szCs w:val="24"/>
          <w:lang w:val="id-ID"/>
        </w:rPr>
        <w:t>tuan umum Peraturan Jenderal Bim</w:t>
      </w:r>
      <w:r w:rsidR="00E94E1A" w:rsidRPr="004D50A1">
        <w:rPr>
          <w:sz w:val="24"/>
          <w:szCs w:val="24"/>
          <w:lang w:val="id-ID"/>
        </w:rPr>
        <w:t>-</w:t>
      </w:r>
      <w:r w:rsidRPr="004D50A1">
        <w:rPr>
          <w:sz w:val="24"/>
          <w:szCs w:val="24"/>
          <w:lang w:val="id-ID"/>
        </w:rPr>
        <w:t>bingan Masyarakat Islam tentang Pedo</w:t>
      </w:r>
      <w:r w:rsidR="00E94E1A" w:rsidRPr="004D50A1">
        <w:rPr>
          <w:sz w:val="24"/>
          <w:szCs w:val="24"/>
          <w:lang w:val="id-ID"/>
        </w:rPr>
        <w:t>-</w:t>
      </w:r>
      <w:r w:rsidRPr="004D50A1">
        <w:rPr>
          <w:sz w:val="24"/>
          <w:szCs w:val="24"/>
          <w:lang w:val="id-ID"/>
        </w:rPr>
        <w:t>man Penyelenggaraan Kursus Pra Nikah Pasal 1 Ayat (3), keluarga sakinah adalah keluarga yang didasarkan atas per</w:t>
      </w:r>
      <w:r w:rsidR="00E94E1A" w:rsidRPr="004D50A1">
        <w:rPr>
          <w:sz w:val="24"/>
          <w:szCs w:val="24"/>
          <w:lang w:val="id-ID"/>
        </w:rPr>
        <w:t>-</w:t>
      </w:r>
      <w:r w:rsidRPr="004D50A1">
        <w:rPr>
          <w:sz w:val="24"/>
          <w:szCs w:val="24"/>
          <w:lang w:val="id-ID"/>
        </w:rPr>
        <w:t xml:space="preserve">kawinan yang sah, mampu memenuhi hajat spiritual dan </w:t>
      </w:r>
      <w:r w:rsidRPr="004D50A1">
        <w:rPr>
          <w:sz w:val="24"/>
          <w:szCs w:val="24"/>
          <w:lang w:val="id-ID"/>
        </w:rPr>
        <w:lastRenderedPageBreak/>
        <w:t>material secara serasi dan seimbang, diliputi suasana kasih sa</w:t>
      </w:r>
      <w:r w:rsidR="00E94E1A" w:rsidRPr="004D50A1">
        <w:rPr>
          <w:sz w:val="24"/>
          <w:szCs w:val="24"/>
          <w:lang w:val="id-ID"/>
        </w:rPr>
        <w:t>-</w:t>
      </w:r>
      <w:r w:rsidRPr="004D50A1">
        <w:rPr>
          <w:sz w:val="24"/>
          <w:szCs w:val="24"/>
          <w:lang w:val="id-ID"/>
        </w:rPr>
        <w:t>yang antara internal keluarga dan ling</w:t>
      </w:r>
      <w:r w:rsidR="00E94E1A" w:rsidRPr="004D50A1">
        <w:rPr>
          <w:sz w:val="24"/>
          <w:szCs w:val="24"/>
          <w:lang w:val="id-ID"/>
        </w:rPr>
        <w:t>-</w:t>
      </w:r>
      <w:r w:rsidRPr="004D50A1">
        <w:rPr>
          <w:sz w:val="24"/>
          <w:szCs w:val="24"/>
          <w:lang w:val="id-ID"/>
        </w:rPr>
        <w:t>kungannya, mampu memahami, menga</w:t>
      </w:r>
      <w:r w:rsidR="00E94E1A" w:rsidRPr="004D50A1">
        <w:rPr>
          <w:sz w:val="24"/>
          <w:szCs w:val="24"/>
          <w:lang w:val="id-ID"/>
        </w:rPr>
        <w:t>-</w:t>
      </w:r>
      <w:r w:rsidRPr="004D50A1">
        <w:rPr>
          <w:sz w:val="24"/>
          <w:szCs w:val="24"/>
          <w:lang w:val="id-ID"/>
        </w:rPr>
        <w:t>malkan dan memperdalam nilai-nilai keimanan, keta</w:t>
      </w:r>
      <w:r w:rsidR="00660EE4" w:rsidRPr="004D50A1">
        <w:rPr>
          <w:sz w:val="24"/>
          <w:szCs w:val="24"/>
          <w:lang w:val="id-ID"/>
        </w:rPr>
        <w:t>k</w:t>
      </w:r>
      <w:r w:rsidRPr="004D50A1">
        <w:rPr>
          <w:sz w:val="24"/>
          <w:szCs w:val="24"/>
          <w:lang w:val="id-ID"/>
        </w:rPr>
        <w:t>waan dan akhlak kari</w:t>
      </w:r>
      <w:r w:rsidR="00E94E1A" w:rsidRPr="004D50A1">
        <w:rPr>
          <w:sz w:val="24"/>
          <w:szCs w:val="24"/>
          <w:lang w:val="id-ID"/>
        </w:rPr>
        <w:t>-</w:t>
      </w:r>
      <w:r w:rsidRPr="004D50A1">
        <w:rPr>
          <w:sz w:val="24"/>
          <w:szCs w:val="24"/>
          <w:lang w:val="id-ID"/>
        </w:rPr>
        <w:t>mah.</w:t>
      </w:r>
      <w:r w:rsidRPr="004D50A1">
        <w:rPr>
          <w:rStyle w:val="FootnoteReference"/>
          <w:sz w:val="24"/>
          <w:szCs w:val="24"/>
          <w:lang w:val="id-ID"/>
        </w:rPr>
        <w:footnoteReference w:id="21"/>
      </w:r>
      <w:r w:rsidRPr="004D50A1">
        <w:rPr>
          <w:sz w:val="24"/>
          <w:szCs w:val="24"/>
          <w:lang w:val="id-ID"/>
        </w:rPr>
        <w:t xml:space="preserve"> </w:t>
      </w:r>
    </w:p>
    <w:p w14:paraId="4E206BBA" w14:textId="77777777" w:rsidR="00883023" w:rsidRPr="004D50A1" w:rsidRDefault="00883023" w:rsidP="00BF1FD5">
      <w:pPr>
        <w:pStyle w:val="Style1"/>
        <w:ind w:firstLine="709"/>
        <w:jc w:val="both"/>
        <w:rPr>
          <w:sz w:val="24"/>
          <w:szCs w:val="24"/>
          <w:lang w:val="id-ID"/>
        </w:rPr>
      </w:pPr>
      <w:r w:rsidRPr="004D50A1">
        <w:rPr>
          <w:sz w:val="24"/>
          <w:szCs w:val="24"/>
          <w:lang w:val="id-ID"/>
        </w:rPr>
        <w:t>Dalam program pembinaan ge</w:t>
      </w:r>
      <w:r w:rsidR="00E94E1A" w:rsidRPr="004D50A1">
        <w:rPr>
          <w:sz w:val="24"/>
          <w:szCs w:val="24"/>
          <w:lang w:val="id-ID"/>
        </w:rPr>
        <w:t>-</w:t>
      </w:r>
      <w:r w:rsidRPr="004D50A1">
        <w:rPr>
          <w:sz w:val="24"/>
          <w:szCs w:val="24"/>
          <w:lang w:val="id-ID"/>
        </w:rPr>
        <w:t xml:space="preserve">rakan keluarga sakinah disusun kriteria-kriteria umum keluarga sakinah yang terdiri atas: </w:t>
      </w:r>
      <w:r w:rsidRPr="004D50A1">
        <w:rPr>
          <w:i/>
          <w:sz w:val="24"/>
          <w:szCs w:val="24"/>
          <w:lang w:val="id-ID"/>
        </w:rPr>
        <w:t>Pertama</w:t>
      </w:r>
      <w:r w:rsidRPr="004D50A1">
        <w:rPr>
          <w:sz w:val="24"/>
          <w:szCs w:val="24"/>
          <w:lang w:val="id-ID"/>
        </w:rPr>
        <w:t>, keluarga pra saki</w:t>
      </w:r>
      <w:r w:rsidR="00E94E1A" w:rsidRPr="004D50A1">
        <w:rPr>
          <w:sz w:val="24"/>
          <w:szCs w:val="24"/>
          <w:lang w:val="id-ID"/>
        </w:rPr>
        <w:t>-</w:t>
      </w:r>
      <w:r w:rsidRPr="004D50A1">
        <w:rPr>
          <w:sz w:val="24"/>
          <w:szCs w:val="24"/>
          <w:lang w:val="id-ID"/>
        </w:rPr>
        <w:t>nah, yaitu keluarga yang dibenuk tidak melalui ketentuan perkawinan yang sah, tidak dapat memenuhi kebutuhan dasar spiritual dan material (</w:t>
      </w:r>
      <w:r w:rsidRPr="004D50A1">
        <w:rPr>
          <w:i/>
          <w:iCs/>
          <w:sz w:val="24"/>
          <w:szCs w:val="24"/>
          <w:lang w:val="id-ID"/>
        </w:rPr>
        <w:t>basic need</w:t>
      </w:r>
      <w:r w:rsidRPr="004D50A1">
        <w:rPr>
          <w:sz w:val="24"/>
          <w:szCs w:val="24"/>
          <w:lang w:val="id-ID"/>
        </w:rPr>
        <w:t>) seca</w:t>
      </w:r>
      <w:r w:rsidR="00B70A87" w:rsidRPr="004D50A1">
        <w:rPr>
          <w:sz w:val="24"/>
          <w:szCs w:val="24"/>
          <w:lang w:val="id-ID"/>
        </w:rPr>
        <w:t>ra minimal, seperti keimanan, s</w:t>
      </w:r>
      <w:r w:rsidRPr="004D50A1">
        <w:rPr>
          <w:sz w:val="24"/>
          <w:szCs w:val="24"/>
          <w:lang w:val="id-ID"/>
        </w:rPr>
        <w:t>alat, zakat fitrah, puasa, sandang, pangan, papan</w:t>
      </w:r>
      <w:r w:rsidR="00660EE4" w:rsidRPr="004D50A1">
        <w:rPr>
          <w:sz w:val="24"/>
          <w:szCs w:val="24"/>
          <w:lang w:val="id-ID"/>
        </w:rPr>
        <w:t>,</w:t>
      </w:r>
      <w:r w:rsidRPr="004D50A1">
        <w:rPr>
          <w:sz w:val="24"/>
          <w:szCs w:val="24"/>
          <w:lang w:val="id-ID"/>
        </w:rPr>
        <w:t xml:space="preserve"> dan kesehatan.</w:t>
      </w:r>
    </w:p>
    <w:p w14:paraId="4CD196E9" w14:textId="77777777" w:rsidR="00883023" w:rsidRPr="004D50A1" w:rsidRDefault="00883023" w:rsidP="00BF1FD5">
      <w:pPr>
        <w:pStyle w:val="Style1"/>
        <w:ind w:firstLine="709"/>
        <w:jc w:val="both"/>
        <w:rPr>
          <w:sz w:val="24"/>
          <w:szCs w:val="24"/>
          <w:lang w:val="id-ID"/>
        </w:rPr>
      </w:pPr>
      <w:r w:rsidRPr="004D50A1">
        <w:rPr>
          <w:i/>
          <w:sz w:val="24"/>
          <w:szCs w:val="24"/>
          <w:lang w:val="id-ID"/>
        </w:rPr>
        <w:t>Kedua</w:t>
      </w:r>
      <w:r w:rsidRPr="004D50A1">
        <w:rPr>
          <w:sz w:val="24"/>
          <w:szCs w:val="24"/>
          <w:lang w:val="id-ID"/>
        </w:rPr>
        <w:t>, keluaga sakinah I, yaitu keluarga yang dibangun atas perkawinan yang sah dan telah dapat memenuhi kebutuhan spiritual</w:t>
      </w:r>
      <w:r w:rsidR="00B70A87" w:rsidRPr="004D50A1">
        <w:rPr>
          <w:sz w:val="24"/>
          <w:szCs w:val="24"/>
          <w:lang w:val="id-ID"/>
        </w:rPr>
        <w:t xml:space="preserve"> dan material secara minimal, </w:t>
      </w:r>
      <w:r w:rsidRPr="004D50A1">
        <w:rPr>
          <w:sz w:val="24"/>
          <w:szCs w:val="24"/>
          <w:lang w:val="id-ID"/>
        </w:rPr>
        <w:t>tapi masih belum dapat me</w:t>
      </w:r>
      <w:r w:rsidR="00E94E1A" w:rsidRPr="004D50A1">
        <w:rPr>
          <w:sz w:val="24"/>
          <w:szCs w:val="24"/>
          <w:lang w:val="id-ID"/>
        </w:rPr>
        <w:t>-</w:t>
      </w:r>
      <w:r w:rsidRPr="004D50A1">
        <w:rPr>
          <w:sz w:val="24"/>
          <w:szCs w:val="24"/>
          <w:lang w:val="id-ID"/>
        </w:rPr>
        <w:t>menuhi kebutuhan sosial psikologisnya, seperti kebutuhan pendidikan,bimbingan keagamaan dalam keluarga, dan me</w:t>
      </w:r>
      <w:r w:rsidR="00E94E1A" w:rsidRPr="004D50A1">
        <w:rPr>
          <w:sz w:val="24"/>
          <w:szCs w:val="24"/>
          <w:lang w:val="id-ID"/>
        </w:rPr>
        <w:t>-</w:t>
      </w:r>
      <w:r w:rsidRPr="004D50A1">
        <w:rPr>
          <w:sz w:val="24"/>
          <w:szCs w:val="24"/>
          <w:lang w:val="id-ID"/>
        </w:rPr>
        <w:t>ngikuti int</w:t>
      </w:r>
      <w:r w:rsidR="00B70A87" w:rsidRPr="004D50A1">
        <w:rPr>
          <w:sz w:val="24"/>
          <w:szCs w:val="24"/>
          <w:lang w:val="id-ID"/>
        </w:rPr>
        <w:t>e</w:t>
      </w:r>
      <w:r w:rsidRPr="004D50A1">
        <w:rPr>
          <w:sz w:val="24"/>
          <w:szCs w:val="24"/>
          <w:lang w:val="id-ID"/>
        </w:rPr>
        <w:t>raksi sosial keagamaan de</w:t>
      </w:r>
      <w:r w:rsidR="00E94E1A" w:rsidRPr="004D50A1">
        <w:rPr>
          <w:sz w:val="24"/>
          <w:szCs w:val="24"/>
          <w:lang w:val="id-ID"/>
        </w:rPr>
        <w:t>-</w:t>
      </w:r>
      <w:r w:rsidRPr="004D50A1">
        <w:rPr>
          <w:sz w:val="24"/>
          <w:szCs w:val="24"/>
          <w:lang w:val="id-ID"/>
        </w:rPr>
        <w:t>ngan lingkungannya.</w:t>
      </w:r>
    </w:p>
    <w:p w14:paraId="1F974868" w14:textId="77777777" w:rsidR="00883023" w:rsidRPr="004D50A1" w:rsidRDefault="00883023" w:rsidP="00B70A87">
      <w:pPr>
        <w:pStyle w:val="Style1"/>
        <w:ind w:firstLine="709"/>
        <w:jc w:val="both"/>
        <w:rPr>
          <w:sz w:val="24"/>
          <w:szCs w:val="24"/>
          <w:lang w:val="id-ID"/>
        </w:rPr>
      </w:pPr>
      <w:r w:rsidRPr="004D50A1">
        <w:rPr>
          <w:i/>
          <w:sz w:val="24"/>
          <w:szCs w:val="24"/>
          <w:lang w:val="id-ID"/>
        </w:rPr>
        <w:t>Ketiga</w:t>
      </w:r>
      <w:r w:rsidRPr="004D50A1">
        <w:rPr>
          <w:sz w:val="24"/>
          <w:szCs w:val="24"/>
          <w:lang w:val="id-ID"/>
        </w:rPr>
        <w:t>, keluarga sakinah II, yaitu keluarga atas perkawinan yang sah dan telah dapat memenuhi kebutuhan hidup</w:t>
      </w:r>
      <w:r w:rsidR="00E94E1A" w:rsidRPr="004D50A1">
        <w:rPr>
          <w:sz w:val="24"/>
          <w:szCs w:val="24"/>
          <w:lang w:val="id-ID"/>
        </w:rPr>
        <w:t>-</w:t>
      </w:r>
      <w:r w:rsidRPr="004D50A1">
        <w:rPr>
          <w:sz w:val="24"/>
          <w:szCs w:val="24"/>
          <w:lang w:val="id-ID"/>
        </w:rPr>
        <w:t>nya dan juga telah mampu memahami pentingnya pelaksanaan agama serta bimbingan keagamaan dalam keluarga serta mampu mengadakan int</w:t>
      </w:r>
      <w:r w:rsidR="00B70A87" w:rsidRPr="004D50A1">
        <w:rPr>
          <w:sz w:val="24"/>
          <w:szCs w:val="24"/>
          <w:lang w:val="id-ID"/>
        </w:rPr>
        <w:t>e</w:t>
      </w:r>
      <w:r w:rsidRPr="004D50A1">
        <w:rPr>
          <w:sz w:val="24"/>
          <w:szCs w:val="24"/>
          <w:lang w:val="id-ID"/>
        </w:rPr>
        <w:t>raksi sosi</w:t>
      </w:r>
      <w:r w:rsidR="00E94E1A" w:rsidRPr="004D50A1">
        <w:rPr>
          <w:sz w:val="24"/>
          <w:szCs w:val="24"/>
          <w:lang w:val="id-ID"/>
        </w:rPr>
        <w:t>-</w:t>
      </w:r>
      <w:r w:rsidRPr="004D50A1">
        <w:rPr>
          <w:sz w:val="24"/>
          <w:szCs w:val="24"/>
          <w:lang w:val="id-ID"/>
        </w:rPr>
        <w:t>al ke</w:t>
      </w:r>
      <w:r w:rsidR="00B70A87" w:rsidRPr="004D50A1">
        <w:rPr>
          <w:sz w:val="24"/>
          <w:szCs w:val="24"/>
          <w:lang w:val="id-ID"/>
        </w:rPr>
        <w:t xml:space="preserve">agamaan dengan lingkungannya, </w:t>
      </w:r>
      <w:r w:rsidRPr="004D50A1">
        <w:rPr>
          <w:sz w:val="24"/>
          <w:szCs w:val="24"/>
          <w:lang w:val="id-ID"/>
        </w:rPr>
        <w:t>tapi belum mampu menghayati dan me</w:t>
      </w:r>
      <w:r w:rsidR="00E94E1A" w:rsidRPr="004D50A1">
        <w:rPr>
          <w:sz w:val="24"/>
          <w:szCs w:val="24"/>
          <w:lang w:val="id-ID"/>
        </w:rPr>
        <w:t>-</w:t>
      </w:r>
      <w:r w:rsidRPr="004D50A1">
        <w:rPr>
          <w:sz w:val="24"/>
          <w:szCs w:val="24"/>
          <w:lang w:val="id-ID"/>
        </w:rPr>
        <w:t>ngembangkan nilai-nilai keimanan, ke</w:t>
      </w:r>
      <w:r w:rsidR="00E94E1A" w:rsidRPr="004D50A1">
        <w:rPr>
          <w:sz w:val="24"/>
          <w:szCs w:val="24"/>
          <w:lang w:val="id-ID"/>
        </w:rPr>
        <w:t>-</w:t>
      </w:r>
      <w:r w:rsidRPr="004D50A1">
        <w:rPr>
          <w:sz w:val="24"/>
          <w:szCs w:val="24"/>
          <w:lang w:val="id-ID"/>
        </w:rPr>
        <w:t>ta</w:t>
      </w:r>
      <w:r w:rsidR="00B70A87" w:rsidRPr="004D50A1">
        <w:rPr>
          <w:sz w:val="24"/>
          <w:szCs w:val="24"/>
          <w:lang w:val="id-ID"/>
        </w:rPr>
        <w:t>kwaan dan akhlak</w:t>
      </w:r>
      <w:r w:rsidRPr="004D50A1">
        <w:rPr>
          <w:sz w:val="24"/>
          <w:szCs w:val="24"/>
          <w:lang w:val="id-ID"/>
        </w:rPr>
        <w:t xml:space="preserve"> karimah, infa</w:t>
      </w:r>
      <w:r w:rsidR="00B70A87" w:rsidRPr="004D50A1">
        <w:rPr>
          <w:sz w:val="24"/>
          <w:szCs w:val="24"/>
          <w:lang w:val="id-ID"/>
        </w:rPr>
        <w:t>k, zakat, amal jari</w:t>
      </w:r>
      <w:r w:rsidRPr="004D50A1">
        <w:rPr>
          <w:sz w:val="24"/>
          <w:szCs w:val="24"/>
          <w:lang w:val="id-ID"/>
        </w:rPr>
        <w:t>ah, menabung</w:t>
      </w:r>
      <w:r w:rsidR="00B70A87" w:rsidRPr="004D50A1">
        <w:rPr>
          <w:sz w:val="24"/>
          <w:szCs w:val="24"/>
          <w:lang w:val="id-ID"/>
        </w:rPr>
        <w:t>,</w:t>
      </w:r>
      <w:r w:rsidRPr="004D50A1">
        <w:rPr>
          <w:sz w:val="24"/>
          <w:szCs w:val="24"/>
          <w:lang w:val="id-ID"/>
        </w:rPr>
        <w:t xml:space="preserve"> dan se</w:t>
      </w:r>
      <w:r w:rsidR="00E94E1A" w:rsidRPr="004D50A1">
        <w:rPr>
          <w:sz w:val="24"/>
          <w:szCs w:val="24"/>
          <w:lang w:val="id-ID"/>
        </w:rPr>
        <w:t>-</w:t>
      </w:r>
      <w:r w:rsidRPr="004D50A1">
        <w:rPr>
          <w:sz w:val="24"/>
          <w:szCs w:val="24"/>
          <w:lang w:val="id-ID"/>
        </w:rPr>
        <w:t>bagainya.</w:t>
      </w:r>
    </w:p>
    <w:p w14:paraId="09C17681" w14:textId="77777777" w:rsidR="00883023" w:rsidRPr="004D50A1" w:rsidRDefault="00883023" w:rsidP="00BB17F4">
      <w:pPr>
        <w:pStyle w:val="Style1"/>
        <w:ind w:firstLine="709"/>
        <w:jc w:val="both"/>
        <w:rPr>
          <w:sz w:val="24"/>
          <w:szCs w:val="24"/>
          <w:lang w:val="id-ID"/>
        </w:rPr>
      </w:pPr>
      <w:r w:rsidRPr="004D50A1">
        <w:rPr>
          <w:i/>
          <w:sz w:val="24"/>
          <w:szCs w:val="24"/>
          <w:lang w:val="id-ID"/>
        </w:rPr>
        <w:t>Keempat</w:t>
      </w:r>
      <w:r w:rsidRPr="004D50A1">
        <w:rPr>
          <w:sz w:val="24"/>
          <w:szCs w:val="24"/>
          <w:lang w:val="id-ID"/>
        </w:rPr>
        <w:t>, keluarga sakinah III, yaitu keluarga yang mampu memenuhi selu</w:t>
      </w:r>
      <w:r w:rsidR="00E94E1A" w:rsidRPr="004D50A1">
        <w:rPr>
          <w:sz w:val="24"/>
          <w:szCs w:val="24"/>
          <w:lang w:val="id-ID"/>
        </w:rPr>
        <w:t>-</w:t>
      </w:r>
      <w:r w:rsidRPr="004D50A1">
        <w:rPr>
          <w:sz w:val="24"/>
          <w:szCs w:val="24"/>
          <w:lang w:val="id-ID"/>
        </w:rPr>
        <w:t>ruh kebutuhan keimanan, keta</w:t>
      </w:r>
      <w:r w:rsidR="00BB17F4" w:rsidRPr="004D50A1">
        <w:rPr>
          <w:sz w:val="24"/>
          <w:szCs w:val="24"/>
          <w:lang w:val="id-ID"/>
        </w:rPr>
        <w:t>k</w:t>
      </w:r>
      <w:r w:rsidRPr="004D50A1">
        <w:rPr>
          <w:sz w:val="24"/>
          <w:szCs w:val="24"/>
          <w:lang w:val="id-ID"/>
        </w:rPr>
        <w:t>waan</w:t>
      </w:r>
      <w:r w:rsidR="00BB17F4" w:rsidRPr="004D50A1">
        <w:rPr>
          <w:sz w:val="24"/>
          <w:szCs w:val="24"/>
          <w:lang w:val="id-ID"/>
        </w:rPr>
        <w:t>, akhlak</w:t>
      </w:r>
      <w:r w:rsidRPr="004D50A1">
        <w:rPr>
          <w:sz w:val="24"/>
          <w:szCs w:val="24"/>
          <w:lang w:val="id-ID"/>
        </w:rPr>
        <w:t xml:space="preserve"> karimah, sosial psikologis</w:t>
      </w:r>
      <w:r w:rsidR="00BB17F4" w:rsidRPr="004D50A1">
        <w:rPr>
          <w:sz w:val="24"/>
          <w:szCs w:val="24"/>
          <w:lang w:val="id-ID"/>
        </w:rPr>
        <w:t xml:space="preserve">, dan pengembangan keluarga, </w:t>
      </w:r>
      <w:r w:rsidRPr="004D50A1">
        <w:rPr>
          <w:sz w:val="24"/>
          <w:szCs w:val="24"/>
          <w:lang w:val="id-ID"/>
        </w:rPr>
        <w:t>tapi belum mampu menjadi suri teladan bagi ling</w:t>
      </w:r>
      <w:r w:rsidR="00E94E1A" w:rsidRPr="004D50A1">
        <w:rPr>
          <w:sz w:val="24"/>
          <w:szCs w:val="24"/>
          <w:lang w:val="id-ID"/>
        </w:rPr>
        <w:t>-</w:t>
      </w:r>
      <w:r w:rsidRPr="004D50A1">
        <w:rPr>
          <w:sz w:val="24"/>
          <w:szCs w:val="24"/>
          <w:lang w:val="id-ID"/>
        </w:rPr>
        <w:t>kungannya.</w:t>
      </w:r>
    </w:p>
    <w:p w14:paraId="5DEBF998" w14:textId="77777777" w:rsidR="00883023" w:rsidRPr="004D50A1" w:rsidRDefault="00883023" w:rsidP="00BB17F4">
      <w:pPr>
        <w:pStyle w:val="Style1"/>
        <w:ind w:firstLine="709"/>
        <w:jc w:val="both"/>
        <w:rPr>
          <w:sz w:val="24"/>
          <w:szCs w:val="24"/>
          <w:lang w:val="id-ID"/>
        </w:rPr>
      </w:pPr>
      <w:r w:rsidRPr="004D50A1">
        <w:rPr>
          <w:i/>
          <w:sz w:val="24"/>
          <w:szCs w:val="24"/>
          <w:lang w:val="id-ID"/>
        </w:rPr>
        <w:t>Kelima</w:t>
      </w:r>
      <w:r w:rsidRPr="004D50A1">
        <w:rPr>
          <w:sz w:val="24"/>
          <w:szCs w:val="24"/>
          <w:lang w:val="id-ID"/>
        </w:rPr>
        <w:t>, keluarga sakinah III Plus, yaitu keluarga-keluarga yang telah dapat memenuhi seluruh kebutuhan keimanan, keta</w:t>
      </w:r>
      <w:r w:rsidR="00BB17F4" w:rsidRPr="004D50A1">
        <w:rPr>
          <w:sz w:val="24"/>
          <w:szCs w:val="24"/>
          <w:lang w:val="id-ID"/>
        </w:rPr>
        <w:t>kwaan dan akhlak</w:t>
      </w:r>
      <w:r w:rsidRPr="004D50A1">
        <w:rPr>
          <w:sz w:val="24"/>
          <w:szCs w:val="24"/>
          <w:lang w:val="id-ID"/>
        </w:rPr>
        <w:t xml:space="preserve"> karimah secara sempurna, kebutuhan sosial psikologis, pengembangannya</w:t>
      </w:r>
      <w:r w:rsidR="00BB17F4" w:rsidRPr="004D50A1">
        <w:rPr>
          <w:sz w:val="24"/>
          <w:szCs w:val="24"/>
          <w:lang w:val="id-ID"/>
        </w:rPr>
        <w:t>,</w:t>
      </w:r>
      <w:r w:rsidRPr="004D50A1">
        <w:rPr>
          <w:sz w:val="24"/>
          <w:szCs w:val="24"/>
          <w:lang w:val="id-ID"/>
        </w:rPr>
        <w:t xml:space="preserve"> serta dapat menjadi suri tauladan lingkungannya.</w:t>
      </w:r>
      <w:r w:rsidRPr="004D50A1">
        <w:rPr>
          <w:rStyle w:val="FootnoteReference"/>
          <w:sz w:val="24"/>
          <w:szCs w:val="24"/>
          <w:lang w:val="id-ID"/>
        </w:rPr>
        <w:footnoteReference w:id="22"/>
      </w:r>
    </w:p>
    <w:p w14:paraId="40D3280A" w14:textId="77777777" w:rsidR="00883023" w:rsidRPr="004D50A1" w:rsidRDefault="00883023" w:rsidP="00BF1FD5">
      <w:pPr>
        <w:pStyle w:val="Style1"/>
        <w:ind w:firstLine="709"/>
        <w:jc w:val="both"/>
        <w:rPr>
          <w:sz w:val="24"/>
          <w:szCs w:val="24"/>
          <w:lang w:val="id-ID"/>
        </w:rPr>
      </w:pPr>
      <w:r w:rsidRPr="004D50A1">
        <w:rPr>
          <w:sz w:val="24"/>
          <w:szCs w:val="24"/>
          <w:lang w:val="id-ID"/>
        </w:rPr>
        <w:t>Untuk membentuk keluarga sa</w:t>
      </w:r>
      <w:r w:rsidR="00E94E1A" w:rsidRPr="004D50A1">
        <w:rPr>
          <w:sz w:val="24"/>
          <w:szCs w:val="24"/>
          <w:lang w:val="id-ID"/>
        </w:rPr>
        <w:t>-</w:t>
      </w:r>
      <w:r w:rsidRPr="004D50A1">
        <w:rPr>
          <w:sz w:val="24"/>
          <w:szCs w:val="24"/>
          <w:lang w:val="id-ID"/>
        </w:rPr>
        <w:t>kinah, dimulai dari pranikah, pernikahan dan berkeluarga. Dalam berkeluarga</w:t>
      </w:r>
      <w:r w:rsidR="005B7D82" w:rsidRPr="004D50A1">
        <w:rPr>
          <w:sz w:val="24"/>
          <w:szCs w:val="24"/>
          <w:lang w:val="id-ID"/>
        </w:rPr>
        <w:t>,</w:t>
      </w:r>
      <w:r w:rsidRPr="004D50A1">
        <w:rPr>
          <w:sz w:val="24"/>
          <w:szCs w:val="24"/>
          <w:lang w:val="id-ID"/>
        </w:rPr>
        <w:t xml:space="preserve"> ada beberapa hal yang perlu dipahami yang bisa menjadi faktor terbentuknya kelu</w:t>
      </w:r>
      <w:r w:rsidR="00E94E1A" w:rsidRPr="004D50A1">
        <w:rPr>
          <w:sz w:val="24"/>
          <w:szCs w:val="24"/>
          <w:lang w:val="id-ID"/>
        </w:rPr>
        <w:t>-</w:t>
      </w:r>
      <w:r w:rsidRPr="004D50A1">
        <w:rPr>
          <w:sz w:val="24"/>
          <w:szCs w:val="24"/>
          <w:lang w:val="id-ID"/>
        </w:rPr>
        <w:t xml:space="preserve">arga sakinah, yaitu: (1) memahami hak suami terhadap istri dan kewajiban istri terhadap suami, seperti menjadikannya sebagai </w:t>
      </w:r>
      <w:r w:rsidRPr="004D50A1">
        <w:rPr>
          <w:i/>
          <w:iCs/>
          <w:sz w:val="24"/>
          <w:szCs w:val="24"/>
          <w:lang w:val="id-ID"/>
        </w:rPr>
        <w:t xml:space="preserve">qawwâm </w:t>
      </w:r>
      <w:r w:rsidRPr="004D50A1">
        <w:rPr>
          <w:sz w:val="24"/>
          <w:szCs w:val="24"/>
          <w:lang w:val="id-ID"/>
        </w:rPr>
        <w:t xml:space="preserve">(yang </w:t>
      </w:r>
      <w:r w:rsidR="005B7D82" w:rsidRPr="004D50A1">
        <w:rPr>
          <w:sz w:val="24"/>
          <w:szCs w:val="24"/>
          <w:lang w:val="id-ID"/>
        </w:rPr>
        <w:t>bertanggung</w:t>
      </w:r>
      <w:r w:rsidR="00E94E1A" w:rsidRPr="004D50A1">
        <w:rPr>
          <w:sz w:val="24"/>
          <w:szCs w:val="24"/>
          <w:lang w:val="id-ID"/>
        </w:rPr>
        <w:t>-</w:t>
      </w:r>
      <w:r w:rsidRPr="004D50A1">
        <w:rPr>
          <w:sz w:val="24"/>
          <w:szCs w:val="24"/>
          <w:lang w:val="id-ID"/>
        </w:rPr>
        <w:t>jawab), menjaga kehormatan diri, ter</w:t>
      </w:r>
      <w:r w:rsidR="00E94E1A" w:rsidRPr="004D50A1">
        <w:rPr>
          <w:sz w:val="24"/>
          <w:szCs w:val="24"/>
          <w:lang w:val="id-ID"/>
        </w:rPr>
        <w:t>-</w:t>
      </w:r>
      <w:r w:rsidRPr="004D50A1">
        <w:rPr>
          <w:sz w:val="24"/>
          <w:szCs w:val="24"/>
          <w:lang w:val="id-ID"/>
        </w:rPr>
        <w:t>masuk menjaga akhlak dalam pergaulan, menjaga ‘</w:t>
      </w:r>
      <w:r w:rsidRPr="004D50A1">
        <w:rPr>
          <w:i/>
          <w:iCs/>
          <w:sz w:val="24"/>
          <w:szCs w:val="24"/>
          <w:lang w:val="id-ID"/>
        </w:rPr>
        <w:t xml:space="preserve">izzah </w:t>
      </w:r>
      <w:r w:rsidRPr="004D50A1">
        <w:rPr>
          <w:sz w:val="24"/>
          <w:szCs w:val="24"/>
          <w:lang w:val="id-ID"/>
        </w:rPr>
        <w:t>suami dalam segala hal dan tidak memasukkan orang lain ke dalam rumah tanpa seizin suami, ber</w:t>
      </w:r>
      <w:r w:rsidR="00E94E1A" w:rsidRPr="004D50A1">
        <w:rPr>
          <w:sz w:val="24"/>
          <w:szCs w:val="24"/>
          <w:lang w:val="id-ID"/>
        </w:rPr>
        <w:t>-</w:t>
      </w:r>
      <w:r w:rsidR="005B7D82" w:rsidRPr="004D50A1">
        <w:rPr>
          <w:sz w:val="24"/>
          <w:szCs w:val="24"/>
          <w:lang w:val="id-ID"/>
        </w:rPr>
        <w:t>k</w:t>
      </w:r>
      <w:r w:rsidRPr="004D50A1">
        <w:rPr>
          <w:sz w:val="24"/>
          <w:szCs w:val="24"/>
          <w:lang w:val="id-ID"/>
        </w:rPr>
        <w:t>hidmat kepada suami, dan (2) mema</w:t>
      </w:r>
      <w:r w:rsidR="00E94E1A" w:rsidRPr="004D50A1">
        <w:rPr>
          <w:sz w:val="24"/>
          <w:szCs w:val="24"/>
          <w:lang w:val="id-ID"/>
        </w:rPr>
        <w:t>-</w:t>
      </w:r>
      <w:r w:rsidRPr="004D50A1">
        <w:rPr>
          <w:sz w:val="24"/>
          <w:szCs w:val="24"/>
          <w:lang w:val="id-ID"/>
        </w:rPr>
        <w:t>hami hak istri terhadap suami dan ke</w:t>
      </w:r>
      <w:r w:rsidR="00E94E1A" w:rsidRPr="004D50A1">
        <w:rPr>
          <w:sz w:val="24"/>
          <w:szCs w:val="24"/>
          <w:lang w:val="id-ID"/>
        </w:rPr>
        <w:t>-</w:t>
      </w:r>
      <w:r w:rsidRPr="004D50A1">
        <w:rPr>
          <w:sz w:val="24"/>
          <w:szCs w:val="24"/>
          <w:lang w:val="id-ID"/>
        </w:rPr>
        <w:t xml:space="preserve">wajiban suami terhadap istri, seperti medapatkan </w:t>
      </w:r>
      <w:r w:rsidRPr="004D50A1">
        <w:rPr>
          <w:iCs/>
          <w:sz w:val="24"/>
          <w:szCs w:val="24"/>
          <w:lang w:val="id-ID"/>
        </w:rPr>
        <w:t>mahar</w:t>
      </w:r>
      <w:r w:rsidRPr="004D50A1">
        <w:rPr>
          <w:i/>
          <w:sz w:val="24"/>
          <w:szCs w:val="24"/>
          <w:lang w:val="id-ID"/>
        </w:rPr>
        <w:t xml:space="preserve">, </w:t>
      </w:r>
      <w:r w:rsidRPr="004D50A1">
        <w:rPr>
          <w:sz w:val="24"/>
          <w:szCs w:val="24"/>
          <w:lang w:val="id-ID"/>
        </w:rPr>
        <w:t>mendapatkan per</w:t>
      </w:r>
      <w:r w:rsidR="00E94E1A" w:rsidRPr="004D50A1">
        <w:rPr>
          <w:sz w:val="24"/>
          <w:szCs w:val="24"/>
          <w:lang w:val="id-ID"/>
        </w:rPr>
        <w:t>-</w:t>
      </w:r>
      <w:r w:rsidRPr="004D50A1">
        <w:rPr>
          <w:sz w:val="24"/>
          <w:szCs w:val="24"/>
          <w:lang w:val="id-ID"/>
        </w:rPr>
        <w:t xml:space="preserve">hatian dan pemenuhan kebutuhan lahir batin, mendapatkan pengajaran </w:t>
      </w:r>
      <w:r w:rsidRPr="004D50A1">
        <w:rPr>
          <w:i/>
          <w:iCs/>
          <w:sz w:val="24"/>
          <w:szCs w:val="24"/>
          <w:lang w:val="id-ID"/>
        </w:rPr>
        <w:t>dîn al-Islâm</w:t>
      </w:r>
      <w:r w:rsidRPr="004D50A1">
        <w:rPr>
          <w:sz w:val="24"/>
          <w:szCs w:val="24"/>
          <w:lang w:val="id-ID"/>
        </w:rPr>
        <w:t>, dan mendapatkan perlakuan baik, lembut</w:t>
      </w:r>
      <w:r w:rsidR="005B7D82" w:rsidRPr="004D50A1">
        <w:rPr>
          <w:sz w:val="24"/>
          <w:szCs w:val="24"/>
          <w:lang w:val="id-ID"/>
        </w:rPr>
        <w:t>,</w:t>
      </w:r>
      <w:r w:rsidRPr="004D50A1">
        <w:rPr>
          <w:sz w:val="24"/>
          <w:szCs w:val="24"/>
          <w:lang w:val="id-ID"/>
        </w:rPr>
        <w:t xml:space="preserve"> dan penuh kasih sayang.</w:t>
      </w:r>
      <w:r w:rsidRPr="004D50A1">
        <w:rPr>
          <w:rStyle w:val="FootnoteReference"/>
          <w:sz w:val="24"/>
          <w:szCs w:val="24"/>
          <w:lang w:val="id-ID"/>
        </w:rPr>
        <w:footnoteReference w:id="23"/>
      </w:r>
    </w:p>
    <w:p w14:paraId="7FB3F014" w14:textId="77777777" w:rsidR="00883023" w:rsidRPr="004D50A1" w:rsidRDefault="00883023" w:rsidP="00BF1FD5">
      <w:pPr>
        <w:pStyle w:val="Style1"/>
        <w:jc w:val="both"/>
        <w:rPr>
          <w:sz w:val="24"/>
          <w:szCs w:val="24"/>
          <w:lang w:val="id-ID"/>
        </w:rPr>
      </w:pPr>
    </w:p>
    <w:p w14:paraId="350E3769" w14:textId="77777777" w:rsidR="00883023" w:rsidRPr="004D50A1" w:rsidRDefault="00883023" w:rsidP="00BF1FD5">
      <w:pPr>
        <w:pStyle w:val="Style1"/>
        <w:jc w:val="both"/>
        <w:rPr>
          <w:b/>
          <w:bCs/>
          <w:sz w:val="24"/>
          <w:szCs w:val="24"/>
          <w:lang w:val="id-ID"/>
        </w:rPr>
      </w:pPr>
      <w:r w:rsidRPr="004D50A1">
        <w:rPr>
          <w:b/>
          <w:sz w:val="24"/>
          <w:szCs w:val="24"/>
          <w:lang w:val="id-ID"/>
        </w:rPr>
        <w:t xml:space="preserve">Pelaksanaan Tradisi </w:t>
      </w:r>
      <w:r w:rsidRPr="004D50A1">
        <w:rPr>
          <w:b/>
          <w:i/>
          <w:sz w:val="24"/>
          <w:szCs w:val="24"/>
          <w:lang w:val="id-ID"/>
        </w:rPr>
        <w:t>Ngabulâ</w:t>
      </w:r>
      <w:r w:rsidRPr="004D50A1">
        <w:rPr>
          <w:b/>
          <w:sz w:val="24"/>
          <w:szCs w:val="24"/>
          <w:lang w:val="id-ID"/>
        </w:rPr>
        <w:t xml:space="preserve"> di Madura</w:t>
      </w:r>
    </w:p>
    <w:p w14:paraId="7D7092A1" w14:textId="77777777" w:rsidR="00883023" w:rsidRPr="004D50A1" w:rsidRDefault="00883023" w:rsidP="00BF1FD5">
      <w:pPr>
        <w:pStyle w:val="ListParagraph"/>
        <w:tabs>
          <w:tab w:val="left" w:pos="0"/>
        </w:tabs>
        <w:spacing w:line="240" w:lineRule="auto"/>
        <w:ind w:left="0" w:firstLine="709"/>
        <w:jc w:val="both"/>
        <w:rPr>
          <w:rFonts w:ascii="Times New Roman" w:hAnsi="Times New Roman" w:cs="Times New Roman"/>
          <w:sz w:val="24"/>
          <w:szCs w:val="24"/>
        </w:rPr>
      </w:pPr>
      <w:r w:rsidRPr="004D50A1">
        <w:rPr>
          <w:rFonts w:ascii="Times New Roman" w:hAnsi="Times New Roman" w:cs="Times New Roman"/>
          <w:sz w:val="24"/>
          <w:szCs w:val="24"/>
        </w:rPr>
        <w:t>Tradisi adalah adat kebiasaan tu</w:t>
      </w:r>
      <w:r w:rsidR="00E94E1A" w:rsidRPr="004D50A1">
        <w:rPr>
          <w:rFonts w:ascii="Times New Roman" w:hAnsi="Times New Roman" w:cs="Times New Roman"/>
          <w:sz w:val="24"/>
          <w:szCs w:val="24"/>
        </w:rPr>
        <w:t>-</w:t>
      </w:r>
      <w:r w:rsidRPr="004D50A1">
        <w:rPr>
          <w:rFonts w:ascii="Times New Roman" w:hAnsi="Times New Roman" w:cs="Times New Roman"/>
          <w:sz w:val="24"/>
          <w:szCs w:val="24"/>
        </w:rPr>
        <w:t>run-temurun dari nenek moyang yang masih dijalankan di masyarakat saat ini.</w:t>
      </w:r>
      <w:r w:rsidRPr="004D50A1">
        <w:rPr>
          <w:rStyle w:val="FootnoteReference"/>
          <w:rFonts w:ascii="Times New Roman" w:hAnsi="Times New Roman"/>
          <w:sz w:val="24"/>
          <w:szCs w:val="24"/>
        </w:rPr>
        <w:footnoteReference w:id="24"/>
      </w:r>
      <w:r w:rsidRPr="004D50A1">
        <w:rPr>
          <w:rFonts w:ascii="Times New Roman" w:hAnsi="Times New Roman" w:cs="Times New Roman"/>
          <w:sz w:val="24"/>
          <w:szCs w:val="24"/>
        </w:rPr>
        <w:t xml:space="preserve"> Sedangkan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adalah istilah yang diambil dari bahasa Madura halus</w:t>
      </w:r>
      <w:r w:rsidR="00F65529" w:rsidRPr="004D50A1">
        <w:rPr>
          <w:rFonts w:ascii="Times New Roman" w:hAnsi="Times New Roman" w:cs="Times New Roman"/>
          <w:sz w:val="24"/>
          <w:szCs w:val="24"/>
        </w:rPr>
        <w:t>,</w:t>
      </w:r>
      <w:r w:rsidRPr="004D50A1">
        <w:rPr>
          <w:rFonts w:ascii="Times New Roman" w:hAnsi="Times New Roman" w:cs="Times New Roman"/>
          <w:sz w:val="24"/>
          <w:szCs w:val="24"/>
        </w:rPr>
        <w:t xml:space="preserve"> yang dalam bahasa Arab mempunyai arti sama dengan </w:t>
      </w:r>
      <w:r w:rsidRPr="004D50A1">
        <w:rPr>
          <w:rFonts w:ascii="Times New Roman" w:hAnsi="Times New Roman" w:cs="Times New Roman"/>
          <w:i/>
          <w:sz w:val="24"/>
          <w:szCs w:val="24"/>
        </w:rPr>
        <w:t>khâdim</w:t>
      </w:r>
      <w:r w:rsidRPr="004D50A1">
        <w:rPr>
          <w:rFonts w:ascii="Times New Roman" w:hAnsi="Times New Roman" w:cs="Times New Roman"/>
          <w:sz w:val="24"/>
          <w:szCs w:val="24"/>
        </w:rPr>
        <w:t xml:space="preserve"> atau pembantu. Ia</w:t>
      </w:r>
      <w:r w:rsidRPr="004D50A1">
        <w:rPr>
          <w:rFonts w:ascii="Times New Roman" w:hAnsi="Times New Roman" w:cs="Times New Roman"/>
          <w:i/>
          <w:iCs/>
          <w:sz w:val="24"/>
          <w:szCs w:val="24"/>
        </w:rPr>
        <w:t xml:space="preserve"> </w:t>
      </w:r>
      <w:r w:rsidRPr="004D50A1">
        <w:rPr>
          <w:rFonts w:ascii="Times New Roman" w:hAnsi="Times New Roman" w:cs="Times New Roman"/>
          <w:sz w:val="24"/>
          <w:szCs w:val="24"/>
        </w:rPr>
        <w:t xml:space="preserve">berasal dari kata </w:t>
      </w:r>
      <w:r w:rsidRPr="004D50A1">
        <w:rPr>
          <w:rFonts w:ascii="Times New Roman" w:hAnsi="Times New Roman" w:cs="Times New Roman"/>
          <w:i/>
          <w:iCs/>
          <w:sz w:val="24"/>
          <w:szCs w:val="24"/>
        </w:rPr>
        <w:t>kabulâ</w:t>
      </w:r>
      <w:r w:rsidRPr="004D50A1">
        <w:rPr>
          <w:rFonts w:ascii="Times New Roman" w:hAnsi="Times New Roman" w:cs="Times New Roman"/>
          <w:sz w:val="24"/>
          <w:szCs w:val="24"/>
        </w:rPr>
        <w:t xml:space="preserve"> yang mempunyai arti pembantu rumah tangga ditambah de</w:t>
      </w:r>
      <w:r w:rsidR="00E94E1A" w:rsidRPr="004D50A1">
        <w:rPr>
          <w:rFonts w:ascii="Times New Roman" w:hAnsi="Times New Roman" w:cs="Times New Roman"/>
          <w:sz w:val="24"/>
          <w:szCs w:val="24"/>
        </w:rPr>
        <w:t>-</w:t>
      </w:r>
      <w:r w:rsidRPr="004D50A1">
        <w:rPr>
          <w:rFonts w:ascii="Times New Roman" w:hAnsi="Times New Roman" w:cs="Times New Roman"/>
          <w:sz w:val="24"/>
          <w:szCs w:val="24"/>
        </w:rPr>
        <w:t xml:space="preserve">ngan huruf </w:t>
      </w:r>
      <w:r w:rsidRPr="004D50A1">
        <w:rPr>
          <w:rFonts w:ascii="Times New Roman" w:hAnsi="Times New Roman" w:cs="Times New Roman"/>
          <w:i/>
          <w:iCs/>
          <w:sz w:val="24"/>
          <w:szCs w:val="24"/>
        </w:rPr>
        <w:t xml:space="preserve">“ng” </w:t>
      </w:r>
      <w:r w:rsidRPr="004D50A1">
        <w:rPr>
          <w:rFonts w:ascii="Times New Roman" w:hAnsi="Times New Roman" w:cs="Times New Roman"/>
          <w:sz w:val="24"/>
          <w:szCs w:val="24"/>
        </w:rPr>
        <w:t>pada awal kata tersebut untuk membentuk kata kerja aktif tran</w:t>
      </w:r>
      <w:r w:rsidR="00E94E1A" w:rsidRPr="004D50A1">
        <w:rPr>
          <w:rFonts w:ascii="Times New Roman" w:hAnsi="Times New Roman" w:cs="Times New Roman"/>
          <w:sz w:val="24"/>
          <w:szCs w:val="24"/>
        </w:rPr>
        <w:t>-</w:t>
      </w:r>
      <w:r w:rsidRPr="004D50A1">
        <w:rPr>
          <w:rFonts w:ascii="Times New Roman" w:hAnsi="Times New Roman" w:cs="Times New Roman"/>
          <w:sz w:val="24"/>
          <w:szCs w:val="24"/>
        </w:rPr>
        <w:t>sitif.</w:t>
      </w:r>
      <w:r w:rsidRPr="004D50A1">
        <w:rPr>
          <w:rStyle w:val="FootnoteReference"/>
          <w:rFonts w:ascii="Times New Roman" w:hAnsi="Times New Roman"/>
          <w:sz w:val="24"/>
          <w:szCs w:val="24"/>
        </w:rPr>
        <w:footnoteReference w:id="25"/>
      </w:r>
      <w:r w:rsidRPr="004D50A1">
        <w:rPr>
          <w:rFonts w:ascii="Times New Roman" w:hAnsi="Times New Roman" w:cs="Times New Roman"/>
          <w:sz w:val="24"/>
          <w:szCs w:val="24"/>
        </w:rPr>
        <w:t xml:space="preserve"> Dengan demikian,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 xml:space="preserve">dalam </w:t>
      </w:r>
      <w:r w:rsidRPr="004D50A1">
        <w:rPr>
          <w:rFonts w:ascii="Times New Roman" w:hAnsi="Times New Roman" w:cs="Times New Roman"/>
          <w:sz w:val="24"/>
          <w:szCs w:val="24"/>
        </w:rPr>
        <w:lastRenderedPageBreak/>
        <w:t>penelitian ini berarti tradisi atau adat kebiasaan masyarakat yang dilak</w:t>
      </w:r>
      <w:r w:rsidR="00E94E1A" w:rsidRPr="004D50A1">
        <w:rPr>
          <w:rFonts w:ascii="Times New Roman" w:hAnsi="Times New Roman" w:cs="Times New Roman"/>
          <w:sz w:val="24"/>
          <w:szCs w:val="24"/>
        </w:rPr>
        <w:t>-</w:t>
      </w:r>
      <w:r w:rsidRPr="004D50A1">
        <w:rPr>
          <w:rFonts w:ascii="Times New Roman" w:hAnsi="Times New Roman" w:cs="Times New Roman"/>
          <w:sz w:val="24"/>
          <w:szCs w:val="24"/>
        </w:rPr>
        <w:t>sanakan oleh calon mempelai perempuan sebelum pernikahannya dengan menjadi pembantu (</w:t>
      </w:r>
      <w:r w:rsidRPr="004D50A1">
        <w:rPr>
          <w:rFonts w:ascii="Times New Roman" w:hAnsi="Times New Roman" w:cs="Times New Roman"/>
          <w:i/>
          <w:iCs/>
          <w:sz w:val="24"/>
          <w:szCs w:val="24"/>
        </w:rPr>
        <w:t>kabulâ</w:t>
      </w:r>
      <w:r w:rsidRPr="004D50A1">
        <w:rPr>
          <w:rFonts w:ascii="Times New Roman" w:hAnsi="Times New Roman" w:cs="Times New Roman"/>
          <w:sz w:val="24"/>
          <w:szCs w:val="24"/>
        </w:rPr>
        <w:t>) di rumah kiai.</w:t>
      </w:r>
    </w:p>
    <w:p w14:paraId="62B6225F" w14:textId="77777777" w:rsidR="00883023" w:rsidRPr="004D50A1" w:rsidRDefault="00883023" w:rsidP="00F65529">
      <w:pPr>
        <w:pStyle w:val="ListParagraph"/>
        <w:tabs>
          <w:tab w:val="left" w:pos="0"/>
        </w:tabs>
        <w:spacing w:line="240" w:lineRule="auto"/>
        <w:ind w:left="0" w:firstLine="709"/>
        <w:jc w:val="both"/>
        <w:rPr>
          <w:rFonts w:ascii="Times New Roman" w:hAnsi="Times New Roman" w:cs="Times New Roman"/>
          <w:sz w:val="24"/>
          <w:szCs w:val="24"/>
        </w:rPr>
      </w:pPr>
      <w:r w:rsidRPr="004D50A1">
        <w:rPr>
          <w:rFonts w:ascii="Times New Roman" w:hAnsi="Times New Roman" w:cs="Times New Roman"/>
          <w:sz w:val="24"/>
          <w:szCs w:val="24"/>
        </w:rPr>
        <w:t>Tidak ada yang salah dengan tra</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 xml:space="preserve">disi ini. Disebutkan dalam sebuah kaidah </w:t>
      </w:r>
      <w:r w:rsidRPr="004D50A1">
        <w:rPr>
          <w:rFonts w:ascii="Times New Roman" w:hAnsi="Times New Roman" w:cs="Times New Roman"/>
          <w:i/>
          <w:sz w:val="24"/>
          <w:szCs w:val="24"/>
        </w:rPr>
        <w:t>ushûl</w:t>
      </w:r>
      <w:r w:rsidR="00F65529" w:rsidRPr="004D50A1">
        <w:rPr>
          <w:rFonts w:ascii="Times New Roman" w:hAnsi="Times New Roman" w:cs="Times New Roman"/>
          <w:i/>
          <w:sz w:val="24"/>
          <w:szCs w:val="24"/>
        </w:rPr>
        <w:t>î</w:t>
      </w:r>
      <w:r w:rsidRPr="004D50A1">
        <w:rPr>
          <w:rFonts w:ascii="Times New Roman" w:hAnsi="Times New Roman" w:cs="Times New Roman"/>
          <w:i/>
          <w:sz w:val="24"/>
          <w:szCs w:val="24"/>
        </w:rPr>
        <w:t>yah</w:t>
      </w:r>
      <w:r w:rsidRPr="004D50A1">
        <w:rPr>
          <w:rFonts w:ascii="Times New Roman" w:hAnsi="Times New Roman" w:cs="Times New Roman"/>
          <w:sz w:val="24"/>
          <w:szCs w:val="24"/>
        </w:rPr>
        <w:t xml:space="preserve"> disebutkan bahwa:</w:t>
      </w:r>
    </w:p>
    <w:p w14:paraId="00518855" w14:textId="77777777" w:rsidR="00883023" w:rsidRPr="004D50A1" w:rsidRDefault="00883023" w:rsidP="00F65529">
      <w:pPr>
        <w:pStyle w:val="ListParagraph"/>
        <w:bidi/>
        <w:spacing w:line="240" w:lineRule="auto"/>
        <w:ind w:left="0"/>
        <w:rPr>
          <w:rFonts w:ascii="Times New Roman" w:hAnsi="Times New Roman" w:cs="Times New Roman"/>
          <w:sz w:val="24"/>
          <w:szCs w:val="24"/>
          <w:rtl/>
        </w:rPr>
      </w:pPr>
      <w:r w:rsidRPr="004D50A1">
        <w:rPr>
          <w:rFonts w:ascii="Times New Roman" w:hAnsi="Times New Roman" w:cs="Times New Roman"/>
          <w:sz w:val="24"/>
          <w:szCs w:val="24"/>
          <w:rtl/>
        </w:rPr>
        <w:t>اَلْأَصْلُ فِى اْلأَشْيَأِ اَلْإِبَاحَةُ</w:t>
      </w:r>
      <w:r w:rsidRPr="004D50A1">
        <w:rPr>
          <w:rStyle w:val="FootnoteReference"/>
          <w:rFonts w:ascii="Times New Roman" w:hAnsi="Times New Roman"/>
          <w:sz w:val="24"/>
          <w:szCs w:val="24"/>
        </w:rPr>
        <w:t xml:space="preserve"> </w:t>
      </w:r>
    </w:p>
    <w:p w14:paraId="52E7D4FB" w14:textId="77777777" w:rsidR="00883023" w:rsidRPr="004D50A1" w:rsidRDefault="00883023" w:rsidP="009C7364">
      <w:pPr>
        <w:ind w:firstLine="709"/>
        <w:jc w:val="both"/>
        <w:rPr>
          <w:rFonts w:ascii="Times New Roman" w:hAnsi="Times New Roman"/>
          <w:i/>
          <w:iCs/>
        </w:rPr>
      </w:pPr>
      <w:r w:rsidRPr="004D50A1">
        <w:rPr>
          <w:rFonts w:ascii="Times New Roman" w:hAnsi="Times New Roman"/>
        </w:rPr>
        <w:t>Artinya:</w:t>
      </w:r>
      <w:r w:rsidRPr="004D50A1">
        <w:rPr>
          <w:rFonts w:ascii="Times New Roman" w:hAnsi="Times New Roman"/>
          <w:i/>
          <w:iCs/>
        </w:rPr>
        <w:t xml:space="preserve"> </w:t>
      </w:r>
      <w:r w:rsidR="00F65529" w:rsidRPr="004D50A1">
        <w:rPr>
          <w:rFonts w:ascii="Times New Roman" w:hAnsi="Times New Roman"/>
        </w:rPr>
        <w:t>“</w:t>
      </w:r>
      <w:r w:rsidR="00F65529" w:rsidRPr="004D50A1">
        <w:rPr>
          <w:rFonts w:ascii="Times New Roman" w:hAnsi="Times New Roman"/>
          <w:i/>
          <w:iCs/>
        </w:rPr>
        <w:t xml:space="preserve">Hukum asal dari setiap </w:t>
      </w:r>
      <w:r w:rsidR="009C7364" w:rsidRPr="004D50A1">
        <w:rPr>
          <w:rFonts w:ascii="Times New Roman" w:hAnsi="Times New Roman"/>
          <w:i/>
          <w:iCs/>
        </w:rPr>
        <w:t>s</w:t>
      </w:r>
      <w:r w:rsidRPr="004D50A1">
        <w:rPr>
          <w:rFonts w:ascii="Times New Roman" w:hAnsi="Times New Roman"/>
          <w:i/>
          <w:iCs/>
        </w:rPr>
        <w:t>esuatu itu adalah mubah (boleh)</w:t>
      </w:r>
      <w:r w:rsidR="00F65529" w:rsidRPr="004D50A1">
        <w:rPr>
          <w:rFonts w:ascii="Times New Roman" w:hAnsi="Times New Roman"/>
        </w:rPr>
        <w:t>.</w:t>
      </w:r>
      <w:r w:rsidR="00F65529" w:rsidRPr="004D50A1">
        <w:rPr>
          <w:rFonts w:ascii="Times New Roman" w:hAnsi="Times New Roman"/>
          <w:i/>
          <w:iCs/>
        </w:rPr>
        <w:t>”</w:t>
      </w:r>
      <w:r w:rsidRPr="004D50A1">
        <w:rPr>
          <w:rStyle w:val="FootnoteReference"/>
          <w:rFonts w:ascii="Times New Roman" w:hAnsi="Times New Roman"/>
        </w:rPr>
        <w:footnoteReference w:id="26"/>
      </w:r>
    </w:p>
    <w:p w14:paraId="22E2928E" w14:textId="77777777" w:rsidR="00883023" w:rsidRPr="004D50A1" w:rsidRDefault="00883023" w:rsidP="00BF1FD5">
      <w:pPr>
        <w:pStyle w:val="ListParagraph"/>
        <w:tabs>
          <w:tab w:val="left" w:pos="0"/>
        </w:tabs>
        <w:spacing w:line="240" w:lineRule="auto"/>
        <w:ind w:left="0" w:firstLine="709"/>
        <w:jc w:val="both"/>
        <w:rPr>
          <w:rFonts w:ascii="Times New Roman" w:hAnsi="Times New Roman" w:cs="Times New Roman"/>
          <w:sz w:val="24"/>
          <w:szCs w:val="24"/>
        </w:rPr>
      </w:pPr>
      <w:r w:rsidRPr="004D50A1">
        <w:rPr>
          <w:rFonts w:ascii="Times New Roman" w:hAnsi="Times New Roman" w:cs="Times New Roman"/>
          <w:sz w:val="24"/>
          <w:szCs w:val="24"/>
        </w:rPr>
        <w:t xml:space="preserve">Bahkan,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ini sangat baik untuk dilaksanakan oleh calon mem</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pelai perempuan sebelum pernikah</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annya, karena di dalamnya terdapat un</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sur kebaikan yang bisa didapatkan oleh orang yang menjalankannya.</w:t>
      </w:r>
    </w:p>
    <w:p w14:paraId="691D0CA1" w14:textId="77777777" w:rsidR="00883023" w:rsidRPr="004D50A1" w:rsidRDefault="00883023" w:rsidP="00BF1FD5">
      <w:pPr>
        <w:pStyle w:val="ListParagraph"/>
        <w:tabs>
          <w:tab w:val="left" w:pos="0"/>
        </w:tabs>
        <w:spacing w:line="240" w:lineRule="auto"/>
        <w:ind w:left="0" w:firstLine="709"/>
        <w:jc w:val="both"/>
        <w:rPr>
          <w:rFonts w:ascii="Times New Roman" w:hAnsi="Times New Roman" w:cs="Times New Roman"/>
          <w:sz w:val="24"/>
          <w:szCs w:val="24"/>
        </w:rPr>
      </w:pPr>
      <w:r w:rsidRPr="004D50A1">
        <w:rPr>
          <w:rFonts w:ascii="Times New Roman" w:hAnsi="Times New Roman" w:cs="Times New Roman"/>
          <w:bCs/>
          <w:sz w:val="24"/>
          <w:szCs w:val="24"/>
        </w:rPr>
        <w:t>T</w:t>
      </w:r>
      <w:r w:rsidRPr="004D50A1">
        <w:rPr>
          <w:rFonts w:ascii="Times New Roman" w:hAnsi="Times New Roman" w:cs="Times New Roman"/>
          <w:sz w:val="24"/>
          <w:szCs w:val="24"/>
        </w:rPr>
        <w:t xml:space="preserve">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merupakan bentuk perwujudan dari penghormatan terakhir masyarakat terhadap keluarga kiai yang berada desa tersebut sebelum menempuh kehidupan baru, yaitu kehidupan yang sangat berbeda dari sebelumnya, yakni kehidupan rumah tangga yang hal ter</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sebut tidaklah mudah untuk dijalani, terutama bagi pasangan muda yang b</w:t>
      </w:r>
      <w:r w:rsidR="005067BB" w:rsidRPr="004D50A1">
        <w:rPr>
          <w:rFonts w:ascii="Times New Roman" w:hAnsi="Times New Roman" w:cs="Times New Roman"/>
          <w:sz w:val="24"/>
          <w:szCs w:val="24"/>
        </w:rPr>
        <w:t>aru memasuki dunia rumah tangga.</w:t>
      </w:r>
      <w:r w:rsidRPr="004D50A1">
        <w:rPr>
          <w:rFonts w:ascii="Times New Roman" w:hAnsi="Times New Roman" w:cs="Times New Roman"/>
          <w:sz w:val="24"/>
          <w:szCs w:val="24"/>
        </w:rPr>
        <w:t xml:space="preserve"> Oleh ka</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rena itu, di samping untuk mengabdi ke</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pada guru (kiai) juga untuk mengharap doa, bimbingan, ilmu, dan arahan dari</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nya sebagai orang yang dianggap lebih dalam keilmuannya. Hal ini tergambar dari keterangan Pak Nashir yang mem</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 xml:space="preserve">punyai enam orang anak, dengan dua anak perempuan yang keduanya pernah menjalani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sebelum meni</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kah. Ia menjelaskan sebagai berikut:</w:t>
      </w:r>
    </w:p>
    <w:p w14:paraId="1A7A5B6D" w14:textId="77777777" w:rsidR="00883023" w:rsidRPr="004D50A1" w:rsidRDefault="00C854AF" w:rsidP="00BF1FD5">
      <w:pPr>
        <w:pStyle w:val="ListParagraph"/>
        <w:spacing w:line="240" w:lineRule="auto"/>
        <w:ind w:left="567"/>
        <w:jc w:val="both"/>
        <w:rPr>
          <w:rFonts w:ascii="Times New Roman" w:hAnsi="Times New Roman" w:cs="Times New Roman"/>
          <w:sz w:val="24"/>
          <w:szCs w:val="24"/>
        </w:rPr>
      </w:pPr>
      <w:r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Orang menjalani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pada da</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sarnya untuk mengabdi kepada kiai dan keluarganya, setelah dari kecil mendapatkan ilmu dari beliau, dan ten</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tunya juga untuk mengharapkan doa serta ilmu dari beliau sebelum mema</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suki kehidupan baru bersama suami</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nya dan keluarga suaminya. </w:t>
      </w:r>
      <w:r w:rsidR="00883023" w:rsidRPr="004D50A1">
        <w:rPr>
          <w:rFonts w:ascii="Times New Roman" w:hAnsi="Times New Roman" w:cs="Times New Roman"/>
          <w:i/>
          <w:sz w:val="24"/>
          <w:szCs w:val="24"/>
        </w:rPr>
        <w:t>Masa</w:t>
      </w:r>
      <w:r w:rsidR="009C7364" w:rsidRPr="004D50A1">
        <w:rPr>
          <w:rFonts w:ascii="Times New Roman" w:hAnsi="Times New Roman" w:cs="Times New Roman"/>
          <w:i/>
          <w:sz w:val="24"/>
          <w:szCs w:val="24"/>
        </w:rPr>
        <w:t>’</w:t>
      </w:r>
      <w:r w:rsidR="00883023" w:rsidRPr="004D50A1">
        <w:rPr>
          <w:rFonts w:ascii="Times New Roman" w:hAnsi="Times New Roman" w:cs="Times New Roman"/>
          <w:sz w:val="24"/>
          <w:szCs w:val="24"/>
        </w:rPr>
        <w:t xml:space="preserve"> belajar kepada kiai dari kecil, setelah mau nikah malah melupakan orang yang mengajarinya. Jadi, istilahnya se</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bagai bentuk pengabdian atau peng</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hormatan yang terakhir kepada beliau sebelum memasuki kehidupan yang ba</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ru, sekaligus menimba ilmu baru yang berkaitan dengan rumah tangganya nanti</w:t>
      </w:r>
      <w:r w:rsidRPr="004D50A1">
        <w:rPr>
          <w:rFonts w:ascii="Times New Roman" w:hAnsi="Times New Roman" w:cs="Times New Roman"/>
          <w:sz w:val="24"/>
          <w:szCs w:val="24"/>
        </w:rPr>
        <w:t>.”</w:t>
      </w:r>
      <w:r w:rsidR="00883023" w:rsidRPr="004D50A1">
        <w:rPr>
          <w:rStyle w:val="FootnoteReference"/>
          <w:rFonts w:ascii="Times New Roman" w:hAnsi="Times New Roman"/>
          <w:sz w:val="24"/>
          <w:szCs w:val="24"/>
        </w:rPr>
        <w:footnoteReference w:id="27"/>
      </w:r>
    </w:p>
    <w:p w14:paraId="63121D64" w14:textId="77777777" w:rsidR="00883023" w:rsidRPr="004D50A1" w:rsidRDefault="00883023" w:rsidP="00764145">
      <w:pPr>
        <w:pStyle w:val="ListParagraph"/>
        <w:spacing w:line="240" w:lineRule="auto"/>
        <w:ind w:left="0" w:firstLine="709"/>
        <w:jc w:val="both"/>
        <w:rPr>
          <w:rFonts w:ascii="Times New Roman" w:hAnsi="Times New Roman" w:cs="Times New Roman"/>
          <w:sz w:val="24"/>
          <w:szCs w:val="24"/>
        </w:rPr>
      </w:pPr>
      <w:r w:rsidRPr="004D50A1">
        <w:rPr>
          <w:rFonts w:ascii="Times New Roman" w:hAnsi="Times New Roman" w:cs="Times New Roman"/>
          <w:sz w:val="24"/>
          <w:szCs w:val="24"/>
        </w:rPr>
        <w:t>Penghormatan (</w:t>
      </w:r>
      <w:r w:rsidRPr="004D50A1">
        <w:rPr>
          <w:rFonts w:ascii="Times New Roman" w:hAnsi="Times New Roman" w:cs="Times New Roman"/>
          <w:i/>
          <w:iCs/>
          <w:sz w:val="24"/>
          <w:szCs w:val="24"/>
        </w:rPr>
        <w:t>ngabulâ</w:t>
      </w:r>
      <w:r w:rsidRPr="004D50A1">
        <w:rPr>
          <w:rFonts w:ascii="Times New Roman" w:hAnsi="Times New Roman" w:cs="Times New Roman"/>
          <w:sz w:val="24"/>
          <w:szCs w:val="24"/>
        </w:rPr>
        <w:t>) tersebut dilakukan karena orang yang menjalani tradisi tersebut merupakan murid atau pernah melangsungkan pendidikan se</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 xml:space="preserve">perti pernah </w:t>
      </w:r>
      <w:r w:rsidRPr="004D50A1">
        <w:rPr>
          <w:rFonts w:ascii="Times New Roman" w:hAnsi="Times New Roman" w:cs="Times New Roman"/>
          <w:i/>
          <w:sz w:val="24"/>
          <w:szCs w:val="24"/>
        </w:rPr>
        <w:t>mondok</w:t>
      </w:r>
      <w:r w:rsidRPr="004D50A1">
        <w:rPr>
          <w:rFonts w:ascii="Times New Roman" w:hAnsi="Times New Roman" w:cs="Times New Roman"/>
          <w:sz w:val="24"/>
          <w:szCs w:val="24"/>
        </w:rPr>
        <w:t>, sekolah, mengaji al-Qur’an, atau karena orang tuanya me</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 xml:space="preserve">rupakan anggota perkumpulan sosio-religius </w:t>
      </w:r>
      <w:r w:rsidRPr="004D50A1">
        <w:rPr>
          <w:rFonts w:ascii="Times New Roman" w:hAnsi="Times New Roman" w:cs="Times New Roman"/>
          <w:iCs/>
          <w:sz w:val="24"/>
          <w:szCs w:val="24"/>
        </w:rPr>
        <w:t>(</w:t>
      </w:r>
      <w:r w:rsidRPr="004D50A1">
        <w:rPr>
          <w:rFonts w:ascii="Times New Roman" w:hAnsi="Times New Roman" w:cs="Times New Roman"/>
          <w:i/>
          <w:sz w:val="24"/>
          <w:szCs w:val="24"/>
        </w:rPr>
        <w:t>kompolan</w:t>
      </w:r>
      <w:r w:rsidRPr="004D50A1">
        <w:rPr>
          <w:rFonts w:ascii="Times New Roman" w:hAnsi="Times New Roman" w:cs="Times New Roman"/>
          <w:iCs/>
          <w:sz w:val="24"/>
          <w:szCs w:val="24"/>
        </w:rPr>
        <w:t>)</w:t>
      </w:r>
      <w:r w:rsidRPr="004D50A1">
        <w:rPr>
          <w:rFonts w:ascii="Times New Roman" w:hAnsi="Times New Roman" w:cs="Times New Roman"/>
          <w:sz w:val="24"/>
          <w:szCs w:val="24"/>
        </w:rPr>
        <w:t xml:space="preserve"> yang berisikan pe</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ngajian atau sek</w:t>
      </w:r>
      <w:r w:rsidR="00764145" w:rsidRPr="004D50A1">
        <w:rPr>
          <w:rFonts w:ascii="Times New Roman" w:hAnsi="Times New Roman" w:cs="Times New Roman"/>
          <w:sz w:val="24"/>
          <w:szCs w:val="24"/>
        </w:rPr>
        <w:t>a</w:t>
      </w:r>
      <w:r w:rsidRPr="004D50A1">
        <w:rPr>
          <w:rFonts w:ascii="Times New Roman" w:hAnsi="Times New Roman" w:cs="Times New Roman"/>
          <w:sz w:val="24"/>
          <w:szCs w:val="24"/>
        </w:rPr>
        <w:t>dar tahlilan yang diadakan setiap minggu oleh kiai ter</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sebut. Walaupun ada kia</w:t>
      </w:r>
      <w:r w:rsidR="00764145" w:rsidRPr="004D50A1">
        <w:rPr>
          <w:rFonts w:ascii="Times New Roman" w:hAnsi="Times New Roman" w:cs="Times New Roman"/>
          <w:sz w:val="24"/>
          <w:szCs w:val="24"/>
        </w:rPr>
        <w:t xml:space="preserve">i yang lebih dekat dengannya, </w:t>
      </w:r>
      <w:r w:rsidRPr="004D50A1">
        <w:rPr>
          <w:rFonts w:ascii="Times New Roman" w:hAnsi="Times New Roman" w:cs="Times New Roman"/>
          <w:sz w:val="24"/>
          <w:szCs w:val="24"/>
        </w:rPr>
        <w:t xml:space="preserve">tapi anaknya tidak pernah belajar mengaji atau </w:t>
      </w:r>
      <w:r w:rsidRPr="004D50A1">
        <w:rPr>
          <w:rFonts w:ascii="Times New Roman" w:hAnsi="Times New Roman" w:cs="Times New Roman"/>
          <w:i/>
          <w:sz w:val="24"/>
          <w:szCs w:val="24"/>
        </w:rPr>
        <w:t>mondok</w:t>
      </w:r>
      <w:r w:rsidRPr="004D50A1">
        <w:rPr>
          <w:rFonts w:ascii="Times New Roman" w:hAnsi="Times New Roman" w:cs="Times New Roman"/>
          <w:sz w:val="24"/>
          <w:szCs w:val="24"/>
        </w:rPr>
        <w:t xml:space="preserve"> di situ, pasti ia akan </w:t>
      </w:r>
      <w:r w:rsidRPr="004D50A1">
        <w:rPr>
          <w:rFonts w:ascii="Times New Roman" w:hAnsi="Times New Roman" w:cs="Times New Roman"/>
          <w:i/>
          <w:sz w:val="24"/>
          <w:szCs w:val="24"/>
        </w:rPr>
        <w:t>ngabulâ</w:t>
      </w:r>
      <w:r w:rsidR="00764145" w:rsidRPr="004D50A1">
        <w:rPr>
          <w:rFonts w:ascii="Times New Roman" w:hAnsi="Times New Roman" w:cs="Times New Roman"/>
          <w:sz w:val="24"/>
          <w:szCs w:val="24"/>
        </w:rPr>
        <w:t xml:space="preserve"> kepada kiai yang lebih jauh </w:t>
      </w:r>
      <w:r w:rsidRPr="004D50A1">
        <w:rPr>
          <w:rFonts w:ascii="Times New Roman" w:hAnsi="Times New Roman" w:cs="Times New Roman"/>
          <w:sz w:val="24"/>
          <w:szCs w:val="24"/>
        </w:rPr>
        <w:t xml:space="preserve">tapi anaknya pernah belajar mengaji atau </w:t>
      </w:r>
      <w:r w:rsidRPr="004D50A1">
        <w:rPr>
          <w:rFonts w:ascii="Times New Roman" w:hAnsi="Times New Roman" w:cs="Times New Roman"/>
          <w:i/>
          <w:sz w:val="24"/>
          <w:szCs w:val="24"/>
        </w:rPr>
        <w:t>mondok</w:t>
      </w:r>
      <w:r w:rsidRPr="004D50A1">
        <w:rPr>
          <w:rFonts w:ascii="Times New Roman" w:hAnsi="Times New Roman" w:cs="Times New Roman"/>
          <w:sz w:val="24"/>
          <w:szCs w:val="24"/>
        </w:rPr>
        <w:t xml:space="preserve"> di situ.</w:t>
      </w:r>
      <w:r w:rsidRPr="004D50A1">
        <w:rPr>
          <w:rStyle w:val="FootnoteReference"/>
          <w:rFonts w:ascii="Times New Roman" w:hAnsi="Times New Roman"/>
          <w:sz w:val="24"/>
          <w:szCs w:val="24"/>
        </w:rPr>
        <w:footnoteReference w:id="28"/>
      </w:r>
    </w:p>
    <w:p w14:paraId="48FE7964" w14:textId="77777777" w:rsidR="00883023" w:rsidRPr="004D50A1" w:rsidRDefault="00883023" w:rsidP="00BF1FD5">
      <w:pPr>
        <w:pStyle w:val="ListParagraph"/>
        <w:spacing w:line="240" w:lineRule="auto"/>
        <w:ind w:left="0" w:firstLine="709"/>
        <w:jc w:val="both"/>
        <w:rPr>
          <w:rFonts w:ascii="Times New Roman" w:hAnsi="Times New Roman" w:cs="Times New Roman"/>
          <w:sz w:val="24"/>
          <w:szCs w:val="24"/>
        </w:rPr>
      </w:pPr>
      <w:r w:rsidRPr="004D50A1">
        <w:rPr>
          <w:rFonts w:ascii="Times New Roman" w:hAnsi="Times New Roman" w:cs="Times New Roman"/>
          <w:sz w:val="24"/>
          <w:szCs w:val="24"/>
        </w:rPr>
        <w:t>Masyarakat meyakini bahwa kelu</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arga kiai merupakan sosok yang berbeda dari masyarakat biasa. Perbedaan ter</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sebut terletak pada ilmu agama yang dimilikinya. Karenanya, masyarakat Ma</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dura secara umum memberikan peng</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hormatan yang luar biasa kepada kiai. Secara kasat mata, penghormatan masya</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rakat ditunjukkan ketika mereka naik sepeda dan berjumpa kiai, pasti mereka akan turun dari sepedanya dan me</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nunduk. Demikian juga, ketika kiai naik mobil melewati jalan desa, masyarakat pasti akan bergegas berdiri di sisi jalan untuk memberikan hormat kepada kiai.</w:t>
      </w:r>
      <w:r w:rsidRPr="004D50A1">
        <w:rPr>
          <w:rStyle w:val="FootnoteReference"/>
          <w:rFonts w:ascii="Times New Roman" w:hAnsi="Times New Roman"/>
          <w:sz w:val="24"/>
          <w:szCs w:val="24"/>
        </w:rPr>
        <w:footnoteReference w:id="29"/>
      </w:r>
      <w:r w:rsidRPr="004D50A1">
        <w:rPr>
          <w:rFonts w:ascii="Times New Roman" w:hAnsi="Times New Roman" w:cs="Times New Roman"/>
          <w:sz w:val="24"/>
          <w:szCs w:val="24"/>
        </w:rPr>
        <w:t xml:space="preserve"> </w:t>
      </w:r>
    </w:p>
    <w:p w14:paraId="6583D907" w14:textId="77777777" w:rsidR="00883023" w:rsidRPr="004D50A1" w:rsidRDefault="00883023" w:rsidP="00BF1FD5">
      <w:pPr>
        <w:pStyle w:val="ListParagraph"/>
        <w:spacing w:line="240" w:lineRule="auto"/>
        <w:ind w:left="0" w:firstLine="709"/>
        <w:jc w:val="both"/>
        <w:rPr>
          <w:rFonts w:ascii="Times New Roman" w:hAnsi="Times New Roman" w:cs="Times New Roman"/>
          <w:sz w:val="24"/>
          <w:szCs w:val="24"/>
        </w:rPr>
      </w:pPr>
      <w:r w:rsidRPr="004D50A1">
        <w:rPr>
          <w:rFonts w:ascii="Times New Roman" w:hAnsi="Times New Roman" w:cs="Times New Roman"/>
          <w:sz w:val="24"/>
          <w:szCs w:val="24"/>
        </w:rPr>
        <w:t>Dalam pandangan masyarakat Ma</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dura, kiai dengan ilmu yang dimilikinya mampu membimbing serta memberikan arahan yang sesuai dengan tuntunan a</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 xml:space="preserve">gama dan bisa memberikan nasihat yang bisa berguna kelak pada saat menjalani bahtera rumah tangga. Hal itu tergambar dari </w:t>
      </w:r>
      <w:r w:rsidRPr="004D50A1">
        <w:rPr>
          <w:rFonts w:ascii="Times New Roman" w:hAnsi="Times New Roman" w:cs="Times New Roman"/>
          <w:sz w:val="24"/>
          <w:szCs w:val="24"/>
        </w:rPr>
        <w:lastRenderedPageBreak/>
        <w:t xml:space="preserve">hasil pemaparan Ti’anah, ibu rumah tangga yang pernah menjalani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sebelum ia melangsungkan per</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nikahannya bersama suaminya</w:t>
      </w:r>
      <w:r w:rsidR="00847A01" w:rsidRPr="004D50A1">
        <w:rPr>
          <w:rFonts w:ascii="Times New Roman" w:hAnsi="Times New Roman" w:cs="Times New Roman"/>
          <w:sz w:val="24"/>
          <w:szCs w:val="24"/>
        </w:rPr>
        <w:t>,</w:t>
      </w:r>
      <w:r w:rsidRPr="004D50A1">
        <w:rPr>
          <w:rFonts w:ascii="Times New Roman" w:hAnsi="Times New Roman" w:cs="Times New Roman"/>
          <w:sz w:val="24"/>
          <w:szCs w:val="24"/>
        </w:rPr>
        <w:t xml:space="preserve"> Huri. Saat ditanyakan mengenai apa yang men</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 xml:space="preserve">jadi motifasi beliau menikuti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sebelum pernikahannya, ia men</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jelaskan:</w:t>
      </w:r>
    </w:p>
    <w:p w14:paraId="0E29CA5F" w14:textId="77777777" w:rsidR="00883023" w:rsidRPr="004D50A1" w:rsidRDefault="00847A01" w:rsidP="00BF1FD5">
      <w:pPr>
        <w:pStyle w:val="ListParagraph"/>
        <w:spacing w:line="240" w:lineRule="auto"/>
        <w:ind w:left="426"/>
        <w:jc w:val="both"/>
        <w:rPr>
          <w:rFonts w:ascii="Times New Roman" w:hAnsi="Times New Roman" w:cs="Times New Roman"/>
          <w:sz w:val="24"/>
          <w:szCs w:val="24"/>
        </w:rPr>
      </w:pPr>
      <w:r w:rsidRPr="004D50A1">
        <w:rPr>
          <w:rFonts w:ascii="Times New Roman" w:hAnsi="Times New Roman" w:cs="Times New Roman"/>
          <w:sz w:val="24"/>
          <w:szCs w:val="24"/>
        </w:rPr>
        <w:t>“</w:t>
      </w:r>
      <w:r w:rsidR="00883023" w:rsidRPr="004D50A1">
        <w:rPr>
          <w:rFonts w:ascii="Times New Roman" w:hAnsi="Times New Roman" w:cs="Times New Roman"/>
          <w:sz w:val="24"/>
          <w:szCs w:val="24"/>
        </w:rPr>
        <w:t>Sebenarnya pada awal menjalani tradisi tersebut adalah karena mengikuti tradisi yang sudah ada di masyarakat sejak dulu. Sejak dulu, menurut para tetua yang ada di sini memang sudah me</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lakukan hal tersebut, yaitu kalau anak perempuan mau menikah sebelum itu ditaruh di </w:t>
      </w:r>
      <w:r w:rsidR="00883023" w:rsidRPr="004D50A1">
        <w:rPr>
          <w:rFonts w:ascii="Times New Roman" w:hAnsi="Times New Roman" w:cs="Times New Roman"/>
          <w:i/>
          <w:sz w:val="24"/>
          <w:szCs w:val="24"/>
        </w:rPr>
        <w:t xml:space="preserve">dhâlem </w:t>
      </w:r>
      <w:r w:rsidR="00883023" w:rsidRPr="004D50A1">
        <w:rPr>
          <w:rFonts w:ascii="Times New Roman" w:hAnsi="Times New Roman" w:cs="Times New Roman"/>
          <w:iCs/>
          <w:sz w:val="24"/>
          <w:szCs w:val="24"/>
        </w:rPr>
        <w:t xml:space="preserve">oleh keluarganya, dengan niat </w:t>
      </w:r>
      <w:r w:rsidR="00883023" w:rsidRPr="004D50A1">
        <w:rPr>
          <w:rFonts w:ascii="Times New Roman" w:hAnsi="Times New Roman" w:cs="Times New Roman"/>
          <w:i/>
          <w:iCs/>
          <w:sz w:val="24"/>
          <w:szCs w:val="24"/>
        </w:rPr>
        <w:t>ngabulâ</w:t>
      </w:r>
      <w:r w:rsidR="00883023" w:rsidRPr="004D50A1">
        <w:rPr>
          <w:rFonts w:ascii="Times New Roman" w:hAnsi="Times New Roman" w:cs="Times New Roman"/>
          <w:sz w:val="24"/>
          <w:szCs w:val="24"/>
        </w:rPr>
        <w:t xml:space="preserve">, mengabdi atau </w:t>
      </w:r>
      <w:r w:rsidR="00883023" w:rsidRPr="004D50A1">
        <w:rPr>
          <w:rFonts w:ascii="Times New Roman" w:hAnsi="Times New Roman" w:cs="Times New Roman"/>
          <w:i/>
          <w:iCs/>
          <w:sz w:val="24"/>
          <w:szCs w:val="24"/>
        </w:rPr>
        <w:t>ngamri barokah</w:t>
      </w:r>
      <w:r w:rsidR="00883023" w:rsidRPr="004D50A1">
        <w:rPr>
          <w:rFonts w:ascii="Times New Roman" w:hAnsi="Times New Roman" w:cs="Times New Roman"/>
          <w:sz w:val="24"/>
          <w:szCs w:val="24"/>
        </w:rPr>
        <w:t xml:space="preserve"> dari keluarga kiai. Ten</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tunya, di sana mendapatkan, nasihat, bimbingan, arahan serta ilmu dari para beliau keluarga</w:t>
      </w:r>
      <w:r w:rsidR="00883023" w:rsidRPr="004D50A1">
        <w:rPr>
          <w:rFonts w:ascii="Times New Roman" w:hAnsi="Times New Roman" w:cs="Times New Roman"/>
          <w:i/>
          <w:sz w:val="24"/>
          <w:szCs w:val="24"/>
        </w:rPr>
        <w:t xml:space="preserve"> dhâlem</w:t>
      </w:r>
      <w:r w:rsidR="00883023" w:rsidRPr="004D50A1">
        <w:rPr>
          <w:rFonts w:ascii="Times New Roman" w:hAnsi="Times New Roman" w:cs="Times New Roman"/>
          <w:sz w:val="24"/>
          <w:szCs w:val="24"/>
        </w:rPr>
        <w:t>, dan tentunya juga mengharapkan doa dari beliau. Dengan arahan serta bimbingan ilmu tersebut nantinya diharapkan bisa men</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capai kebahagiaan dan keharmonisan setelah memasuki jenjang penikahan dan rumah tangga, karena orang berkeluarga itu tidak mudah, banyak cobaan yang akan dihadapi, baik dari internal kelu</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arga atau pun dari pihak lain, atau bisa saja dari faktor tempat tidur (beliau tertawa kecil), atau pun faktor ekonomi bisa saja menjadi pemicu ketidakhar</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monisan dalam rumah tangga, dengan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biasanya bapak kiai atau ibu nyai memberikan nasihat yang berhubungan dengan itu semua, bahkan sampai pada tata cara bergaul dengan suami dari cara bicara kepada suami, cara memasak</w:t>
      </w:r>
      <w:r w:rsidR="009D73F2"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 dan sebagainya.</w:t>
      </w:r>
      <w:r w:rsidRPr="004D50A1">
        <w:rPr>
          <w:rFonts w:ascii="Times New Roman" w:hAnsi="Times New Roman" w:cs="Times New Roman"/>
          <w:sz w:val="24"/>
          <w:szCs w:val="24"/>
        </w:rPr>
        <w:t>”</w:t>
      </w:r>
      <w:r w:rsidR="00883023" w:rsidRPr="004D50A1">
        <w:rPr>
          <w:rStyle w:val="FootnoteReference"/>
          <w:rFonts w:ascii="Times New Roman" w:hAnsi="Times New Roman"/>
          <w:sz w:val="24"/>
          <w:szCs w:val="24"/>
        </w:rPr>
        <w:footnoteReference w:id="30"/>
      </w:r>
    </w:p>
    <w:p w14:paraId="74455668" w14:textId="77777777" w:rsidR="00883023" w:rsidRPr="004D50A1" w:rsidRDefault="00883023" w:rsidP="00BF1FD5">
      <w:pPr>
        <w:pStyle w:val="ListParagraph"/>
        <w:spacing w:line="240" w:lineRule="auto"/>
        <w:ind w:left="0" w:firstLine="709"/>
        <w:jc w:val="both"/>
        <w:rPr>
          <w:rFonts w:ascii="Times New Roman" w:hAnsi="Times New Roman" w:cs="Times New Roman"/>
          <w:sz w:val="24"/>
          <w:szCs w:val="24"/>
        </w:rPr>
      </w:pPr>
      <w:r w:rsidRPr="004D50A1">
        <w:rPr>
          <w:rFonts w:ascii="Times New Roman" w:hAnsi="Times New Roman" w:cs="Times New Roman"/>
          <w:sz w:val="24"/>
          <w:szCs w:val="24"/>
        </w:rPr>
        <w:t>Dengan pertanyaan yang sama, Ibu Fatim juga menjelaskan sebagai be</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rikut:</w:t>
      </w:r>
    </w:p>
    <w:p w14:paraId="2310C0F4" w14:textId="77777777" w:rsidR="00883023" w:rsidRPr="004D50A1" w:rsidRDefault="00761D09" w:rsidP="00647EC6">
      <w:pPr>
        <w:pStyle w:val="ListParagraph"/>
        <w:spacing w:line="240" w:lineRule="auto"/>
        <w:ind w:left="426"/>
        <w:jc w:val="both"/>
        <w:rPr>
          <w:rFonts w:ascii="Times New Roman" w:hAnsi="Times New Roman" w:cs="Times New Roman"/>
          <w:sz w:val="24"/>
          <w:szCs w:val="24"/>
        </w:rPr>
      </w:pPr>
      <w:r w:rsidRPr="004D50A1">
        <w:rPr>
          <w:rFonts w:ascii="Times New Roman" w:hAnsi="Times New Roman" w:cs="Times New Roman"/>
          <w:sz w:val="24"/>
          <w:szCs w:val="24"/>
        </w:rPr>
        <w:t>“</w:t>
      </w:r>
      <w:r w:rsidR="00883023" w:rsidRPr="004D50A1">
        <w:rPr>
          <w:rFonts w:ascii="Times New Roman" w:hAnsi="Times New Roman" w:cs="Times New Roman"/>
          <w:sz w:val="24"/>
          <w:szCs w:val="24"/>
        </w:rPr>
        <w:t>Yang menjadi motivasi dalam melak</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sanakan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pada awalnya memang mengik</w:t>
      </w:r>
      <w:r w:rsidR="00521922" w:rsidRPr="004D50A1">
        <w:rPr>
          <w:rFonts w:ascii="Times New Roman" w:hAnsi="Times New Roman" w:cs="Times New Roman"/>
          <w:sz w:val="24"/>
          <w:szCs w:val="24"/>
        </w:rPr>
        <w:t>uti saja tradisi yang sudah ada.</w:t>
      </w:r>
      <w:r w:rsidR="00883023" w:rsidRPr="004D50A1">
        <w:rPr>
          <w:rFonts w:ascii="Times New Roman" w:hAnsi="Times New Roman" w:cs="Times New Roman"/>
          <w:sz w:val="24"/>
          <w:szCs w:val="24"/>
        </w:rPr>
        <w:t xml:space="preserve"> </w:t>
      </w:r>
      <w:r w:rsidR="00521922" w:rsidRPr="004D50A1">
        <w:rPr>
          <w:rFonts w:ascii="Times New Roman" w:hAnsi="Times New Roman" w:cs="Times New Roman"/>
          <w:sz w:val="24"/>
          <w:szCs w:val="24"/>
        </w:rPr>
        <w:t>D</w:t>
      </w:r>
      <w:r w:rsidR="00883023" w:rsidRPr="004D50A1">
        <w:rPr>
          <w:rFonts w:ascii="Times New Roman" w:hAnsi="Times New Roman" w:cs="Times New Roman"/>
          <w:sz w:val="24"/>
          <w:szCs w:val="24"/>
        </w:rPr>
        <w:t>i samping itu</w:t>
      </w:r>
      <w:r w:rsidR="00521922"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 karena ingin mendapatkan barokah dari beliau, karena saya yakin bahwa apa pun bisa terjadi dengan </w:t>
      </w:r>
      <w:r w:rsidR="00883023" w:rsidRPr="004D50A1">
        <w:rPr>
          <w:rFonts w:ascii="Times New Roman" w:hAnsi="Times New Roman" w:cs="Times New Roman"/>
          <w:i/>
          <w:iCs/>
          <w:sz w:val="24"/>
          <w:szCs w:val="24"/>
        </w:rPr>
        <w:t>barokah</w:t>
      </w:r>
      <w:r w:rsidR="00883023" w:rsidRPr="004D50A1">
        <w:rPr>
          <w:rFonts w:ascii="Times New Roman" w:hAnsi="Times New Roman" w:cs="Times New Roman"/>
          <w:sz w:val="24"/>
          <w:szCs w:val="24"/>
        </w:rPr>
        <w:t>, karena memang barokah tidak bisa dikerjakan manusia, melainkan ke</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baikan Allah, siapa tahu dengan me</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ngabdi kepada orang yang mempunyai ilmu Allah akan turunkan keberkahan dalam kehidupan keluarga saya, di sam</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ping itu kami menjalani </w:t>
      </w:r>
      <w:r w:rsidR="00883023" w:rsidRPr="004D50A1">
        <w:rPr>
          <w:rFonts w:ascii="Times New Roman" w:hAnsi="Times New Roman" w:cs="Times New Roman"/>
          <w:i/>
          <w:iCs/>
          <w:sz w:val="24"/>
          <w:szCs w:val="24"/>
        </w:rPr>
        <w:t xml:space="preserve">ngabulâ </w:t>
      </w:r>
      <w:r w:rsidR="00521922" w:rsidRPr="004D50A1">
        <w:rPr>
          <w:rFonts w:ascii="Times New Roman" w:hAnsi="Times New Roman" w:cs="Times New Roman"/>
          <w:sz w:val="24"/>
          <w:szCs w:val="24"/>
        </w:rPr>
        <w:t>ini, karena kami tahu bah</w:t>
      </w:r>
      <w:r w:rsidR="00883023" w:rsidRPr="004D50A1">
        <w:rPr>
          <w:rFonts w:ascii="Times New Roman" w:hAnsi="Times New Roman" w:cs="Times New Roman"/>
          <w:sz w:val="24"/>
          <w:szCs w:val="24"/>
        </w:rPr>
        <w:t>wa di dalamnya tidak han</w:t>
      </w:r>
      <w:r w:rsidR="00521922" w:rsidRPr="004D50A1">
        <w:rPr>
          <w:rFonts w:ascii="Times New Roman" w:hAnsi="Times New Roman" w:cs="Times New Roman"/>
          <w:sz w:val="24"/>
          <w:szCs w:val="24"/>
        </w:rPr>
        <w:t xml:space="preserve">ya diajari cara memasak, </w:t>
      </w:r>
      <w:r w:rsidR="00883023" w:rsidRPr="004D50A1">
        <w:rPr>
          <w:rFonts w:ascii="Times New Roman" w:hAnsi="Times New Roman" w:cs="Times New Roman"/>
          <w:sz w:val="24"/>
          <w:szCs w:val="24"/>
        </w:rPr>
        <w:t>tapi juga mengenai bagaimana menjalani kehidupan keluarga y</w:t>
      </w:r>
      <w:r w:rsidR="00521922" w:rsidRPr="004D50A1">
        <w:rPr>
          <w:rFonts w:ascii="Times New Roman" w:hAnsi="Times New Roman" w:cs="Times New Roman"/>
          <w:sz w:val="24"/>
          <w:szCs w:val="24"/>
        </w:rPr>
        <w:t>ang baik, sesuai tuntunan syari</w:t>
      </w:r>
      <w:r w:rsidR="00883023" w:rsidRPr="004D50A1">
        <w:rPr>
          <w:rFonts w:ascii="Times New Roman" w:hAnsi="Times New Roman" w:cs="Times New Roman"/>
          <w:sz w:val="24"/>
          <w:szCs w:val="24"/>
        </w:rPr>
        <w:t>at dan tradisi yang ada.</w:t>
      </w:r>
      <w:r w:rsidRPr="004D50A1">
        <w:rPr>
          <w:rFonts w:ascii="Times New Roman" w:hAnsi="Times New Roman" w:cs="Times New Roman"/>
          <w:sz w:val="24"/>
          <w:szCs w:val="24"/>
        </w:rPr>
        <w:t>”</w:t>
      </w:r>
      <w:r w:rsidR="00883023" w:rsidRPr="004D50A1">
        <w:rPr>
          <w:rStyle w:val="FootnoteReference"/>
          <w:rFonts w:ascii="Times New Roman" w:hAnsi="Times New Roman"/>
          <w:sz w:val="24"/>
          <w:szCs w:val="24"/>
        </w:rPr>
        <w:footnoteReference w:id="31"/>
      </w:r>
    </w:p>
    <w:p w14:paraId="54C71D24" w14:textId="77777777" w:rsidR="00883023" w:rsidRPr="004D50A1" w:rsidRDefault="00883023" w:rsidP="00BF1FD5">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Dari keterangan tersebut juga da</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 xml:space="preserve">pat diketahui bahwa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me</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mang sudah ada dan sudah dijalankan oleh para sesepuh masyarakat Desa Ak</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kor. Ia sudah menjadi adat kebiasaan bagi calon mempelai perempuan yang akan menikah terlebih dahulu menjalankan tradisi tersebut dengan beberapa harap</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an, di antaranya untuk mengharapkan arahan dan ilmu serta keberkahan de</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ngan tercapainya keluarga yang sakinah setelah penikahan. Menurut mereka, menjalani bahtera rumah tangga sa</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ngatlah sulit. Banyak cobaan yang akan dihadapi, sehingga dengan ilmu yang didapatkan dari keluarga kiai diharapkan keluarga yang akan dibangun akan men</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jadi keluarga yang harmonis penuh dengan kasih sayang dan keberkahan, baik saat sempit atau pun lapang.</w:t>
      </w:r>
    </w:p>
    <w:p w14:paraId="75B5D95F" w14:textId="77777777" w:rsidR="00883023" w:rsidRPr="004D50A1" w:rsidRDefault="00883023" w:rsidP="002F32EF">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Di samping itu, ada juga yang men</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 xml:space="preserve">jalani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ini karena meng</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 xml:space="preserve">harap akan mendapatkan keberkahan dari Allah </w:t>
      </w:r>
      <w:r w:rsidR="002F32EF" w:rsidRPr="004D50A1">
        <w:rPr>
          <w:rFonts w:ascii="Times New Roman" w:hAnsi="Times New Roman" w:cs="Times New Roman"/>
          <w:sz w:val="24"/>
          <w:szCs w:val="24"/>
        </w:rPr>
        <w:t>S</w:t>
      </w:r>
      <w:r w:rsidRPr="004D50A1">
        <w:rPr>
          <w:rFonts w:ascii="Times New Roman" w:hAnsi="Times New Roman" w:cs="Times New Roman"/>
          <w:sz w:val="24"/>
          <w:szCs w:val="24"/>
        </w:rPr>
        <w:t xml:space="preserve">wt. Dengan mengabdi kepada orang yang berilmu, mereka berharap Allah </w:t>
      </w:r>
      <w:r w:rsidR="002F32EF" w:rsidRPr="004D50A1">
        <w:rPr>
          <w:rFonts w:ascii="Times New Roman" w:hAnsi="Times New Roman" w:cs="Times New Roman"/>
          <w:sz w:val="24"/>
          <w:szCs w:val="24"/>
        </w:rPr>
        <w:t>S</w:t>
      </w:r>
      <w:r w:rsidRPr="004D50A1">
        <w:rPr>
          <w:rFonts w:ascii="Times New Roman" w:hAnsi="Times New Roman" w:cs="Times New Roman"/>
          <w:sz w:val="24"/>
          <w:szCs w:val="24"/>
        </w:rPr>
        <w:t>wt</w:t>
      </w:r>
      <w:r w:rsidR="002F32EF" w:rsidRPr="004D50A1">
        <w:rPr>
          <w:rFonts w:ascii="Times New Roman" w:hAnsi="Times New Roman" w:cs="Times New Roman"/>
          <w:sz w:val="24"/>
          <w:szCs w:val="24"/>
        </w:rPr>
        <w:t>.</w:t>
      </w:r>
      <w:r w:rsidRPr="004D50A1">
        <w:rPr>
          <w:rFonts w:ascii="Times New Roman" w:hAnsi="Times New Roman" w:cs="Times New Roman"/>
          <w:sz w:val="24"/>
          <w:szCs w:val="24"/>
        </w:rPr>
        <w:t xml:space="preserve"> akan memberikan keberkahan kepada keluarganya. Dengan keberkahan tersebut, tentunya keluarga yang harmo</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nis yang didambakan bisa dirasakan dalam kehidupan mereka.</w:t>
      </w:r>
    </w:p>
    <w:p w14:paraId="5C6115E9" w14:textId="407D1653" w:rsidR="00883023" w:rsidRPr="004D50A1" w:rsidRDefault="00883023" w:rsidP="00BF1FD5">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Selain itu, ada juga yang men</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jelaskan bahwa tradisi ini juga bertujuan untuk tidak menghilangkan ikatan guru dan murid sampai anak cucunya kelak. Karena dengan menjalani tradisi tersebut, seorang murid akan selalu ingat akan apa yang diberikan oleh keluarga kiai kepa</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danya, berupa ilmu, nasihat, dan seba</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 xml:space="preserve">gainya. Bu Ris, ibu rumah tangga yang pernah menjalani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menuturkan:</w:t>
      </w:r>
    </w:p>
    <w:p w14:paraId="139263FD" w14:textId="77777777" w:rsidR="00883023" w:rsidRPr="004D50A1" w:rsidRDefault="002F32EF" w:rsidP="002F32EF">
      <w:pPr>
        <w:pStyle w:val="ListParagraph"/>
        <w:spacing w:line="240" w:lineRule="auto"/>
        <w:ind w:left="567"/>
        <w:jc w:val="both"/>
        <w:rPr>
          <w:rFonts w:ascii="Times New Roman" w:hAnsi="Times New Roman" w:cs="Times New Roman"/>
          <w:sz w:val="24"/>
          <w:szCs w:val="24"/>
        </w:rPr>
      </w:pPr>
      <w:r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Begini </w:t>
      </w:r>
      <w:r w:rsidR="00883023" w:rsidRPr="004D50A1">
        <w:rPr>
          <w:rFonts w:ascii="Times New Roman" w:hAnsi="Times New Roman" w:cs="Times New Roman"/>
          <w:i/>
          <w:sz w:val="24"/>
          <w:szCs w:val="24"/>
        </w:rPr>
        <w:t>dek</w:t>
      </w:r>
      <w:r w:rsidR="00883023" w:rsidRPr="004D50A1">
        <w:rPr>
          <w:rFonts w:ascii="Times New Roman" w:hAnsi="Times New Roman" w:cs="Times New Roman"/>
          <w:sz w:val="24"/>
          <w:szCs w:val="24"/>
        </w:rPr>
        <w:t>, kehidupan ini memang sangat penting, tapi ada yang tidak kalah pentingya yang juga harus di</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perhatikan, yaitu kehidupan nanti di akhirat. Jadi, ikatan emosional itu sa</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ngatlah </w:t>
      </w:r>
      <w:r w:rsidR="00883023" w:rsidRPr="004D50A1">
        <w:rPr>
          <w:rFonts w:ascii="Times New Roman" w:hAnsi="Times New Roman" w:cs="Times New Roman"/>
          <w:sz w:val="24"/>
          <w:szCs w:val="24"/>
        </w:rPr>
        <w:lastRenderedPageBreak/>
        <w:t>penting untuk menjadi ikatan antara guru dan murid sampai akhirat kelak, yang insya</w:t>
      </w:r>
      <w:r w:rsidRPr="004D50A1">
        <w:rPr>
          <w:rFonts w:ascii="Times New Roman" w:hAnsi="Times New Roman" w:cs="Times New Roman"/>
          <w:sz w:val="24"/>
          <w:szCs w:val="24"/>
        </w:rPr>
        <w:t xml:space="preserve"> A</w:t>
      </w:r>
      <w:r w:rsidR="00883023" w:rsidRPr="004D50A1">
        <w:rPr>
          <w:rFonts w:ascii="Times New Roman" w:hAnsi="Times New Roman" w:cs="Times New Roman"/>
          <w:sz w:val="24"/>
          <w:szCs w:val="24"/>
        </w:rPr>
        <w:t xml:space="preserve">llah hal itu bisa tercapai dengan menjalani tradisi </w:t>
      </w:r>
      <w:r w:rsidR="00883023" w:rsidRPr="004D50A1">
        <w:rPr>
          <w:rFonts w:ascii="Times New Roman" w:hAnsi="Times New Roman" w:cs="Times New Roman"/>
          <w:i/>
          <w:iCs/>
          <w:sz w:val="24"/>
          <w:szCs w:val="24"/>
        </w:rPr>
        <w:t>nga</w:t>
      </w:r>
      <w:r w:rsidR="009C7364" w:rsidRPr="004D50A1">
        <w:rPr>
          <w:rFonts w:ascii="Times New Roman" w:hAnsi="Times New Roman" w:cs="Times New Roman"/>
          <w:i/>
          <w:iCs/>
          <w:sz w:val="24"/>
          <w:szCs w:val="24"/>
        </w:rPr>
        <w:t>-</w:t>
      </w:r>
      <w:r w:rsidR="00883023" w:rsidRPr="004D50A1">
        <w:rPr>
          <w:rFonts w:ascii="Times New Roman" w:hAnsi="Times New Roman" w:cs="Times New Roman"/>
          <w:i/>
          <w:iCs/>
          <w:sz w:val="24"/>
          <w:szCs w:val="24"/>
        </w:rPr>
        <w:t xml:space="preserve">bulâ </w:t>
      </w:r>
      <w:r w:rsidR="00883023" w:rsidRPr="004D50A1">
        <w:rPr>
          <w:rFonts w:ascii="Times New Roman" w:hAnsi="Times New Roman" w:cs="Times New Roman"/>
          <w:sz w:val="24"/>
          <w:szCs w:val="24"/>
        </w:rPr>
        <w:t xml:space="preserve">ini, karena bagaimana pun jika ilmu yang diberikan oleh keluarga kiai benar-benar diamalkan, maka akan sangat besar manfaat dan </w:t>
      </w:r>
      <w:r w:rsidR="00883023" w:rsidRPr="004D50A1">
        <w:rPr>
          <w:rFonts w:ascii="Times New Roman" w:hAnsi="Times New Roman" w:cs="Times New Roman"/>
          <w:i/>
          <w:iCs/>
          <w:sz w:val="24"/>
          <w:szCs w:val="24"/>
        </w:rPr>
        <w:t>barokah</w:t>
      </w:r>
      <w:r w:rsidR="00883023" w:rsidRPr="004D50A1">
        <w:rPr>
          <w:rFonts w:ascii="Times New Roman" w:hAnsi="Times New Roman" w:cs="Times New Roman"/>
          <w:sz w:val="24"/>
          <w:szCs w:val="24"/>
        </w:rPr>
        <w:t>nya, dan hal itu akan menjadi pengikat hu</w:t>
      </w:r>
      <w:r w:rsidR="009C7364" w:rsidRPr="004D50A1">
        <w:rPr>
          <w:rFonts w:ascii="Times New Roman" w:hAnsi="Times New Roman" w:cs="Times New Roman"/>
          <w:sz w:val="24"/>
          <w:szCs w:val="24"/>
        </w:rPr>
        <w:t>-</w:t>
      </w:r>
      <w:r w:rsidR="00883023" w:rsidRPr="004D50A1">
        <w:rPr>
          <w:rFonts w:ascii="Times New Roman" w:hAnsi="Times New Roman" w:cs="Times New Roman"/>
          <w:sz w:val="24"/>
          <w:szCs w:val="24"/>
        </w:rPr>
        <w:t>bungan antara guru dan murid di kehidupan dunia ini sampai kehidupan akhirat.</w:t>
      </w:r>
      <w:r w:rsidRPr="004D50A1">
        <w:rPr>
          <w:rFonts w:ascii="Times New Roman" w:hAnsi="Times New Roman" w:cs="Times New Roman"/>
          <w:sz w:val="24"/>
          <w:szCs w:val="24"/>
        </w:rPr>
        <w:t>”</w:t>
      </w:r>
      <w:r w:rsidR="00883023" w:rsidRPr="004D50A1">
        <w:rPr>
          <w:rStyle w:val="FootnoteReference"/>
          <w:rFonts w:ascii="Times New Roman" w:hAnsi="Times New Roman"/>
          <w:sz w:val="24"/>
          <w:szCs w:val="24"/>
        </w:rPr>
        <w:footnoteReference w:id="32"/>
      </w:r>
    </w:p>
    <w:p w14:paraId="72129A4D" w14:textId="77777777" w:rsidR="00883023" w:rsidRPr="004D50A1" w:rsidRDefault="00883023" w:rsidP="00BB6464">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 xml:space="preserve">Secara spesifik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ini hanya dilakukan oleh calon mempelai perempuan yang belum pernah menikah sebelumnya, dengan alasan, menurut K. Dulla, mereka diangap masih labil dari segi psikis. Dengan menjalani tradisi ini, sedikit demi sedikit karakter mereka akan terbentuk. Di rumah kiai, mereka dibe</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rikan beberapa bimbingan yang hal itu bisa menguatkan karakter mereka sebagai perempuan yang sebentar lagi akan me</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nikah dan akan hidup bersama suaminya, dan itu, menurutnya, memerlukan kema</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tangan ber</w:t>
      </w:r>
      <w:r w:rsidR="00BB6464" w:rsidRPr="004D50A1">
        <w:rPr>
          <w:rFonts w:ascii="Times New Roman" w:hAnsi="Times New Roman" w:cs="Times New Roman"/>
          <w:sz w:val="24"/>
          <w:szCs w:val="24"/>
        </w:rPr>
        <w:t>p</w:t>
      </w:r>
      <w:r w:rsidRPr="004D50A1">
        <w:rPr>
          <w:rFonts w:ascii="Times New Roman" w:hAnsi="Times New Roman" w:cs="Times New Roman"/>
          <w:sz w:val="24"/>
          <w:szCs w:val="24"/>
        </w:rPr>
        <w:t>ikir dari seorang perem</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puan.</w:t>
      </w:r>
      <w:r w:rsidRPr="004D50A1">
        <w:rPr>
          <w:rStyle w:val="FootnoteReference"/>
          <w:rFonts w:ascii="Times New Roman" w:hAnsi="Times New Roman"/>
          <w:sz w:val="24"/>
          <w:szCs w:val="24"/>
        </w:rPr>
        <w:footnoteReference w:id="33"/>
      </w:r>
    </w:p>
    <w:p w14:paraId="4EB6816B" w14:textId="77777777" w:rsidR="00883023" w:rsidRPr="004D50A1" w:rsidRDefault="00883023" w:rsidP="00BF1FD5">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H. Ma’sum, menguatkan pernya</w:t>
      </w:r>
      <w:r w:rsidR="009C7364" w:rsidRPr="004D50A1">
        <w:rPr>
          <w:rFonts w:ascii="Times New Roman" w:hAnsi="Times New Roman" w:cs="Times New Roman"/>
          <w:sz w:val="24"/>
          <w:szCs w:val="24"/>
        </w:rPr>
        <w:t>-</w:t>
      </w:r>
      <w:r w:rsidRPr="004D50A1">
        <w:rPr>
          <w:rFonts w:ascii="Times New Roman" w:hAnsi="Times New Roman" w:cs="Times New Roman"/>
          <w:sz w:val="24"/>
          <w:szCs w:val="24"/>
        </w:rPr>
        <w:t>taan K. Dulla di atas. Ia menuturkan:</w:t>
      </w:r>
    </w:p>
    <w:p w14:paraId="4A8FD30B" w14:textId="77777777" w:rsidR="00883023" w:rsidRPr="004D50A1" w:rsidRDefault="00AA37BC" w:rsidP="00AA37BC">
      <w:pPr>
        <w:pStyle w:val="ListParagraph"/>
        <w:spacing w:line="240" w:lineRule="auto"/>
        <w:ind w:left="567"/>
        <w:jc w:val="both"/>
        <w:rPr>
          <w:rFonts w:ascii="Times New Roman" w:hAnsi="Times New Roman" w:cs="Times New Roman"/>
          <w:sz w:val="24"/>
          <w:szCs w:val="24"/>
        </w:rPr>
      </w:pPr>
      <w:r w:rsidRPr="004D50A1">
        <w:rPr>
          <w:rFonts w:ascii="Times New Roman" w:hAnsi="Times New Roman" w:cs="Times New Roman"/>
          <w:sz w:val="24"/>
          <w:szCs w:val="24"/>
        </w:rPr>
        <w:t>“</w:t>
      </w:r>
      <w:r w:rsidR="00883023" w:rsidRPr="004D50A1">
        <w:rPr>
          <w:rFonts w:ascii="Times New Roman" w:hAnsi="Times New Roman" w:cs="Times New Roman"/>
          <w:sz w:val="24"/>
          <w:szCs w:val="24"/>
        </w:rPr>
        <w:t>Kenapa hanya calon mempelai pe</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rempuan saja yang menjalani tradisi ini? Karena menjalani rumah tangga sangatlah sulit, dan hal itu tergambar dari kehidupan para sahabat nabi terdahulu, seperti contohnya saja istri </w:t>
      </w:r>
      <w:r w:rsidR="00883023" w:rsidRPr="004D50A1">
        <w:rPr>
          <w:rFonts w:ascii="Times New Roman" w:hAnsi="Times New Roman" w:cs="Times New Roman"/>
          <w:i/>
          <w:sz w:val="24"/>
          <w:szCs w:val="24"/>
        </w:rPr>
        <w:t>am</w:t>
      </w:r>
      <w:r w:rsidRPr="004D50A1">
        <w:rPr>
          <w:rFonts w:ascii="Times New Roman" w:hAnsi="Times New Roman" w:cs="Times New Roman"/>
          <w:i/>
          <w:sz w:val="24"/>
          <w:szCs w:val="24"/>
        </w:rPr>
        <w:t>î</w:t>
      </w:r>
      <w:r w:rsidR="00883023" w:rsidRPr="004D50A1">
        <w:rPr>
          <w:rFonts w:ascii="Times New Roman" w:hAnsi="Times New Roman" w:cs="Times New Roman"/>
          <w:i/>
          <w:sz w:val="24"/>
          <w:szCs w:val="24"/>
        </w:rPr>
        <w:t>r</w:t>
      </w:r>
      <w:r w:rsidRPr="004D50A1">
        <w:rPr>
          <w:rFonts w:ascii="Times New Roman" w:hAnsi="Times New Roman" w:cs="Times New Roman"/>
          <w:i/>
          <w:sz w:val="24"/>
          <w:szCs w:val="24"/>
        </w:rPr>
        <w:t xml:space="preserve"> al-</w:t>
      </w:r>
      <w:r w:rsidR="00883023" w:rsidRPr="004D50A1">
        <w:rPr>
          <w:rFonts w:ascii="Times New Roman" w:hAnsi="Times New Roman" w:cs="Times New Roman"/>
          <w:i/>
          <w:sz w:val="24"/>
          <w:szCs w:val="24"/>
        </w:rPr>
        <w:t>mu’min</w:t>
      </w:r>
      <w:r w:rsidRPr="004D50A1">
        <w:rPr>
          <w:rFonts w:ascii="Times New Roman" w:hAnsi="Times New Roman" w:cs="Times New Roman"/>
          <w:i/>
          <w:sz w:val="24"/>
          <w:szCs w:val="24"/>
        </w:rPr>
        <w:t>î</w:t>
      </w:r>
      <w:r w:rsidR="00883023" w:rsidRPr="004D50A1">
        <w:rPr>
          <w:rFonts w:ascii="Times New Roman" w:hAnsi="Times New Roman" w:cs="Times New Roman"/>
          <w:i/>
          <w:sz w:val="24"/>
          <w:szCs w:val="24"/>
        </w:rPr>
        <w:t>n</w:t>
      </w:r>
      <w:r w:rsidR="00883023" w:rsidRPr="004D50A1">
        <w:rPr>
          <w:rFonts w:ascii="Times New Roman" w:hAnsi="Times New Roman" w:cs="Times New Roman"/>
          <w:sz w:val="24"/>
          <w:szCs w:val="24"/>
        </w:rPr>
        <w:t xml:space="preserve"> Ab</w:t>
      </w:r>
      <w:r w:rsidRPr="004D50A1">
        <w:rPr>
          <w:rFonts w:ascii="Times New Roman" w:hAnsi="Times New Roman" w:cs="Times New Roman"/>
          <w:sz w:val="24"/>
          <w:szCs w:val="24"/>
        </w:rPr>
        <w:t>û</w:t>
      </w:r>
      <w:r w:rsidR="00883023" w:rsidRPr="004D50A1">
        <w:rPr>
          <w:rFonts w:ascii="Times New Roman" w:hAnsi="Times New Roman" w:cs="Times New Roman"/>
          <w:sz w:val="24"/>
          <w:szCs w:val="24"/>
        </w:rPr>
        <w:t xml:space="preserve"> Bakar al-Shidd</w:t>
      </w:r>
      <w:r w:rsidRPr="004D50A1">
        <w:rPr>
          <w:rFonts w:ascii="Times New Roman" w:hAnsi="Times New Roman" w:cs="Times New Roman"/>
          <w:sz w:val="24"/>
          <w:szCs w:val="24"/>
        </w:rPr>
        <w:t>î</w:t>
      </w:r>
      <w:r w:rsidR="00883023" w:rsidRPr="004D50A1">
        <w:rPr>
          <w:rFonts w:ascii="Times New Roman" w:hAnsi="Times New Roman" w:cs="Times New Roman"/>
          <w:sz w:val="24"/>
          <w:szCs w:val="24"/>
        </w:rPr>
        <w:t xml:space="preserve">q masih juga ada hal yang diperdebatkan atau menjadi persoalan dengan beliau. Makanya, selama melakukan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juga diajarkan hal-hal yang patut dan tidak patut dilakukan seorang istri terhadap suaminya dan juga sebaliknya apa saja yang pantas dilakukan suami terhadapnya.</w:t>
      </w:r>
      <w:r w:rsidRPr="004D50A1">
        <w:rPr>
          <w:rFonts w:ascii="Times New Roman" w:hAnsi="Times New Roman" w:cs="Times New Roman"/>
          <w:sz w:val="24"/>
          <w:szCs w:val="24"/>
        </w:rPr>
        <w:t>”</w:t>
      </w:r>
      <w:r w:rsidR="00883023" w:rsidRPr="004D50A1">
        <w:rPr>
          <w:rStyle w:val="FootnoteReference"/>
          <w:rFonts w:ascii="Times New Roman" w:hAnsi="Times New Roman"/>
          <w:sz w:val="24"/>
          <w:szCs w:val="24"/>
        </w:rPr>
        <w:footnoteReference w:id="34"/>
      </w:r>
    </w:p>
    <w:p w14:paraId="0AA0196D" w14:textId="77777777" w:rsidR="00883023" w:rsidRPr="004D50A1" w:rsidRDefault="00883023" w:rsidP="00BF1FD5">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 xml:space="preserve">Dari ulasan wawancara tersebut dapat diketahui bagaimana tradisi </w:t>
      </w:r>
      <w:r w:rsidRPr="004D50A1">
        <w:rPr>
          <w:rFonts w:ascii="Times New Roman" w:hAnsi="Times New Roman" w:cs="Times New Roman"/>
          <w:i/>
          <w:iCs/>
          <w:sz w:val="24"/>
          <w:szCs w:val="24"/>
        </w:rPr>
        <w:t>nga</w:t>
      </w:r>
      <w:r w:rsidR="009C1E15" w:rsidRPr="004D50A1">
        <w:rPr>
          <w:rFonts w:ascii="Times New Roman" w:hAnsi="Times New Roman" w:cs="Times New Roman"/>
          <w:i/>
          <w:iCs/>
          <w:sz w:val="24"/>
          <w:szCs w:val="24"/>
        </w:rPr>
        <w:t>-</w:t>
      </w:r>
      <w:r w:rsidRPr="004D50A1">
        <w:rPr>
          <w:rFonts w:ascii="Times New Roman" w:hAnsi="Times New Roman" w:cs="Times New Roman"/>
          <w:i/>
          <w:iCs/>
          <w:sz w:val="24"/>
          <w:szCs w:val="24"/>
        </w:rPr>
        <w:t xml:space="preserve">bulâ </w:t>
      </w:r>
      <w:r w:rsidRPr="004D50A1">
        <w:rPr>
          <w:rFonts w:ascii="Times New Roman" w:hAnsi="Times New Roman" w:cs="Times New Roman"/>
          <w:sz w:val="24"/>
          <w:szCs w:val="24"/>
        </w:rPr>
        <w:t xml:space="preserve">ini sebagai jalan untuk membentuk kepribadian seorang perempuan yang akan melangsungkan pernikahan. Hal itu bisa dicapai dengan ilmu yang diberikan kepada mereka saat melakukan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Mereka akan mengetahui hak dan ke</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wajiban mereka sebagai seorang istri yang nantinya bisa menjadi pedoman bagi mereka setelah memasuki dunia rumah tangga yang sesungg</w:t>
      </w:r>
      <w:r w:rsidR="009C1E15" w:rsidRPr="004D50A1">
        <w:rPr>
          <w:rFonts w:ascii="Times New Roman" w:hAnsi="Times New Roman" w:cs="Times New Roman"/>
          <w:sz w:val="24"/>
          <w:szCs w:val="24"/>
        </w:rPr>
        <w:t>u</w:t>
      </w:r>
      <w:r w:rsidRPr="004D50A1">
        <w:rPr>
          <w:rFonts w:ascii="Times New Roman" w:hAnsi="Times New Roman" w:cs="Times New Roman"/>
          <w:sz w:val="24"/>
          <w:szCs w:val="24"/>
        </w:rPr>
        <w:t>hnya.</w:t>
      </w:r>
    </w:p>
    <w:p w14:paraId="3AFC2890" w14:textId="77777777" w:rsidR="00883023" w:rsidRPr="004D50A1" w:rsidRDefault="00883023" w:rsidP="00BF1FD5">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Berkenaan dengan proses pemas</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rahan dari keluarga calon mempelai pe</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rempuan yang akan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kepada ke</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luarga kiai biasanya dilakukan dengan cara calon mempelai perempuan yang ingin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diantarkan oleh kedua orang tuanya beserta beberapa kera</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batnya ke </w:t>
      </w:r>
      <w:r w:rsidRPr="004D50A1">
        <w:rPr>
          <w:rFonts w:ascii="Times New Roman" w:hAnsi="Times New Roman" w:cs="Times New Roman"/>
          <w:i/>
          <w:sz w:val="24"/>
          <w:szCs w:val="24"/>
        </w:rPr>
        <w:t>dhâlem</w:t>
      </w:r>
      <w:r w:rsidRPr="004D50A1">
        <w:rPr>
          <w:rFonts w:ascii="Times New Roman" w:hAnsi="Times New Roman" w:cs="Times New Roman"/>
          <w:sz w:val="24"/>
          <w:szCs w:val="24"/>
        </w:rPr>
        <w:t xml:space="preserve"> keluarga kiai. Calon mempelai perempuan, ibu, dan kera</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batnya yang perempuan langsung disambut atau ditemui oleh ibu nyai, sedangkan untuk bapak dari calon mem</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pelai perempuan dan familinya yang laki-laki ditemui oleh bapak kiai di tempat yang terpisah. Pada saat itulah, mereka melakukan pemasrahan secara langsung kepada kiai untuk bapaknya, dan begitu juga ibunya melakukan pemasrahan kepada ibu nyai mengenai hal ihwal kedatangan mereka untuk mengantarkan anaknya untuk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di kediaman kiai tersebut. Umumnya, orang tua menje</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laskan bahwa anaknya akan dinikahkan dengan tunangannya. Karenanya, selama beberapa hari sang anak akan ditem</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patkan di </w:t>
      </w:r>
      <w:r w:rsidRPr="004D50A1">
        <w:rPr>
          <w:rFonts w:ascii="Times New Roman" w:hAnsi="Times New Roman" w:cs="Times New Roman"/>
          <w:i/>
          <w:sz w:val="24"/>
          <w:szCs w:val="24"/>
        </w:rPr>
        <w:t>dhâlem</w:t>
      </w:r>
      <w:r w:rsidRPr="004D50A1">
        <w:rPr>
          <w:rFonts w:ascii="Times New Roman" w:hAnsi="Times New Roman" w:cs="Times New Roman"/>
          <w:sz w:val="24"/>
          <w:szCs w:val="24"/>
        </w:rPr>
        <w:t xml:space="preserve"> kiai untuk mendapatkan arahan dan bimbingan. H. Ma’sum men</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jelaskan:</w:t>
      </w:r>
    </w:p>
    <w:p w14:paraId="76ACFE77" w14:textId="77777777" w:rsidR="00883023" w:rsidRPr="004D50A1" w:rsidRDefault="000B2B82" w:rsidP="00BF1FD5">
      <w:pPr>
        <w:pStyle w:val="ListParagraph"/>
        <w:spacing w:line="240" w:lineRule="auto"/>
        <w:ind w:left="567"/>
        <w:jc w:val="both"/>
        <w:rPr>
          <w:rFonts w:ascii="Times New Roman" w:hAnsi="Times New Roman" w:cs="Times New Roman"/>
          <w:sz w:val="24"/>
          <w:szCs w:val="24"/>
        </w:rPr>
      </w:pPr>
      <w:r w:rsidRPr="004D50A1">
        <w:rPr>
          <w:rFonts w:ascii="Times New Roman" w:hAnsi="Times New Roman" w:cs="Times New Roman"/>
          <w:sz w:val="24"/>
          <w:szCs w:val="24"/>
        </w:rPr>
        <w:t>“</w:t>
      </w:r>
      <w:r w:rsidR="00883023" w:rsidRPr="004D50A1">
        <w:rPr>
          <w:rFonts w:ascii="Times New Roman" w:hAnsi="Times New Roman" w:cs="Times New Roman"/>
          <w:sz w:val="24"/>
          <w:szCs w:val="24"/>
        </w:rPr>
        <w:t>Pada umumnya, setiap orang yang mau me-</w:t>
      </w:r>
      <w:r w:rsidR="00883023" w:rsidRPr="004D50A1">
        <w:rPr>
          <w:rFonts w:ascii="Times New Roman" w:hAnsi="Times New Roman" w:cs="Times New Roman"/>
          <w:i/>
          <w:iCs/>
          <w:sz w:val="24"/>
          <w:szCs w:val="24"/>
        </w:rPr>
        <w:t>ngabulâ-</w:t>
      </w:r>
      <w:r w:rsidR="00883023" w:rsidRPr="004D50A1">
        <w:rPr>
          <w:rFonts w:ascii="Times New Roman" w:hAnsi="Times New Roman" w:cs="Times New Roman"/>
          <w:iCs/>
          <w:sz w:val="24"/>
          <w:szCs w:val="24"/>
        </w:rPr>
        <w:t>kan</w:t>
      </w:r>
      <w:r w:rsidR="00883023" w:rsidRPr="004D50A1">
        <w:rPr>
          <w:rFonts w:ascii="Times New Roman" w:hAnsi="Times New Roman" w:cs="Times New Roman"/>
          <w:i/>
          <w:iCs/>
          <w:sz w:val="24"/>
          <w:szCs w:val="24"/>
        </w:rPr>
        <w:t xml:space="preserve"> </w:t>
      </w:r>
      <w:r w:rsidR="00883023" w:rsidRPr="004D50A1">
        <w:rPr>
          <w:rFonts w:ascii="Times New Roman" w:hAnsi="Times New Roman" w:cs="Times New Roman"/>
          <w:sz w:val="24"/>
          <w:szCs w:val="24"/>
        </w:rPr>
        <w:t xml:space="preserve">anaknya, dia akan datang langsung bersama anaknya ke rumah kiai yang mau ditempati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untuk kemudian memasrahkan anak</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nya untuk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kepada beliau. Dalam pemasrahan tersebut, orang tua akan memberitahukan kepada keluarga kiai bahwa pada saat pernikahan, a</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naknya supaya didandani di rumah kiai dan diantar oleh keluarga kiai dan santri yang lain ke rumahnya pada saat hari pernikahannya.</w:t>
      </w:r>
      <w:r w:rsidRPr="004D50A1">
        <w:rPr>
          <w:rFonts w:ascii="Times New Roman" w:hAnsi="Times New Roman" w:cs="Times New Roman"/>
          <w:sz w:val="24"/>
          <w:szCs w:val="24"/>
        </w:rPr>
        <w:t>”</w:t>
      </w:r>
      <w:r w:rsidR="00883023" w:rsidRPr="004D50A1">
        <w:rPr>
          <w:rStyle w:val="FootnoteReference"/>
          <w:rFonts w:ascii="Times New Roman" w:hAnsi="Times New Roman"/>
          <w:sz w:val="24"/>
          <w:szCs w:val="24"/>
        </w:rPr>
        <w:footnoteReference w:id="35"/>
      </w:r>
    </w:p>
    <w:p w14:paraId="65AB197C" w14:textId="77777777" w:rsidR="00883023" w:rsidRPr="004D50A1" w:rsidRDefault="00883023" w:rsidP="00405C1D">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Dari pemaparan H. Ma’sum ter</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sebut diketahui bahwa calon mempelai perempuan yang melaksanakan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 xml:space="preserve">sekaligus nantinya akan didandani dan dihias di rumah kiai untuk kemudian pada hari pernikahannya berangkat dari tempat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tersebut menuju ru</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mahnya. Hal tersebut menujukkan bahwa orang tua calon mempelai perempuan tidak hanya memasrahkan anaknya un</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tuk </w:t>
      </w:r>
      <w:r w:rsidRPr="004D50A1">
        <w:rPr>
          <w:rFonts w:ascii="Times New Roman" w:hAnsi="Times New Roman" w:cs="Times New Roman"/>
          <w:i/>
          <w:iCs/>
          <w:sz w:val="24"/>
          <w:szCs w:val="24"/>
        </w:rPr>
        <w:lastRenderedPageBreak/>
        <w:t xml:space="preserve">ngabulâ </w:t>
      </w:r>
      <w:r w:rsidRPr="004D50A1">
        <w:rPr>
          <w:rFonts w:ascii="Times New Roman" w:hAnsi="Times New Roman" w:cs="Times New Roman"/>
          <w:sz w:val="24"/>
          <w:szCs w:val="24"/>
        </w:rPr>
        <w:t>saja, tapi sekaligus nanti pada hari pernikahan anaknya tersebut dan</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danan atau hiasan pengantin perempuan juga dipasrahkan kepada keluarga kiai. Pada saat hari pernikahannya, calon pe</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ngantin perempuan akan berangkat dari tempat </w:t>
      </w:r>
      <w:r w:rsidRPr="004D50A1">
        <w:rPr>
          <w:rFonts w:ascii="Times New Roman" w:hAnsi="Times New Roman" w:cs="Times New Roman"/>
          <w:i/>
          <w:iCs/>
          <w:sz w:val="24"/>
          <w:szCs w:val="24"/>
        </w:rPr>
        <w:t>ngabulâ-</w:t>
      </w:r>
      <w:r w:rsidRPr="004D50A1">
        <w:rPr>
          <w:rFonts w:ascii="Times New Roman" w:hAnsi="Times New Roman" w:cs="Times New Roman"/>
          <w:sz w:val="24"/>
          <w:szCs w:val="24"/>
        </w:rPr>
        <w:t>nya dan didampingi oleh keluarga kiai.</w:t>
      </w:r>
    </w:p>
    <w:p w14:paraId="6FFD866E" w14:textId="77777777" w:rsidR="00883023" w:rsidRPr="004D50A1" w:rsidRDefault="00883023" w:rsidP="00932A76">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Terdapat perbedaan bagi calon mempelai perempuan yang ingin me</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lakukan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 xml:space="preserve">antara santri yang tidak </w:t>
      </w:r>
      <w:r w:rsidRPr="004D50A1">
        <w:rPr>
          <w:rFonts w:ascii="Times New Roman" w:hAnsi="Times New Roman" w:cs="Times New Roman"/>
          <w:i/>
          <w:sz w:val="24"/>
          <w:szCs w:val="24"/>
        </w:rPr>
        <w:t>mondok</w:t>
      </w:r>
      <w:r w:rsidRPr="004D50A1">
        <w:rPr>
          <w:rFonts w:ascii="Times New Roman" w:hAnsi="Times New Roman" w:cs="Times New Roman"/>
          <w:sz w:val="24"/>
          <w:szCs w:val="24"/>
        </w:rPr>
        <w:t xml:space="preserve">, santri yang sudah keluar dari pondok, dan santri yang masih </w:t>
      </w:r>
      <w:r w:rsidRPr="004D50A1">
        <w:rPr>
          <w:rFonts w:ascii="Times New Roman" w:hAnsi="Times New Roman" w:cs="Times New Roman"/>
          <w:i/>
          <w:sz w:val="24"/>
          <w:szCs w:val="24"/>
        </w:rPr>
        <w:t>mondok.</w:t>
      </w:r>
      <w:r w:rsidRPr="004D50A1">
        <w:rPr>
          <w:rFonts w:ascii="Times New Roman" w:hAnsi="Times New Roman" w:cs="Times New Roman"/>
          <w:sz w:val="24"/>
          <w:szCs w:val="24"/>
        </w:rPr>
        <w:t xml:space="preserve"> Orang tua yang ingin menitipkan anak</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nya untuk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 xml:space="preserve">biasanya datang ke </w:t>
      </w:r>
      <w:r w:rsidRPr="004D50A1">
        <w:rPr>
          <w:rFonts w:ascii="Times New Roman" w:hAnsi="Times New Roman" w:cs="Times New Roman"/>
          <w:i/>
          <w:sz w:val="24"/>
          <w:szCs w:val="24"/>
        </w:rPr>
        <w:t>dhâlem</w:t>
      </w:r>
      <w:r w:rsidRPr="004D50A1">
        <w:rPr>
          <w:rFonts w:ascii="Times New Roman" w:hAnsi="Times New Roman" w:cs="Times New Roman"/>
          <w:sz w:val="24"/>
          <w:szCs w:val="24"/>
        </w:rPr>
        <w:t xml:space="preserve"> kiai bersama kedua orang tuanya. Tapi, jika anaknya masih </w:t>
      </w:r>
      <w:r w:rsidRPr="004D50A1">
        <w:rPr>
          <w:rFonts w:ascii="Times New Roman" w:hAnsi="Times New Roman" w:cs="Times New Roman"/>
          <w:i/>
          <w:sz w:val="24"/>
          <w:szCs w:val="24"/>
        </w:rPr>
        <w:t>mondok</w:t>
      </w:r>
      <w:r w:rsidRPr="004D50A1">
        <w:rPr>
          <w:rFonts w:ascii="Times New Roman" w:hAnsi="Times New Roman" w:cs="Times New Roman"/>
          <w:sz w:val="24"/>
          <w:szCs w:val="24"/>
        </w:rPr>
        <w:t xml:space="preserve"> di pesantren kiai tersebut, maka orang tuanya saja yang datang ke </w:t>
      </w:r>
      <w:r w:rsidRPr="004D50A1">
        <w:rPr>
          <w:rFonts w:ascii="Times New Roman" w:hAnsi="Times New Roman" w:cs="Times New Roman"/>
          <w:i/>
          <w:sz w:val="24"/>
          <w:szCs w:val="24"/>
        </w:rPr>
        <w:t>dhâlem</w:t>
      </w:r>
      <w:r w:rsidRPr="004D50A1">
        <w:rPr>
          <w:rFonts w:ascii="Times New Roman" w:hAnsi="Times New Roman" w:cs="Times New Roman"/>
          <w:sz w:val="24"/>
          <w:szCs w:val="24"/>
        </w:rPr>
        <w:t xml:space="preserve"> kiai untuk memberitahukan bahwa anaknya sebentar lagi mau menikah. Jika anaknya sudah keluar dari pesantren kiai tersebut atau tidak pernah </w:t>
      </w:r>
      <w:r w:rsidRPr="004D50A1">
        <w:rPr>
          <w:rFonts w:ascii="Times New Roman" w:hAnsi="Times New Roman" w:cs="Times New Roman"/>
          <w:i/>
          <w:sz w:val="24"/>
          <w:szCs w:val="24"/>
        </w:rPr>
        <w:t>mondok</w:t>
      </w:r>
      <w:r w:rsidRPr="004D50A1">
        <w:rPr>
          <w:rFonts w:ascii="Times New Roman" w:hAnsi="Times New Roman" w:cs="Times New Roman"/>
          <w:sz w:val="24"/>
          <w:szCs w:val="24"/>
        </w:rPr>
        <w:t xml:space="preserve"> di sana, bi</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asan</w:t>
      </w:r>
      <w:r w:rsidR="00D94759" w:rsidRPr="004D50A1">
        <w:rPr>
          <w:rFonts w:ascii="Times New Roman" w:hAnsi="Times New Roman" w:cs="Times New Roman"/>
          <w:sz w:val="24"/>
          <w:szCs w:val="24"/>
        </w:rPr>
        <w:t>ya di</w:t>
      </w:r>
      <w:r w:rsidRPr="004D50A1">
        <w:rPr>
          <w:rFonts w:ascii="Times New Roman" w:hAnsi="Times New Roman" w:cs="Times New Roman"/>
          <w:sz w:val="24"/>
          <w:szCs w:val="24"/>
        </w:rPr>
        <w:t xml:space="preserve">antar oleh orang tua dan kerabatnya, </w:t>
      </w:r>
      <w:r w:rsidR="00D94759" w:rsidRPr="004D50A1">
        <w:rPr>
          <w:rFonts w:ascii="Times New Roman" w:hAnsi="Times New Roman" w:cs="Times New Roman"/>
          <w:sz w:val="24"/>
          <w:szCs w:val="24"/>
        </w:rPr>
        <w:t>b</w:t>
      </w:r>
      <w:r w:rsidRPr="004D50A1">
        <w:rPr>
          <w:rFonts w:ascii="Times New Roman" w:hAnsi="Times New Roman" w:cs="Times New Roman"/>
          <w:sz w:val="24"/>
          <w:szCs w:val="24"/>
        </w:rPr>
        <w:t>ahkan k</w:t>
      </w:r>
      <w:r w:rsidR="00932A76" w:rsidRPr="004D50A1">
        <w:rPr>
          <w:rFonts w:ascii="Times New Roman" w:hAnsi="Times New Roman" w:cs="Times New Roman"/>
          <w:sz w:val="24"/>
          <w:szCs w:val="24"/>
        </w:rPr>
        <w:t>i</w:t>
      </w:r>
      <w:r w:rsidRPr="004D50A1">
        <w:rPr>
          <w:rFonts w:ascii="Times New Roman" w:hAnsi="Times New Roman" w:cs="Times New Roman"/>
          <w:sz w:val="24"/>
          <w:szCs w:val="24"/>
        </w:rPr>
        <w:t>ai langgar juga ikut mengantar.</w:t>
      </w:r>
      <w:r w:rsidRPr="004D50A1">
        <w:rPr>
          <w:rStyle w:val="FootnoteReference"/>
          <w:rFonts w:ascii="Times New Roman" w:hAnsi="Times New Roman"/>
          <w:sz w:val="24"/>
          <w:szCs w:val="24"/>
        </w:rPr>
        <w:footnoteReference w:id="36"/>
      </w:r>
    </w:p>
    <w:p w14:paraId="6C1B28BD" w14:textId="77777777" w:rsidR="00883023" w:rsidRPr="004D50A1" w:rsidRDefault="00883023" w:rsidP="00BF1FD5">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Calon mempelai perempuan men</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jalani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 xml:space="preserve">di tempat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 xml:space="preserve">biasanya selama satu minggu. Ada yang lebih dari itu sampai dua minggu atau pun sebulan, tapi itu sangat sulit, karena yang biasa terjadi orang tua memasrahkan anaknya untuk </w:t>
      </w:r>
      <w:r w:rsidRPr="004D50A1">
        <w:rPr>
          <w:rFonts w:ascii="Times New Roman" w:hAnsi="Times New Roman" w:cs="Times New Roman"/>
          <w:i/>
          <w:iCs/>
          <w:sz w:val="24"/>
          <w:szCs w:val="24"/>
        </w:rPr>
        <w:t>ngabulâ</w:t>
      </w:r>
      <w:r w:rsidRPr="004D50A1">
        <w:rPr>
          <w:rFonts w:ascii="Times New Roman" w:hAnsi="Times New Roman" w:cs="Times New Roman"/>
          <w:sz w:val="24"/>
          <w:szCs w:val="24"/>
        </w:rPr>
        <w:t xml:space="preserve"> satu minggu sebelum hari pernikahannya. Jadi, pada hari perni</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kahannya, kiai dan ibu nyai akan mendampingi langsung calon pengantin yang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untuk menghadiri acara pernikahannya di rumah calon mempelai perempuan tersebut.</w:t>
      </w:r>
      <w:r w:rsidRPr="004D50A1">
        <w:rPr>
          <w:rStyle w:val="FootnoteReference"/>
          <w:rFonts w:ascii="Times New Roman" w:hAnsi="Times New Roman"/>
          <w:sz w:val="24"/>
          <w:szCs w:val="24"/>
        </w:rPr>
        <w:footnoteReference w:id="37"/>
      </w:r>
    </w:p>
    <w:p w14:paraId="68F6C162" w14:textId="77777777" w:rsidR="00883023" w:rsidRPr="004D50A1" w:rsidRDefault="00883023" w:rsidP="00BF1FD5">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 xml:space="preserve">Dalam pelaksanaan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ini calon mempelai perempuan tidaklah hanya berdiam diri seperti halnya orang yang menumpang di rumah orang. Da</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lam kurun waktu seminggu dia menjalani trradisi ini, ada materi-materi yang diberikan kepadanya. Bu Ruk men</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jelaskan:</w:t>
      </w:r>
    </w:p>
    <w:p w14:paraId="5D65CE00" w14:textId="77777777" w:rsidR="00883023" w:rsidRPr="004D50A1" w:rsidRDefault="001024D1" w:rsidP="00BF1FD5">
      <w:pPr>
        <w:pStyle w:val="ListParagraph"/>
        <w:spacing w:line="240" w:lineRule="auto"/>
        <w:ind w:left="567"/>
        <w:jc w:val="both"/>
        <w:rPr>
          <w:rFonts w:ascii="Times New Roman" w:hAnsi="Times New Roman" w:cs="Times New Roman"/>
          <w:sz w:val="24"/>
          <w:szCs w:val="24"/>
        </w:rPr>
      </w:pPr>
      <w:r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Berdasarkan pengalaman yang pernah saya jalani saat menjalani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 xml:space="preserve">ada banyak hal yang dilakukan dan yang didapatkan oleh orang yang </w:t>
      </w:r>
      <w:r w:rsidR="00883023" w:rsidRPr="004D50A1">
        <w:rPr>
          <w:rFonts w:ascii="Times New Roman" w:hAnsi="Times New Roman" w:cs="Times New Roman"/>
          <w:i/>
          <w:iCs/>
          <w:sz w:val="24"/>
          <w:szCs w:val="24"/>
        </w:rPr>
        <w:t>ngabulâ</w:t>
      </w:r>
      <w:r w:rsidRPr="004D50A1">
        <w:rPr>
          <w:rFonts w:ascii="Times New Roman" w:hAnsi="Times New Roman" w:cs="Times New Roman"/>
          <w:i/>
          <w:iCs/>
          <w:sz w:val="24"/>
          <w:szCs w:val="24"/>
        </w:rPr>
        <w:t xml:space="preserve"> </w:t>
      </w:r>
      <w:r w:rsidR="00883023" w:rsidRPr="004D50A1">
        <w:rPr>
          <w:rFonts w:ascii="Times New Roman" w:hAnsi="Times New Roman" w:cs="Times New Roman"/>
          <w:sz w:val="24"/>
          <w:szCs w:val="24"/>
        </w:rPr>
        <w:t>di rumah kiai. Saat berada di sana, saya diajarkan bagaimana cara memasak, dan itu saya jalani setiap hari, setiap hari saya bersama ibu nyai atau pun bersama pembantunya langsung mela</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kukan praktik memasak, dan hal ter</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sebut sangatlah membantu dalam kehi</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dupan rumah tangga saya saat ini, karena memang sebelum menjalani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 xml:space="preserve">saya kurang memahami cara-cara memasak, tapi setelah menjalani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saya menjadi lebih tahu dan faham tentang cara-cara memasak. Hal itu karena di samping diajari cara me</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masak yang baik agar hasilnya enak, juga diajari mengenai bagaimana ma</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sakan yang kami buat itu baik dan benar menurut tata cara Islam, seperti bagaimana cara mencuci ikan yang masih hidup biar terhindar dari najis dan sebagainya. Di samping itu juga sambil melaksanakan tugas dapur ter</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sebut ibu nyai selalu memberikan nasihat yang berkaitan dengan kehi</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dupan rumah tangga dan hal itu men</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jadi ilmu bagi saya sebagai pedoman setelah menjalani kehidupan keluarga yang nyata seperti saat ini. Banyak nasihat-nasihat beliau yang keliha</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tannya </w:t>
      </w:r>
      <w:r w:rsidR="00883023" w:rsidRPr="004D50A1">
        <w:rPr>
          <w:rFonts w:ascii="Times New Roman" w:hAnsi="Times New Roman" w:cs="Times New Roman"/>
          <w:i/>
          <w:sz w:val="24"/>
          <w:szCs w:val="24"/>
        </w:rPr>
        <w:t>sepele</w:t>
      </w:r>
      <w:r w:rsidR="005440D9" w:rsidRPr="004D50A1">
        <w:rPr>
          <w:rFonts w:ascii="Times New Roman" w:hAnsi="Times New Roman" w:cs="Times New Roman"/>
          <w:sz w:val="24"/>
          <w:szCs w:val="24"/>
        </w:rPr>
        <w:t xml:space="preserve"> </w:t>
      </w:r>
      <w:r w:rsidR="00883023" w:rsidRPr="004D50A1">
        <w:rPr>
          <w:rFonts w:ascii="Times New Roman" w:hAnsi="Times New Roman" w:cs="Times New Roman"/>
          <w:sz w:val="24"/>
          <w:szCs w:val="24"/>
        </w:rPr>
        <w:t>tapi itu sangat ber</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pengaruh bagi keharmonisan rumah tangga, seperti nasihat beliau untuk segera memenuhi permintaan suami saat mau makan. Memang itu </w:t>
      </w:r>
      <w:r w:rsidR="00883023" w:rsidRPr="004D50A1">
        <w:rPr>
          <w:rFonts w:ascii="Times New Roman" w:hAnsi="Times New Roman" w:cs="Times New Roman"/>
          <w:i/>
          <w:sz w:val="24"/>
          <w:szCs w:val="24"/>
        </w:rPr>
        <w:t>sepele</w:t>
      </w:r>
      <w:r w:rsidR="005440D9" w:rsidRPr="004D50A1">
        <w:rPr>
          <w:rFonts w:ascii="Times New Roman" w:hAnsi="Times New Roman" w:cs="Times New Roman"/>
          <w:sz w:val="24"/>
          <w:szCs w:val="24"/>
        </w:rPr>
        <w:t xml:space="preserve"> menurut akal </w:t>
      </w:r>
      <w:r w:rsidR="00883023" w:rsidRPr="004D50A1">
        <w:rPr>
          <w:rFonts w:ascii="Times New Roman" w:hAnsi="Times New Roman" w:cs="Times New Roman"/>
          <w:sz w:val="24"/>
          <w:szCs w:val="24"/>
        </w:rPr>
        <w:t>tapi itu sangat ber</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pengaruh bagi keharmonisan suami istri, karena saat orang lapar lebih mudah marah, makanya segera me</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nyuguhkan makanan kepada suami bisa membahagiakan suami.</w:t>
      </w:r>
      <w:r w:rsidR="005440D9" w:rsidRPr="004D50A1">
        <w:rPr>
          <w:rFonts w:ascii="Times New Roman" w:hAnsi="Times New Roman" w:cs="Times New Roman"/>
          <w:sz w:val="24"/>
          <w:szCs w:val="24"/>
        </w:rPr>
        <w:t>”</w:t>
      </w:r>
      <w:r w:rsidR="00883023" w:rsidRPr="004D50A1">
        <w:rPr>
          <w:rStyle w:val="FootnoteReference"/>
          <w:rFonts w:ascii="Times New Roman" w:hAnsi="Times New Roman"/>
          <w:sz w:val="24"/>
          <w:szCs w:val="24"/>
        </w:rPr>
        <w:footnoteReference w:id="38"/>
      </w:r>
    </w:p>
    <w:p w14:paraId="259CCA71" w14:textId="77777777" w:rsidR="00883023" w:rsidRPr="004D50A1" w:rsidRDefault="00883023" w:rsidP="00BF1FD5">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 xml:space="preserve">Dalam melaksanakan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ada hal-hal khusus yang disampaikan kepada orang yang menjalaninya. Hal itu me</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mang erat kaitannya dengan keh</w:t>
      </w:r>
      <w:r w:rsidR="0072619A" w:rsidRPr="004D50A1">
        <w:rPr>
          <w:rFonts w:ascii="Times New Roman" w:hAnsi="Times New Roman" w:cs="Times New Roman"/>
          <w:sz w:val="24"/>
          <w:szCs w:val="24"/>
        </w:rPr>
        <w:t>ar</w:t>
      </w:r>
      <w:r w:rsidR="009C1E15" w:rsidRPr="004D50A1">
        <w:rPr>
          <w:rFonts w:ascii="Times New Roman" w:hAnsi="Times New Roman" w:cs="Times New Roman"/>
          <w:sz w:val="24"/>
          <w:szCs w:val="24"/>
        </w:rPr>
        <w:t>-</w:t>
      </w:r>
      <w:r w:rsidR="0072619A" w:rsidRPr="004D50A1">
        <w:rPr>
          <w:rFonts w:ascii="Times New Roman" w:hAnsi="Times New Roman" w:cs="Times New Roman"/>
          <w:sz w:val="24"/>
          <w:szCs w:val="24"/>
        </w:rPr>
        <w:t>monisan rumah tangga, meski</w:t>
      </w:r>
      <w:r w:rsidRPr="004D50A1">
        <w:rPr>
          <w:rFonts w:ascii="Times New Roman" w:hAnsi="Times New Roman" w:cs="Times New Roman"/>
          <w:sz w:val="24"/>
          <w:szCs w:val="24"/>
        </w:rPr>
        <w:t xml:space="preserve"> dalam penyampaiannya tidaklah formal seperti orang sekolah dan tidak ada waktu khusus yang ditentukan untuk mengkaji tentang keharmonisan rumah tangga. Bu Ris menuturkan:</w:t>
      </w:r>
    </w:p>
    <w:p w14:paraId="0B0F0EDF" w14:textId="77777777" w:rsidR="00883023" w:rsidRPr="004D50A1" w:rsidRDefault="004E1BA5" w:rsidP="00D5062E">
      <w:pPr>
        <w:pStyle w:val="ListParagraph"/>
        <w:spacing w:line="240" w:lineRule="auto"/>
        <w:ind w:left="567"/>
        <w:jc w:val="both"/>
        <w:rPr>
          <w:rFonts w:ascii="Times New Roman" w:hAnsi="Times New Roman" w:cs="Times New Roman"/>
          <w:sz w:val="24"/>
          <w:szCs w:val="24"/>
        </w:rPr>
      </w:pPr>
      <w:r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Banyak hal yang didapatkan dari menjalani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iCs/>
          <w:sz w:val="24"/>
          <w:szCs w:val="24"/>
        </w:rPr>
        <w:t>i</w:t>
      </w:r>
      <w:r w:rsidR="00883023" w:rsidRPr="004D50A1">
        <w:rPr>
          <w:rFonts w:ascii="Times New Roman" w:hAnsi="Times New Roman" w:cs="Times New Roman"/>
          <w:sz w:val="24"/>
          <w:szCs w:val="24"/>
        </w:rPr>
        <w:t xml:space="preserve">ni, karena memang pada saat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orang yang men</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jalaninya tidak hanya dihadapkan pada hal-hal </w:t>
      </w:r>
      <w:r w:rsidR="00D5062E" w:rsidRPr="004D50A1">
        <w:rPr>
          <w:rFonts w:ascii="Times New Roman" w:hAnsi="Times New Roman" w:cs="Times New Roman"/>
          <w:sz w:val="24"/>
          <w:szCs w:val="24"/>
        </w:rPr>
        <w:t xml:space="preserve">yang bersifat pekerjaan, </w:t>
      </w:r>
      <w:r w:rsidR="00883023" w:rsidRPr="004D50A1">
        <w:rPr>
          <w:rFonts w:ascii="Times New Roman" w:hAnsi="Times New Roman" w:cs="Times New Roman"/>
          <w:sz w:val="24"/>
          <w:szCs w:val="24"/>
        </w:rPr>
        <w:t>tapi di sana juga diajari beberapa hal yang memang berkaitan erat dengan ke</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harmonisan rumah tangga. Ibu nyai memberikan nasihat keilmuan yang berh</w:t>
      </w:r>
      <w:r w:rsidR="00D5062E" w:rsidRPr="004D50A1">
        <w:rPr>
          <w:rFonts w:ascii="Times New Roman" w:hAnsi="Times New Roman" w:cs="Times New Roman"/>
          <w:sz w:val="24"/>
          <w:szCs w:val="24"/>
        </w:rPr>
        <w:t>ubungan dengan hal itu, meski</w:t>
      </w:r>
      <w:r w:rsidR="00883023" w:rsidRPr="004D50A1">
        <w:rPr>
          <w:rFonts w:ascii="Times New Roman" w:hAnsi="Times New Roman" w:cs="Times New Roman"/>
          <w:sz w:val="24"/>
          <w:szCs w:val="24"/>
        </w:rPr>
        <w:t xml:space="preserve"> </w:t>
      </w:r>
      <w:r w:rsidR="00883023" w:rsidRPr="004D50A1">
        <w:rPr>
          <w:rFonts w:ascii="Times New Roman" w:hAnsi="Times New Roman" w:cs="Times New Roman"/>
          <w:sz w:val="24"/>
          <w:szCs w:val="24"/>
        </w:rPr>
        <w:lastRenderedPageBreak/>
        <w:t xml:space="preserve">penyampaiannya tidak sama dengan penyampaian tidak sama seperti yang </w:t>
      </w:r>
      <w:r w:rsidR="00D5062E" w:rsidRPr="004D50A1">
        <w:rPr>
          <w:rFonts w:ascii="Times New Roman" w:hAnsi="Times New Roman" w:cs="Times New Roman"/>
          <w:sz w:val="24"/>
          <w:szCs w:val="24"/>
        </w:rPr>
        <w:t xml:space="preserve">dilakukan guru dalam kelas, </w:t>
      </w:r>
      <w:r w:rsidR="00883023" w:rsidRPr="004D50A1">
        <w:rPr>
          <w:rFonts w:ascii="Times New Roman" w:hAnsi="Times New Roman" w:cs="Times New Roman"/>
          <w:sz w:val="24"/>
          <w:szCs w:val="24"/>
        </w:rPr>
        <w:t>tapi pada waktu-waktu tertentu ibu nyai me</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manggil saya untuk menasihati saya bagaimana cara membangun kehidu</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pan yang harmonis dengan keluar</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ganya kelak, atau pada saat sedang melakukan aktifitas seperti di dapur sambil melakukan pekerjaan juga sam</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bil menyampaikan nasihat, materi yang disampaikan meliputi tentang keu</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angan, bagaimana menggunakan belan</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ja seefektif mungkin, juga mengenai hak dan kewajiban istri, dan bagaimana berakhlak yang baik di hadapan suami termasuk mengenai urusan ibadah, ba</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gaimana menjaga agar kelak pada saat berumah tangga nanti bisa lebih me</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ningkatkan ibadah, karena menurut beliau orang yang sudah berkeluarga lebih mudah untuk meningkatkan kei</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manan dengan saling mengingatkan antara suami istri dan saling men</w:t>
      </w:r>
      <w:r w:rsidR="009C1E15" w:rsidRPr="004D50A1">
        <w:rPr>
          <w:rFonts w:ascii="Times New Roman" w:hAnsi="Times New Roman" w:cs="Times New Roman"/>
          <w:sz w:val="24"/>
          <w:szCs w:val="24"/>
        </w:rPr>
        <w:t>-</w:t>
      </w:r>
      <w:r w:rsidR="00883023" w:rsidRPr="004D50A1">
        <w:rPr>
          <w:rFonts w:ascii="Times New Roman" w:hAnsi="Times New Roman" w:cs="Times New Roman"/>
          <w:sz w:val="24"/>
          <w:szCs w:val="24"/>
        </w:rPr>
        <w:t>dukung dalam kebaikan.</w:t>
      </w:r>
      <w:r w:rsidRPr="004D50A1">
        <w:rPr>
          <w:rFonts w:ascii="Times New Roman" w:hAnsi="Times New Roman" w:cs="Times New Roman"/>
          <w:sz w:val="24"/>
          <w:szCs w:val="24"/>
        </w:rPr>
        <w:t>”</w:t>
      </w:r>
      <w:r w:rsidR="00883023" w:rsidRPr="004D50A1">
        <w:rPr>
          <w:rStyle w:val="FootnoteReference"/>
          <w:rFonts w:ascii="Times New Roman" w:hAnsi="Times New Roman"/>
          <w:sz w:val="24"/>
          <w:szCs w:val="24"/>
        </w:rPr>
        <w:footnoteReference w:id="39"/>
      </w:r>
    </w:p>
    <w:p w14:paraId="5BBA2EDE" w14:textId="77777777" w:rsidR="00883023" w:rsidRPr="004D50A1" w:rsidRDefault="00883023" w:rsidP="00BF1FD5">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Pemaparan Bu Ris di atas me</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nunjukkan adanya materi-materi yang disampaikan kepada orang yang </w:t>
      </w:r>
      <w:r w:rsidRPr="004D50A1">
        <w:rPr>
          <w:rFonts w:ascii="Times New Roman" w:hAnsi="Times New Roman" w:cs="Times New Roman"/>
          <w:i/>
          <w:iCs/>
          <w:sz w:val="24"/>
          <w:szCs w:val="24"/>
        </w:rPr>
        <w:t>ngabulâ.</w:t>
      </w:r>
      <w:r w:rsidRPr="004D50A1">
        <w:rPr>
          <w:rFonts w:ascii="Times New Roman" w:hAnsi="Times New Roman" w:cs="Times New Roman"/>
          <w:sz w:val="24"/>
          <w:szCs w:val="24"/>
        </w:rPr>
        <w:t xml:space="preserve"> Di antara materi tersebut memang ber</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kaitan erat dengan keharmonisan rumah tangga yang akan dihadapi oleh calon mempelai nantinya.</w:t>
      </w:r>
    </w:p>
    <w:p w14:paraId="10A4DAC9" w14:textId="77777777" w:rsidR="00883023" w:rsidRPr="004D50A1" w:rsidRDefault="00883023" w:rsidP="007203EB">
      <w:pPr>
        <w:pStyle w:val="ListParagraph"/>
        <w:spacing w:line="240" w:lineRule="auto"/>
        <w:ind w:left="0" w:firstLine="666"/>
        <w:jc w:val="both"/>
        <w:rPr>
          <w:rFonts w:ascii="Times New Roman" w:hAnsi="Times New Roman" w:cs="Times New Roman"/>
          <w:sz w:val="24"/>
          <w:szCs w:val="24"/>
        </w:rPr>
      </w:pPr>
      <w:r w:rsidRPr="004D50A1">
        <w:rPr>
          <w:rFonts w:ascii="Times New Roman" w:hAnsi="Times New Roman" w:cs="Times New Roman"/>
          <w:sz w:val="24"/>
          <w:szCs w:val="24"/>
        </w:rPr>
        <w:t xml:space="preserve">Dari berbagai data di atas dapat diketahui bahwa dalam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terdapat unsur kebaikan yang bisa didapatkan oleh orang yang menjalan</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kannya, seperti yang berhubungan de</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ngan keilmuan, menyambung tali persaudaraan antara sesama Muslim, juga tolong menolong dalam kebaikan, seperti saling menasehati dalam kebai</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kan. Allah </w:t>
      </w:r>
      <w:r w:rsidR="007203EB" w:rsidRPr="004D50A1">
        <w:rPr>
          <w:rFonts w:ascii="Times New Roman" w:hAnsi="Times New Roman" w:cs="Times New Roman"/>
          <w:sz w:val="24"/>
          <w:szCs w:val="24"/>
        </w:rPr>
        <w:t>S</w:t>
      </w:r>
      <w:r w:rsidRPr="004D50A1">
        <w:rPr>
          <w:rFonts w:ascii="Times New Roman" w:hAnsi="Times New Roman" w:cs="Times New Roman"/>
          <w:sz w:val="24"/>
          <w:szCs w:val="24"/>
        </w:rPr>
        <w:t>wt. sangat menganjurkan si</w:t>
      </w:r>
      <w:r w:rsidR="007203EB" w:rsidRPr="004D50A1">
        <w:rPr>
          <w:rFonts w:ascii="Times New Roman" w:hAnsi="Times New Roman" w:cs="Times New Roman"/>
          <w:sz w:val="24"/>
          <w:szCs w:val="24"/>
        </w:rPr>
        <w:t>kap saling membantu atau tolong-</w:t>
      </w:r>
      <w:r w:rsidRPr="004D50A1">
        <w:rPr>
          <w:rFonts w:ascii="Times New Roman" w:hAnsi="Times New Roman" w:cs="Times New Roman"/>
          <w:sz w:val="24"/>
          <w:szCs w:val="24"/>
        </w:rPr>
        <w:t>menolong dalam hal kebaikan seba</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gaimana firman-Nya dalam al-Qur</w:t>
      </w:r>
      <w:r w:rsidR="007203EB" w:rsidRPr="004D50A1">
        <w:rPr>
          <w:rFonts w:ascii="Times New Roman" w:hAnsi="Times New Roman" w:cs="Times New Roman"/>
          <w:sz w:val="24"/>
          <w:szCs w:val="24"/>
        </w:rPr>
        <w:t>`</w:t>
      </w:r>
      <w:r w:rsidRPr="004D50A1">
        <w:rPr>
          <w:rFonts w:ascii="Times New Roman" w:hAnsi="Times New Roman" w:cs="Times New Roman"/>
          <w:sz w:val="24"/>
          <w:szCs w:val="24"/>
        </w:rPr>
        <w:t>an surah al-Mâ`idah (5): 2</w:t>
      </w:r>
      <w:r w:rsidR="00C6367E" w:rsidRPr="004D50A1">
        <w:rPr>
          <w:rFonts w:ascii="Times New Roman" w:hAnsi="Times New Roman" w:cs="Times New Roman"/>
          <w:sz w:val="24"/>
          <w:szCs w:val="24"/>
        </w:rPr>
        <w:t>:</w:t>
      </w:r>
    </w:p>
    <w:p w14:paraId="1F6A0639" w14:textId="77777777" w:rsidR="00883023" w:rsidRPr="004D50A1" w:rsidRDefault="00A15546" w:rsidP="00AE5691">
      <w:pPr>
        <w:ind w:left="720"/>
        <w:jc w:val="both"/>
        <w:rPr>
          <w:rFonts w:ascii="Times New Roman" w:hAnsi="Times New Roman"/>
          <w:i/>
          <w:iCs/>
        </w:rPr>
      </w:pPr>
      <w:r w:rsidRPr="004D50A1">
        <w:rPr>
          <w:rFonts w:ascii="Times New Roman" w:hAnsi="Times New Roman"/>
        </w:rPr>
        <w:t>“</w:t>
      </w:r>
      <w:r w:rsidR="00883023" w:rsidRPr="004D50A1">
        <w:rPr>
          <w:rFonts w:ascii="Times New Roman" w:hAnsi="Times New Roman"/>
          <w:i/>
          <w:iCs/>
        </w:rPr>
        <w:t>Hai orang-orang yang berima</w:t>
      </w:r>
      <w:r w:rsidR="00AE5691" w:rsidRPr="004D50A1">
        <w:rPr>
          <w:rFonts w:ascii="Times New Roman" w:hAnsi="Times New Roman"/>
          <w:i/>
          <w:iCs/>
        </w:rPr>
        <w:t>n, ja</w:t>
      </w:r>
      <w:r w:rsidR="009C1E15" w:rsidRPr="004D50A1">
        <w:rPr>
          <w:rFonts w:ascii="Times New Roman" w:hAnsi="Times New Roman"/>
          <w:i/>
          <w:iCs/>
        </w:rPr>
        <w:t>-</w:t>
      </w:r>
      <w:r w:rsidR="00AE5691" w:rsidRPr="004D50A1">
        <w:rPr>
          <w:rFonts w:ascii="Times New Roman" w:hAnsi="Times New Roman"/>
          <w:i/>
          <w:iCs/>
        </w:rPr>
        <w:t>nganlah kamu melanggar syiar-syi</w:t>
      </w:r>
      <w:r w:rsidR="00883023" w:rsidRPr="004D50A1">
        <w:rPr>
          <w:rFonts w:ascii="Times New Roman" w:hAnsi="Times New Roman"/>
          <w:i/>
          <w:iCs/>
        </w:rPr>
        <w:t>ar Allah, dan jangan melanggar kehormatan bulan-bulan haram, jangan (meng</w:t>
      </w:r>
      <w:r w:rsidR="009C1E15" w:rsidRPr="004D50A1">
        <w:rPr>
          <w:rFonts w:ascii="Times New Roman" w:hAnsi="Times New Roman"/>
          <w:i/>
          <w:iCs/>
        </w:rPr>
        <w:t>-</w:t>
      </w:r>
      <w:r w:rsidR="00883023" w:rsidRPr="004D50A1">
        <w:rPr>
          <w:rFonts w:ascii="Times New Roman" w:hAnsi="Times New Roman"/>
          <w:i/>
          <w:iCs/>
        </w:rPr>
        <w:t>ganggu) binatang</w:t>
      </w:r>
      <w:r w:rsidR="00AE5691" w:rsidRPr="004D50A1">
        <w:rPr>
          <w:rFonts w:ascii="Times New Roman" w:hAnsi="Times New Roman"/>
          <w:i/>
          <w:iCs/>
        </w:rPr>
        <w:t>-binatang had</w:t>
      </w:r>
      <w:r w:rsidR="00883023" w:rsidRPr="004D50A1">
        <w:rPr>
          <w:rFonts w:ascii="Times New Roman" w:hAnsi="Times New Roman"/>
          <w:i/>
          <w:iCs/>
        </w:rPr>
        <w:t>ya, dan binatang-binatang qal</w:t>
      </w:r>
      <w:r w:rsidR="00AE5691" w:rsidRPr="004D50A1">
        <w:rPr>
          <w:rFonts w:ascii="Times New Roman" w:hAnsi="Times New Roman"/>
          <w:i/>
          <w:iCs/>
        </w:rPr>
        <w:t>â`</w:t>
      </w:r>
      <w:r w:rsidR="00883023" w:rsidRPr="004D50A1">
        <w:rPr>
          <w:rFonts w:ascii="Times New Roman" w:hAnsi="Times New Roman"/>
          <w:i/>
          <w:iCs/>
        </w:rPr>
        <w:t xml:space="preserve">id, dan jangan (pula) mengganggu orang-orang yang mengunjungi Baitullah sedang </w:t>
      </w:r>
      <w:r w:rsidR="00AE5691" w:rsidRPr="004D50A1">
        <w:rPr>
          <w:rFonts w:ascii="Times New Roman" w:hAnsi="Times New Roman"/>
          <w:i/>
          <w:iCs/>
        </w:rPr>
        <w:t>mereka mencari kurnia dan kerid</w:t>
      </w:r>
      <w:r w:rsidR="00883023" w:rsidRPr="004D50A1">
        <w:rPr>
          <w:rFonts w:ascii="Times New Roman" w:hAnsi="Times New Roman"/>
          <w:i/>
          <w:iCs/>
        </w:rPr>
        <w:t>aan dari Tu</w:t>
      </w:r>
      <w:r w:rsidR="009C1E15" w:rsidRPr="004D50A1">
        <w:rPr>
          <w:rFonts w:ascii="Times New Roman" w:hAnsi="Times New Roman"/>
          <w:i/>
          <w:iCs/>
        </w:rPr>
        <w:t>-</w:t>
      </w:r>
      <w:r w:rsidR="00883023" w:rsidRPr="004D50A1">
        <w:rPr>
          <w:rFonts w:ascii="Times New Roman" w:hAnsi="Times New Roman"/>
          <w:i/>
          <w:iCs/>
        </w:rPr>
        <w:t>hannya dan apabila kamu telah me</w:t>
      </w:r>
      <w:r w:rsidR="009C1E15" w:rsidRPr="004D50A1">
        <w:rPr>
          <w:rFonts w:ascii="Times New Roman" w:hAnsi="Times New Roman"/>
          <w:i/>
          <w:iCs/>
        </w:rPr>
        <w:t>-</w:t>
      </w:r>
      <w:r w:rsidR="00883023" w:rsidRPr="004D50A1">
        <w:rPr>
          <w:rFonts w:ascii="Times New Roman" w:hAnsi="Times New Roman"/>
          <w:i/>
          <w:iCs/>
        </w:rPr>
        <w:t xml:space="preserve">nyelesaikan ibadah haji, </w:t>
      </w:r>
      <w:r w:rsidR="00AE5691" w:rsidRPr="004D50A1">
        <w:rPr>
          <w:rFonts w:ascii="Times New Roman" w:hAnsi="Times New Roman"/>
          <w:i/>
          <w:iCs/>
        </w:rPr>
        <w:t>maka bolehlah berburu,</w:t>
      </w:r>
      <w:r w:rsidR="00883023" w:rsidRPr="004D50A1">
        <w:rPr>
          <w:rFonts w:ascii="Times New Roman" w:hAnsi="Times New Roman"/>
          <w:i/>
          <w:iCs/>
        </w:rPr>
        <w:t xml:space="preserve"> dan janganlah sekali-kali keben</w:t>
      </w:r>
      <w:r w:rsidR="009C1E15" w:rsidRPr="004D50A1">
        <w:rPr>
          <w:rFonts w:ascii="Times New Roman" w:hAnsi="Times New Roman"/>
          <w:i/>
          <w:iCs/>
        </w:rPr>
        <w:t>-</w:t>
      </w:r>
      <w:r w:rsidR="00883023" w:rsidRPr="004D50A1">
        <w:rPr>
          <w:rFonts w:ascii="Times New Roman" w:hAnsi="Times New Roman"/>
          <w:i/>
          <w:iCs/>
        </w:rPr>
        <w:t xml:space="preserve">cian(mu) kepada sesuatu kaum </w:t>
      </w:r>
      <w:r w:rsidR="00AE5691" w:rsidRPr="004D50A1">
        <w:rPr>
          <w:rFonts w:ascii="Times New Roman" w:hAnsi="Times New Roman"/>
          <w:i/>
          <w:iCs/>
        </w:rPr>
        <w:t>k</w:t>
      </w:r>
      <w:r w:rsidR="00883023" w:rsidRPr="004D50A1">
        <w:rPr>
          <w:rFonts w:ascii="Times New Roman" w:hAnsi="Times New Roman"/>
          <w:i/>
          <w:iCs/>
        </w:rPr>
        <w:t>arena mereka menghalang-halangi kamu dari Masjidil</w:t>
      </w:r>
      <w:r w:rsidR="009C1E15" w:rsidRPr="004D50A1">
        <w:rPr>
          <w:rFonts w:ascii="Times New Roman" w:hAnsi="Times New Roman"/>
          <w:i/>
          <w:iCs/>
        </w:rPr>
        <w:t xml:space="preserve"> </w:t>
      </w:r>
      <w:r w:rsidR="00883023" w:rsidRPr="004D50A1">
        <w:rPr>
          <w:rFonts w:ascii="Times New Roman" w:hAnsi="Times New Roman"/>
          <w:i/>
          <w:iCs/>
        </w:rPr>
        <w:t xml:space="preserve">haram, mendorongmu berbuat aniaya (kepada mereka). Dan tolong-menolonglah kamu dalam (mengerjakan) kebajikan dan takwa, dan jangan tolong-menolong dalam berbuat dosa dan pelanggaran. Dan bertakwalah kamu kepada Allah, </w:t>
      </w:r>
      <w:r w:rsidR="00AE5691" w:rsidRPr="004D50A1">
        <w:rPr>
          <w:rFonts w:ascii="Times New Roman" w:hAnsi="Times New Roman"/>
          <w:i/>
          <w:iCs/>
        </w:rPr>
        <w:t>s</w:t>
      </w:r>
      <w:r w:rsidR="00883023" w:rsidRPr="004D50A1">
        <w:rPr>
          <w:rFonts w:ascii="Times New Roman" w:hAnsi="Times New Roman"/>
          <w:i/>
          <w:iCs/>
        </w:rPr>
        <w:t>esunggu</w:t>
      </w:r>
      <w:r w:rsidR="00AE5691" w:rsidRPr="004D50A1">
        <w:rPr>
          <w:rFonts w:ascii="Times New Roman" w:hAnsi="Times New Roman"/>
          <w:i/>
          <w:iCs/>
        </w:rPr>
        <w:t>hnya Allah amat berat siksa-Nya</w:t>
      </w:r>
      <w:r w:rsidR="00883023" w:rsidRPr="004D50A1">
        <w:rPr>
          <w:rFonts w:ascii="Times New Roman" w:hAnsi="Times New Roman"/>
          <w:i/>
          <w:iCs/>
        </w:rPr>
        <w:t>.</w:t>
      </w:r>
      <w:r w:rsidR="00AE5691" w:rsidRPr="004D50A1">
        <w:rPr>
          <w:rFonts w:ascii="Times New Roman" w:hAnsi="Times New Roman"/>
        </w:rPr>
        <w:t>”</w:t>
      </w:r>
      <w:r w:rsidR="00883023" w:rsidRPr="004D50A1">
        <w:rPr>
          <w:rStyle w:val="FootnoteReference"/>
          <w:rFonts w:ascii="Times New Roman" w:hAnsi="Times New Roman"/>
        </w:rPr>
        <w:footnoteReference w:id="40"/>
      </w:r>
    </w:p>
    <w:p w14:paraId="417D6AD6" w14:textId="77777777" w:rsidR="00883023" w:rsidRPr="004D50A1" w:rsidRDefault="00883023" w:rsidP="00BF1FD5">
      <w:pPr>
        <w:pStyle w:val="ListParagraph"/>
        <w:spacing w:line="240" w:lineRule="auto"/>
        <w:ind w:left="0" w:firstLine="850"/>
        <w:jc w:val="both"/>
        <w:rPr>
          <w:rFonts w:ascii="Times New Roman" w:hAnsi="Times New Roman" w:cs="Times New Roman"/>
          <w:sz w:val="24"/>
          <w:szCs w:val="24"/>
        </w:rPr>
      </w:pPr>
      <w:r w:rsidRPr="004D50A1">
        <w:rPr>
          <w:rFonts w:ascii="Times New Roman" w:hAnsi="Times New Roman" w:cs="Times New Roman"/>
          <w:sz w:val="24"/>
          <w:szCs w:val="24"/>
        </w:rPr>
        <w:t>Sesuai dengan ayat di atas, Allah menganjurkan bahwa manusia terutama sesama Muslim seharusnya dapat saling tolong menolong dalam memenuhui kebutuhan hidup bermasyarakat. Kehi</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dupan memang tidak pernah dapat terlepas dari permasalahan, karena itu Allah memberikan pelajaran dengan saling membantu, berbagi, dan meleng</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kapi. Sebagai manusia yang tidak terlepas dari berbagai keterbatasan tidak mungkin dapat menyelesaikan setiap perma</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salahan sendiri dan pasti membutuhkan bantuan dari orang lain.</w:t>
      </w:r>
    </w:p>
    <w:p w14:paraId="03785B14" w14:textId="77777777" w:rsidR="00883023" w:rsidRPr="004D50A1" w:rsidRDefault="00883023" w:rsidP="00DA34CD">
      <w:pPr>
        <w:pStyle w:val="ListParagraph"/>
        <w:spacing w:line="240" w:lineRule="auto"/>
        <w:ind w:left="0" w:firstLine="850"/>
        <w:jc w:val="both"/>
        <w:rPr>
          <w:rFonts w:ascii="Times New Roman" w:hAnsi="Times New Roman" w:cs="Times New Roman"/>
          <w:sz w:val="24"/>
          <w:szCs w:val="24"/>
        </w:rPr>
      </w:pPr>
      <w:r w:rsidRPr="004D50A1">
        <w:rPr>
          <w:rFonts w:ascii="Times New Roman" w:hAnsi="Times New Roman" w:cs="Times New Roman"/>
          <w:sz w:val="24"/>
          <w:szCs w:val="24"/>
        </w:rPr>
        <w:t>Tidak hanya terbatas pada per</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soalan tolong menolong saja, Allah </w:t>
      </w:r>
      <w:r w:rsidR="00DA34CD" w:rsidRPr="004D50A1">
        <w:rPr>
          <w:rFonts w:ascii="Times New Roman" w:hAnsi="Times New Roman" w:cs="Times New Roman"/>
          <w:sz w:val="24"/>
          <w:szCs w:val="24"/>
        </w:rPr>
        <w:t>Swt. melanjutkan kriteria tolong-</w:t>
      </w:r>
      <w:r w:rsidRPr="004D50A1">
        <w:rPr>
          <w:rFonts w:ascii="Times New Roman" w:hAnsi="Times New Roman" w:cs="Times New Roman"/>
          <w:sz w:val="24"/>
          <w:szCs w:val="24"/>
        </w:rPr>
        <w:t xml:space="preserve">menolong yang diperbolehkan </w:t>
      </w:r>
      <w:r w:rsidR="00DA34CD" w:rsidRPr="004D50A1">
        <w:rPr>
          <w:rFonts w:ascii="Times New Roman" w:hAnsi="Times New Roman" w:cs="Times New Roman"/>
          <w:sz w:val="24"/>
          <w:szCs w:val="24"/>
        </w:rPr>
        <w:t>oleh agama. Yaitu adalah tolong-</w:t>
      </w:r>
      <w:r w:rsidRPr="004D50A1">
        <w:rPr>
          <w:rFonts w:ascii="Times New Roman" w:hAnsi="Times New Roman" w:cs="Times New Roman"/>
          <w:sz w:val="24"/>
          <w:szCs w:val="24"/>
        </w:rPr>
        <w:t>menolong dalam hal ke</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baikan yang dapat membawa kepada ketakwaan seorang hamba kepada Tu</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hannya. Sebaliknya, Allah melarang per</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buatan tolong menolong yang dapat menyebabkan kemungkaran dan keru</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sakan.</w:t>
      </w:r>
    </w:p>
    <w:p w14:paraId="3B4ABEBF" w14:textId="77777777" w:rsidR="00883023" w:rsidRPr="004D50A1" w:rsidRDefault="00883023" w:rsidP="00BF1FD5">
      <w:pPr>
        <w:pStyle w:val="ListParagraph"/>
        <w:spacing w:line="240" w:lineRule="auto"/>
        <w:ind w:left="0" w:firstLine="850"/>
        <w:jc w:val="both"/>
        <w:rPr>
          <w:rFonts w:ascii="Times New Roman" w:hAnsi="Times New Roman" w:cs="Times New Roman"/>
          <w:sz w:val="24"/>
          <w:szCs w:val="24"/>
        </w:rPr>
      </w:pPr>
      <w:r w:rsidRPr="004D50A1">
        <w:rPr>
          <w:rFonts w:ascii="Times New Roman" w:hAnsi="Times New Roman" w:cs="Times New Roman"/>
          <w:sz w:val="24"/>
          <w:szCs w:val="24"/>
        </w:rPr>
        <w:t xml:space="preserve">Salah satu tujuan dilakukannya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adalah demi mendapatkan ilmu yang berkaitan dengan tata cara berkeluarga yang baik. Diketahui bahwa mencari ilmu merupakan kewajiban yang dilimpahkan kepada setiap Muslim, baik pria atau pun perempuan tanpa mem</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 xml:space="preserve">batasi usia. Bahkan, anjuran mencari ilmu bagi kaum Muslim adalah sampai akhir hayatnya. </w:t>
      </w:r>
    </w:p>
    <w:p w14:paraId="3D846CDE" w14:textId="77777777" w:rsidR="00883023" w:rsidRPr="004D50A1" w:rsidRDefault="00883023" w:rsidP="00096300">
      <w:pPr>
        <w:pStyle w:val="ListParagraph"/>
        <w:spacing w:line="240" w:lineRule="auto"/>
        <w:ind w:left="0" w:firstLine="850"/>
        <w:jc w:val="both"/>
        <w:rPr>
          <w:rFonts w:ascii="Times New Roman" w:hAnsi="Times New Roman" w:cs="Times New Roman"/>
          <w:sz w:val="24"/>
          <w:szCs w:val="24"/>
          <w:rtl/>
        </w:rPr>
      </w:pPr>
      <w:r w:rsidRPr="004D50A1">
        <w:rPr>
          <w:rFonts w:ascii="Times New Roman" w:hAnsi="Times New Roman" w:cs="Times New Roman"/>
          <w:sz w:val="24"/>
          <w:szCs w:val="24"/>
        </w:rPr>
        <w:lastRenderedPageBreak/>
        <w:t>Di samping itu, pelaksanaan tra</w:t>
      </w:r>
      <w:r w:rsidR="009C1E15" w:rsidRPr="004D50A1">
        <w:rPr>
          <w:rFonts w:ascii="Times New Roman" w:hAnsi="Times New Roman" w:cs="Times New Roman"/>
          <w:sz w:val="24"/>
          <w:szCs w:val="24"/>
        </w:rPr>
        <w:t>-</w:t>
      </w:r>
      <w:r w:rsidRPr="004D50A1">
        <w:rPr>
          <w:rFonts w:ascii="Times New Roman" w:hAnsi="Times New Roman" w:cs="Times New Roman"/>
          <w:sz w:val="24"/>
          <w:szCs w:val="24"/>
        </w:rPr>
        <w:t>disi ini juga ditunjukkan untuk mem</w:t>
      </w:r>
      <w:r w:rsidR="00F97D52" w:rsidRPr="004D50A1">
        <w:rPr>
          <w:rFonts w:ascii="Times New Roman" w:hAnsi="Times New Roman" w:cs="Times New Roman"/>
          <w:sz w:val="24"/>
          <w:szCs w:val="24"/>
        </w:rPr>
        <w:t>-</w:t>
      </w:r>
      <w:r w:rsidRPr="004D50A1">
        <w:rPr>
          <w:rFonts w:ascii="Times New Roman" w:hAnsi="Times New Roman" w:cs="Times New Roman"/>
          <w:sz w:val="24"/>
          <w:szCs w:val="24"/>
        </w:rPr>
        <w:t xml:space="preserve">pererat hubungan antara guru dan murid pada khususnya, dan pada umumnya untuk mempererat ukhuwah </w:t>
      </w:r>
      <w:r w:rsidR="007D6E64" w:rsidRPr="004D50A1">
        <w:rPr>
          <w:rFonts w:ascii="Times New Roman" w:hAnsi="Times New Roman" w:cs="Times New Roman"/>
          <w:sz w:val="24"/>
          <w:szCs w:val="24"/>
        </w:rPr>
        <w:t>i</w:t>
      </w:r>
      <w:r w:rsidRPr="004D50A1">
        <w:rPr>
          <w:rFonts w:ascii="Times New Roman" w:hAnsi="Times New Roman" w:cs="Times New Roman"/>
          <w:sz w:val="24"/>
          <w:szCs w:val="24"/>
        </w:rPr>
        <w:t>slamiah yang ada di masyarakat setempat. Hal tersebut berlandaskan pada firman Allah yang menjelaskan bahwa pada haki</w:t>
      </w:r>
      <w:r w:rsidR="00F97D52" w:rsidRPr="004D50A1">
        <w:rPr>
          <w:rFonts w:ascii="Times New Roman" w:hAnsi="Times New Roman" w:cs="Times New Roman"/>
          <w:sz w:val="24"/>
          <w:szCs w:val="24"/>
        </w:rPr>
        <w:t>-</w:t>
      </w:r>
      <w:r w:rsidRPr="004D50A1">
        <w:rPr>
          <w:rFonts w:ascii="Times New Roman" w:hAnsi="Times New Roman" w:cs="Times New Roman"/>
          <w:sz w:val="24"/>
          <w:szCs w:val="24"/>
        </w:rPr>
        <w:t>katnya setiap orang mukmin itu bersaudara. Penjelasan tersebut terdapat dalam sura</w:t>
      </w:r>
      <w:r w:rsidR="00CE5C65" w:rsidRPr="004D50A1">
        <w:rPr>
          <w:rFonts w:ascii="Times New Roman" w:hAnsi="Times New Roman" w:cs="Times New Roman"/>
          <w:sz w:val="24"/>
          <w:szCs w:val="24"/>
        </w:rPr>
        <w:t>h</w:t>
      </w:r>
      <w:r w:rsidRPr="004D50A1">
        <w:rPr>
          <w:rFonts w:ascii="Times New Roman" w:hAnsi="Times New Roman" w:cs="Times New Roman"/>
          <w:sz w:val="24"/>
          <w:szCs w:val="24"/>
        </w:rPr>
        <w:t xml:space="preserve"> al-</w:t>
      </w:r>
      <w:r w:rsidRPr="004D50A1">
        <w:rPr>
          <w:rFonts w:ascii="Times New Roman" w:hAnsi="Times New Roman" w:cs="Times New Roman"/>
          <w:sz w:val="24"/>
          <w:szCs w:val="24"/>
          <w:u w:val="single"/>
        </w:rPr>
        <w:t>H</w:t>
      </w:r>
      <w:r w:rsidRPr="004D50A1">
        <w:rPr>
          <w:rFonts w:ascii="Times New Roman" w:hAnsi="Times New Roman" w:cs="Times New Roman"/>
          <w:sz w:val="24"/>
          <w:szCs w:val="24"/>
        </w:rPr>
        <w:t>ujurât (49): 10-</w:t>
      </w:r>
      <w:r w:rsidR="00C6367E" w:rsidRPr="004D50A1">
        <w:rPr>
          <w:rFonts w:ascii="Times New Roman" w:hAnsi="Times New Roman" w:cs="Times New Roman"/>
          <w:sz w:val="24"/>
          <w:szCs w:val="24"/>
        </w:rPr>
        <w:t>11</w:t>
      </w:r>
      <w:r w:rsidR="00096300" w:rsidRPr="004D50A1">
        <w:rPr>
          <w:rFonts w:ascii="Times New Roman" w:hAnsi="Times New Roman" w:cs="Times New Roman"/>
          <w:sz w:val="24"/>
          <w:szCs w:val="24"/>
        </w:rPr>
        <w:t>:</w:t>
      </w:r>
    </w:p>
    <w:p w14:paraId="1C51656E" w14:textId="77777777" w:rsidR="00883023" w:rsidRPr="004D50A1" w:rsidRDefault="00883023" w:rsidP="00891EE0">
      <w:pPr>
        <w:ind w:left="720"/>
        <w:jc w:val="both"/>
        <w:rPr>
          <w:rFonts w:ascii="Times New Roman" w:hAnsi="Times New Roman"/>
        </w:rPr>
      </w:pPr>
      <w:r w:rsidRPr="004D50A1">
        <w:rPr>
          <w:rFonts w:ascii="Times New Roman" w:hAnsi="Times New Roman"/>
        </w:rPr>
        <w:t>“</w:t>
      </w:r>
      <w:r w:rsidRPr="004D50A1">
        <w:rPr>
          <w:rFonts w:ascii="Times New Roman" w:hAnsi="Times New Roman"/>
          <w:i/>
          <w:iCs/>
        </w:rPr>
        <w:t xml:space="preserve">Orang-orang beriman itu </w:t>
      </w:r>
      <w:r w:rsidR="00096300" w:rsidRPr="004D50A1">
        <w:rPr>
          <w:rFonts w:ascii="Times New Roman" w:hAnsi="Times New Roman"/>
          <w:i/>
          <w:iCs/>
        </w:rPr>
        <w:t>s</w:t>
      </w:r>
      <w:r w:rsidRPr="004D50A1">
        <w:rPr>
          <w:rFonts w:ascii="Times New Roman" w:hAnsi="Times New Roman"/>
          <w:i/>
          <w:iCs/>
        </w:rPr>
        <w:t xml:space="preserve">esungguhnya bersaudara. </w:t>
      </w:r>
      <w:r w:rsidR="00096300" w:rsidRPr="004D50A1">
        <w:rPr>
          <w:rFonts w:ascii="Times New Roman" w:hAnsi="Times New Roman"/>
          <w:i/>
          <w:iCs/>
        </w:rPr>
        <w:t>S</w:t>
      </w:r>
      <w:r w:rsidRPr="004D50A1">
        <w:rPr>
          <w:rFonts w:ascii="Times New Roman" w:hAnsi="Times New Roman"/>
          <w:i/>
          <w:iCs/>
        </w:rPr>
        <w:t>ebab itu</w:t>
      </w:r>
      <w:r w:rsidR="00096300" w:rsidRPr="004D50A1">
        <w:rPr>
          <w:rFonts w:ascii="Times New Roman" w:hAnsi="Times New Roman"/>
          <w:i/>
          <w:iCs/>
        </w:rPr>
        <w:t>,</w:t>
      </w:r>
      <w:r w:rsidRPr="004D50A1">
        <w:rPr>
          <w:rFonts w:ascii="Times New Roman" w:hAnsi="Times New Roman"/>
          <w:i/>
          <w:iCs/>
        </w:rPr>
        <w:t xml:space="preserve"> damaikanlah (per</w:t>
      </w:r>
      <w:r w:rsidR="00F97D52" w:rsidRPr="004D50A1">
        <w:rPr>
          <w:rFonts w:ascii="Times New Roman" w:hAnsi="Times New Roman"/>
          <w:i/>
          <w:iCs/>
        </w:rPr>
        <w:t>-</w:t>
      </w:r>
      <w:r w:rsidRPr="004D50A1">
        <w:rPr>
          <w:rFonts w:ascii="Times New Roman" w:hAnsi="Times New Roman"/>
          <w:i/>
          <w:iCs/>
        </w:rPr>
        <w:t>baikilah hubungan) antara kedua sau</w:t>
      </w:r>
      <w:r w:rsidR="00F97D52" w:rsidRPr="004D50A1">
        <w:rPr>
          <w:rFonts w:ascii="Times New Roman" w:hAnsi="Times New Roman"/>
          <w:i/>
          <w:iCs/>
        </w:rPr>
        <w:t>-</w:t>
      </w:r>
      <w:r w:rsidRPr="004D50A1">
        <w:rPr>
          <w:rFonts w:ascii="Times New Roman" w:hAnsi="Times New Roman"/>
          <w:i/>
          <w:iCs/>
        </w:rPr>
        <w:t xml:space="preserve">daramu itu dan takutlah terhadap Allah, supaya kamu mendapat rahmat. Hai orang-orang yang beriman, janganlah sekumpulan orang laki-laki merendahkan kumpulan yang lain, boleh </w:t>
      </w:r>
      <w:r w:rsidR="00DD1FCC" w:rsidRPr="004D50A1">
        <w:rPr>
          <w:rFonts w:ascii="Times New Roman" w:hAnsi="Times New Roman"/>
          <w:i/>
          <w:iCs/>
        </w:rPr>
        <w:t>j</w:t>
      </w:r>
      <w:r w:rsidRPr="004D50A1">
        <w:rPr>
          <w:rFonts w:ascii="Times New Roman" w:hAnsi="Times New Roman"/>
          <w:i/>
          <w:iCs/>
        </w:rPr>
        <w:t>adi yang di</w:t>
      </w:r>
      <w:r w:rsidR="00F97D52" w:rsidRPr="004D50A1">
        <w:rPr>
          <w:rFonts w:ascii="Times New Roman" w:hAnsi="Times New Roman"/>
          <w:i/>
          <w:iCs/>
        </w:rPr>
        <w:t>-</w:t>
      </w:r>
      <w:r w:rsidRPr="004D50A1">
        <w:rPr>
          <w:rFonts w:ascii="Times New Roman" w:hAnsi="Times New Roman"/>
          <w:i/>
          <w:iCs/>
        </w:rPr>
        <w:t>tertaw</w:t>
      </w:r>
      <w:r w:rsidR="00DD1FCC" w:rsidRPr="004D50A1">
        <w:rPr>
          <w:rFonts w:ascii="Times New Roman" w:hAnsi="Times New Roman"/>
          <w:i/>
          <w:iCs/>
        </w:rPr>
        <w:t>akan itu lebih baik dari mereka,</w:t>
      </w:r>
      <w:r w:rsidRPr="004D50A1">
        <w:rPr>
          <w:rFonts w:ascii="Times New Roman" w:hAnsi="Times New Roman"/>
          <w:i/>
          <w:iCs/>
        </w:rPr>
        <w:t xml:space="preserve"> dan jangan pula sekumpulan perempuan me</w:t>
      </w:r>
      <w:r w:rsidR="00F97D52" w:rsidRPr="004D50A1">
        <w:rPr>
          <w:rFonts w:ascii="Times New Roman" w:hAnsi="Times New Roman"/>
          <w:i/>
          <w:iCs/>
        </w:rPr>
        <w:t>-</w:t>
      </w:r>
      <w:r w:rsidRPr="004D50A1">
        <w:rPr>
          <w:rFonts w:ascii="Times New Roman" w:hAnsi="Times New Roman"/>
          <w:i/>
          <w:iCs/>
        </w:rPr>
        <w:t xml:space="preserve">rendahkan kumpulan lainnya, boleh </w:t>
      </w:r>
      <w:r w:rsidR="00DD1FCC" w:rsidRPr="004D50A1">
        <w:rPr>
          <w:rFonts w:ascii="Times New Roman" w:hAnsi="Times New Roman"/>
          <w:i/>
          <w:iCs/>
        </w:rPr>
        <w:t>j</w:t>
      </w:r>
      <w:r w:rsidRPr="004D50A1">
        <w:rPr>
          <w:rFonts w:ascii="Times New Roman" w:hAnsi="Times New Roman"/>
          <w:i/>
          <w:iCs/>
        </w:rPr>
        <w:t xml:space="preserve">adi </w:t>
      </w:r>
      <w:r w:rsidR="00891EE0" w:rsidRPr="004D50A1">
        <w:rPr>
          <w:rFonts w:ascii="Times New Roman" w:hAnsi="Times New Roman"/>
          <w:i/>
          <w:iCs/>
        </w:rPr>
        <w:t>yang direndahkan itu lebih baik,</w:t>
      </w:r>
      <w:r w:rsidRPr="004D50A1">
        <w:rPr>
          <w:rFonts w:ascii="Times New Roman" w:hAnsi="Times New Roman"/>
          <w:i/>
          <w:iCs/>
        </w:rPr>
        <w:t xml:space="preserve"> dan janganlah suka mencela dirimu sendiri; dan jangan memanggil dengan gelaran yang mengandung ejekan. </w:t>
      </w:r>
      <w:r w:rsidR="00891EE0" w:rsidRPr="004D50A1">
        <w:rPr>
          <w:rFonts w:ascii="Times New Roman" w:hAnsi="Times New Roman"/>
          <w:i/>
          <w:iCs/>
        </w:rPr>
        <w:t>S</w:t>
      </w:r>
      <w:r w:rsidRPr="004D50A1">
        <w:rPr>
          <w:rFonts w:ascii="Times New Roman" w:hAnsi="Times New Roman"/>
          <w:i/>
          <w:iCs/>
        </w:rPr>
        <w:t>eburuk-buruk panggilan adalah (panggilan) yang buruk sesudah iman</w:t>
      </w:r>
      <w:r w:rsidR="00891EE0" w:rsidRPr="004D50A1">
        <w:rPr>
          <w:rFonts w:ascii="Times New Roman" w:hAnsi="Times New Roman"/>
          <w:i/>
          <w:iCs/>
        </w:rPr>
        <w:t>,</w:t>
      </w:r>
      <w:r w:rsidRPr="004D50A1">
        <w:rPr>
          <w:rFonts w:ascii="Times New Roman" w:hAnsi="Times New Roman"/>
          <w:i/>
          <w:iCs/>
        </w:rPr>
        <w:t xml:space="preserve"> dan </w:t>
      </w:r>
      <w:r w:rsidR="00891EE0" w:rsidRPr="004D50A1">
        <w:rPr>
          <w:rFonts w:ascii="Times New Roman" w:hAnsi="Times New Roman"/>
          <w:i/>
          <w:iCs/>
        </w:rPr>
        <w:t>b</w:t>
      </w:r>
      <w:r w:rsidRPr="004D50A1">
        <w:rPr>
          <w:rFonts w:ascii="Times New Roman" w:hAnsi="Times New Roman"/>
          <w:i/>
          <w:iCs/>
        </w:rPr>
        <w:t xml:space="preserve">arangsiapa yang tidak bertobat, </w:t>
      </w:r>
      <w:r w:rsidR="00891EE0" w:rsidRPr="004D50A1">
        <w:rPr>
          <w:rFonts w:ascii="Times New Roman" w:hAnsi="Times New Roman"/>
          <w:i/>
          <w:iCs/>
        </w:rPr>
        <w:t>m</w:t>
      </w:r>
      <w:r w:rsidRPr="004D50A1">
        <w:rPr>
          <w:rFonts w:ascii="Times New Roman" w:hAnsi="Times New Roman"/>
          <w:i/>
          <w:iCs/>
        </w:rPr>
        <w:t xml:space="preserve">aka mereka </w:t>
      </w:r>
      <w:r w:rsidR="00891EE0" w:rsidRPr="004D50A1">
        <w:rPr>
          <w:rFonts w:ascii="Times New Roman" w:hAnsi="Times New Roman"/>
          <w:i/>
          <w:iCs/>
        </w:rPr>
        <w:t>i</w:t>
      </w:r>
      <w:r w:rsidRPr="004D50A1">
        <w:rPr>
          <w:rFonts w:ascii="Times New Roman" w:hAnsi="Times New Roman"/>
          <w:i/>
          <w:iCs/>
        </w:rPr>
        <w:t>tulah orang-orang yang zalim.</w:t>
      </w:r>
      <w:r w:rsidRPr="004D50A1">
        <w:rPr>
          <w:rFonts w:ascii="Times New Roman" w:hAnsi="Times New Roman"/>
        </w:rPr>
        <w:t>”</w:t>
      </w:r>
      <w:r w:rsidRPr="004D50A1">
        <w:rPr>
          <w:rStyle w:val="FootnoteReference"/>
          <w:rFonts w:ascii="Times New Roman" w:hAnsi="Times New Roman"/>
        </w:rPr>
        <w:footnoteReference w:id="41"/>
      </w:r>
    </w:p>
    <w:p w14:paraId="79ACEC32" w14:textId="77777777" w:rsidR="00883023" w:rsidRPr="004D50A1" w:rsidRDefault="00883023" w:rsidP="00E9466F">
      <w:pPr>
        <w:ind w:right="-1" w:firstLine="708"/>
        <w:jc w:val="both"/>
        <w:rPr>
          <w:rFonts w:ascii="Times New Roman" w:hAnsi="Times New Roman"/>
        </w:rPr>
      </w:pPr>
      <w:r w:rsidRPr="004D50A1">
        <w:rPr>
          <w:rFonts w:ascii="Times New Roman" w:hAnsi="Times New Roman"/>
        </w:rPr>
        <w:t xml:space="preserve">Allah </w:t>
      </w:r>
      <w:r w:rsidR="00E9466F" w:rsidRPr="004D50A1">
        <w:rPr>
          <w:rFonts w:ascii="Times New Roman" w:hAnsi="Times New Roman"/>
        </w:rPr>
        <w:t>S</w:t>
      </w:r>
      <w:r w:rsidRPr="004D50A1">
        <w:rPr>
          <w:rFonts w:ascii="Times New Roman" w:hAnsi="Times New Roman"/>
        </w:rPr>
        <w:t>wt. dalam permulaan ayat ini telah menetapkan bahwa orang muk</w:t>
      </w:r>
      <w:r w:rsidR="00F97D52" w:rsidRPr="004D50A1">
        <w:rPr>
          <w:rFonts w:ascii="Times New Roman" w:hAnsi="Times New Roman"/>
        </w:rPr>
        <w:t>-</w:t>
      </w:r>
      <w:r w:rsidRPr="004D50A1">
        <w:rPr>
          <w:rFonts w:ascii="Times New Roman" w:hAnsi="Times New Roman"/>
        </w:rPr>
        <w:t>min pada hakikatnya adalah bersaudara</w:t>
      </w:r>
      <w:r w:rsidR="00E9466F" w:rsidRPr="004D50A1">
        <w:rPr>
          <w:rFonts w:ascii="Times New Roman" w:hAnsi="Times New Roman"/>
        </w:rPr>
        <w:t>,</w:t>
      </w:r>
      <w:r w:rsidRPr="004D50A1">
        <w:rPr>
          <w:rFonts w:ascii="Times New Roman" w:hAnsi="Times New Roman"/>
        </w:rPr>
        <w:t xml:space="preserve"> yang meliputi saudara sea</w:t>
      </w:r>
      <w:r w:rsidR="00E9466F" w:rsidRPr="004D50A1">
        <w:rPr>
          <w:rFonts w:ascii="Times New Roman" w:hAnsi="Times New Roman"/>
        </w:rPr>
        <w:t>gama dan sau</w:t>
      </w:r>
      <w:r w:rsidR="00F97D52" w:rsidRPr="004D50A1">
        <w:rPr>
          <w:rFonts w:ascii="Times New Roman" w:hAnsi="Times New Roman"/>
        </w:rPr>
        <w:t>-</w:t>
      </w:r>
      <w:r w:rsidR="00E9466F" w:rsidRPr="004D50A1">
        <w:rPr>
          <w:rFonts w:ascii="Times New Roman" w:hAnsi="Times New Roman"/>
        </w:rPr>
        <w:t>dara sesama manusia.</w:t>
      </w:r>
      <w:r w:rsidRPr="004D50A1">
        <w:rPr>
          <w:rFonts w:ascii="Times New Roman" w:hAnsi="Times New Roman"/>
        </w:rPr>
        <w:t xml:space="preserve"> </w:t>
      </w:r>
      <w:r w:rsidR="00E9466F" w:rsidRPr="004D50A1">
        <w:rPr>
          <w:rFonts w:ascii="Times New Roman" w:hAnsi="Times New Roman"/>
        </w:rPr>
        <w:t>O</w:t>
      </w:r>
      <w:r w:rsidRPr="004D50A1">
        <w:rPr>
          <w:rFonts w:ascii="Times New Roman" w:hAnsi="Times New Roman"/>
        </w:rPr>
        <w:t>leh sebab itu</w:t>
      </w:r>
      <w:r w:rsidR="00E9466F" w:rsidRPr="004D50A1">
        <w:rPr>
          <w:rFonts w:ascii="Times New Roman" w:hAnsi="Times New Roman"/>
        </w:rPr>
        <w:t>,</w:t>
      </w:r>
      <w:r w:rsidRPr="004D50A1">
        <w:rPr>
          <w:rFonts w:ascii="Times New Roman" w:hAnsi="Times New Roman"/>
        </w:rPr>
        <w:t xml:space="preserve"> tidak dianjurkan untuk be</w:t>
      </w:r>
      <w:r w:rsidR="00E9466F" w:rsidRPr="004D50A1">
        <w:rPr>
          <w:rFonts w:ascii="Times New Roman" w:hAnsi="Times New Roman"/>
        </w:rPr>
        <w:t>rbuat hal-hal yang bisa memecah-</w:t>
      </w:r>
      <w:r w:rsidRPr="004D50A1">
        <w:rPr>
          <w:rFonts w:ascii="Times New Roman" w:hAnsi="Times New Roman"/>
        </w:rPr>
        <w:t>belah tali persau</w:t>
      </w:r>
      <w:r w:rsidR="00F97D52" w:rsidRPr="004D50A1">
        <w:rPr>
          <w:rFonts w:ascii="Times New Roman" w:hAnsi="Times New Roman"/>
        </w:rPr>
        <w:t>-</w:t>
      </w:r>
      <w:r w:rsidRPr="004D50A1">
        <w:rPr>
          <w:rFonts w:ascii="Times New Roman" w:hAnsi="Times New Roman"/>
        </w:rPr>
        <w:t>daraan, justru sebaliknya dianjurkan untuk</w:t>
      </w:r>
      <w:r w:rsidR="00E9466F" w:rsidRPr="004D50A1">
        <w:rPr>
          <w:rFonts w:ascii="Times New Roman" w:hAnsi="Times New Roman"/>
        </w:rPr>
        <w:t xml:space="preserve"> saling mempererat tali silatur</w:t>
      </w:r>
      <w:r w:rsidRPr="004D50A1">
        <w:rPr>
          <w:rFonts w:ascii="Times New Roman" w:hAnsi="Times New Roman"/>
        </w:rPr>
        <w:t>ahmi dalam rangka menjalin hubungan per</w:t>
      </w:r>
      <w:r w:rsidR="00F97D52" w:rsidRPr="004D50A1">
        <w:rPr>
          <w:rFonts w:ascii="Times New Roman" w:hAnsi="Times New Roman"/>
        </w:rPr>
        <w:t>-</w:t>
      </w:r>
      <w:r w:rsidRPr="004D50A1">
        <w:rPr>
          <w:rFonts w:ascii="Times New Roman" w:hAnsi="Times New Roman"/>
        </w:rPr>
        <w:t>saudaraan yang lebih baik, bersatu dan saling mengokohkan antara satu dengan yang lainnya, dan menghindari hal-hal yang bisa menjadika</w:t>
      </w:r>
      <w:r w:rsidR="00E9466F" w:rsidRPr="004D50A1">
        <w:rPr>
          <w:rFonts w:ascii="Times New Roman" w:hAnsi="Times New Roman"/>
        </w:rPr>
        <w:t>n konflik keti</w:t>
      </w:r>
      <w:r w:rsidR="00F97D52" w:rsidRPr="004D50A1">
        <w:rPr>
          <w:rFonts w:ascii="Times New Roman" w:hAnsi="Times New Roman"/>
        </w:rPr>
        <w:t>-</w:t>
      </w:r>
      <w:r w:rsidR="00E9466F" w:rsidRPr="004D50A1">
        <w:rPr>
          <w:rFonts w:ascii="Times New Roman" w:hAnsi="Times New Roman"/>
        </w:rPr>
        <w:t>dak</w:t>
      </w:r>
      <w:r w:rsidRPr="004D50A1">
        <w:rPr>
          <w:rFonts w:ascii="Times New Roman" w:hAnsi="Times New Roman"/>
        </w:rPr>
        <w:t xml:space="preserve">harmonisan hubungan antara sesama </w:t>
      </w:r>
      <w:r w:rsidR="00F97D52" w:rsidRPr="004D50A1">
        <w:rPr>
          <w:rFonts w:ascii="Times New Roman" w:hAnsi="Times New Roman"/>
        </w:rPr>
        <w:t>M</w:t>
      </w:r>
      <w:r w:rsidRPr="004D50A1">
        <w:rPr>
          <w:rFonts w:ascii="Times New Roman" w:hAnsi="Times New Roman"/>
        </w:rPr>
        <w:t>uslim dalam kesehariannya, seperti saling membenci, hasud, saling mem</w:t>
      </w:r>
      <w:r w:rsidR="00F97D52" w:rsidRPr="004D50A1">
        <w:rPr>
          <w:rFonts w:ascii="Times New Roman" w:hAnsi="Times New Roman"/>
        </w:rPr>
        <w:t>-</w:t>
      </w:r>
      <w:r w:rsidRPr="004D50A1">
        <w:rPr>
          <w:rFonts w:ascii="Times New Roman" w:hAnsi="Times New Roman"/>
        </w:rPr>
        <w:t>belakangi atau bahkan sali</w:t>
      </w:r>
      <w:r w:rsidR="00E9466F" w:rsidRPr="004D50A1">
        <w:rPr>
          <w:rFonts w:ascii="Times New Roman" w:hAnsi="Times New Roman"/>
        </w:rPr>
        <w:t>ng memu</w:t>
      </w:r>
      <w:r w:rsidR="00F97D52" w:rsidRPr="004D50A1">
        <w:rPr>
          <w:rFonts w:ascii="Times New Roman" w:hAnsi="Times New Roman"/>
        </w:rPr>
        <w:t>-</w:t>
      </w:r>
      <w:r w:rsidR="00E9466F" w:rsidRPr="004D50A1">
        <w:rPr>
          <w:rFonts w:ascii="Times New Roman" w:hAnsi="Times New Roman"/>
        </w:rPr>
        <w:t>tuskan tali persaudaraan.</w:t>
      </w:r>
      <w:r w:rsidRPr="004D50A1">
        <w:rPr>
          <w:rFonts w:ascii="Times New Roman" w:hAnsi="Times New Roman"/>
        </w:rPr>
        <w:t xml:space="preserve"> </w:t>
      </w:r>
      <w:r w:rsidR="00E9466F" w:rsidRPr="004D50A1">
        <w:rPr>
          <w:rFonts w:ascii="Times New Roman" w:hAnsi="Times New Roman"/>
        </w:rPr>
        <w:t>H</w:t>
      </w:r>
      <w:r w:rsidRPr="004D50A1">
        <w:rPr>
          <w:rFonts w:ascii="Times New Roman" w:hAnsi="Times New Roman"/>
        </w:rPr>
        <w:t xml:space="preserve">al tersebut bisa menyebabkan terpecahnya umat Muslim. Seperti apa yang disabdakan oleh Rasulullah </w:t>
      </w:r>
      <w:r w:rsidR="00E9466F" w:rsidRPr="004D50A1">
        <w:rPr>
          <w:rFonts w:ascii="Times New Roman" w:hAnsi="Times New Roman"/>
        </w:rPr>
        <w:t>S</w:t>
      </w:r>
      <w:r w:rsidRPr="004D50A1">
        <w:rPr>
          <w:rFonts w:ascii="Times New Roman" w:hAnsi="Times New Roman"/>
        </w:rPr>
        <w:t>aw.:</w:t>
      </w:r>
    </w:p>
    <w:p w14:paraId="79EE460D" w14:textId="77777777" w:rsidR="00883023" w:rsidRPr="004D50A1" w:rsidRDefault="00883023" w:rsidP="00BF1FD5">
      <w:pPr>
        <w:bidi/>
        <w:ind w:left="-2" w:right="993"/>
        <w:jc w:val="both"/>
        <w:rPr>
          <w:rFonts w:ascii="Times New Roman" w:hAnsi="Times New Roman"/>
          <w:rtl/>
        </w:rPr>
      </w:pPr>
      <w:r w:rsidRPr="004D50A1">
        <w:rPr>
          <w:rFonts w:ascii="Times New Roman" w:hAnsi="Times New Roman"/>
          <w:rtl/>
        </w:rPr>
        <w:t>عَنْ أَنَسٍ رَضِيَ اللهُ عَنْهُ أَنَّ النَّبِيَّ صَلَّى اللهُ عَلَيْهِ وَسَلَّمَ قَالَ: لَا تَبَاغَضُوْا وَلَا تَحَاسَدُوْا وَلَا تَدَابَرُوْا وَلَاتَقَاطَعُوْا, وَكُوْنُوْا عِبَادَ اللهِ إِخْوَانًا وَلَا يَحِلُّ لِمُسْلِمٍ أَنْ يَهْجُرَ اَخَاهُ فَوْقَ ثَلَاثٍ (متفق عليه)</w:t>
      </w:r>
      <w:r w:rsidRPr="004D50A1">
        <w:rPr>
          <w:rFonts w:ascii="Times New Roman" w:hAnsi="Times New Roman"/>
        </w:rPr>
        <w:t>.</w:t>
      </w:r>
    </w:p>
    <w:p w14:paraId="450265B8" w14:textId="77777777" w:rsidR="00883023" w:rsidRPr="004D50A1" w:rsidRDefault="00883023" w:rsidP="00AF7E3D">
      <w:pPr>
        <w:ind w:left="720"/>
        <w:jc w:val="both"/>
        <w:rPr>
          <w:rFonts w:ascii="Times New Roman" w:hAnsi="Times New Roman"/>
        </w:rPr>
      </w:pPr>
      <w:r w:rsidRPr="004D50A1">
        <w:rPr>
          <w:rFonts w:ascii="Times New Roman" w:hAnsi="Times New Roman"/>
        </w:rPr>
        <w:t>“</w:t>
      </w:r>
      <w:r w:rsidRPr="004D50A1">
        <w:rPr>
          <w:rFonts w:ascii="Times New Roman" w:hAnsi="Times New Roman"/>
          <w:i/>
          <w:iCs/>
        </w:rPr>
        <w:t xml:space="preserve">Dari Anas </w:t>
      </w:r>
      <w:r w:rsidR="00AF7E3D" w:rsidRPr="004D50A1">
        <w:rPr>
          <w:rFonts w:ascii="Times New Roman" w:hAnsi="Times New Roman"/>
          <w:i/>
          <w:iCs/>
        </w:rPr>
        <w:t>R</w:t>
      </w:r>
      <w:r w:rsidRPr="004D50A1">
        <w:rPr>
          <w:rFonts w:ascii="Times New Roman" w:hAnsi="Times New Roman"/>
          <w:i/>
          <w:iCs/>
        </w:rPr>
        <w:t xml:space="preserve">a. </w:t>
      </w:r>
      <w:r w:rsidR="00AF7E3D" w:rsidRPr="004D50A1">
        <w:rPr>
          <w:rFonts w:ascii="Times New Roman" w:hAnsi="Times New Roman"/>
          <w:i/>
          <w:iCs/>
        </w:rPr>
        <w:t>bahwa</w:t>
      </w:r>
      <w:r w:rsidRPr="004D50A1">
        <w:rPr>
          <w:rFonts w:ascii="Times New Roman" w:hAnsi="Times New Roman"/>
          <w:i/>
          <w:iCs/>
        </w:rPr>
        <w:t xml:space="preserve"> Nabi Saw. </w:t>
      </w:r>
      <w:r w:rsidR="00F97D52" w:rsidRPr="004D50A1">
        <w:rPr>
          <w:rFonts w:ascii="Times New Roman" w:hAnsi="Times New Roman"/>
          <w:i/>
          <w:iCs/>
        </w:rPr>
        <w:t>B</w:t>
      </w:r>
      <w:r w:rsidRPr="004D50A1">
        <w:rPr>
          <w:rFonts w:ascii="Times New Roman" w:hAnsi="Times New Roman"/>
          <w:i/>
          <w:iCs/>
        </w:rPr>
        <w:t>er</w:t>
      </w:r>
      <w:r w:rsidR="00F97D52" w:rsidRPr="004D50A1">
        <w:rPr>
          <w:rFonts w:ascii="Times New Roman" w:hAnsi="Times New Roman"/>
          <w:i/>
          <w:iCs/>
        </w:rPr>
        <w:t>-</w:t>
      </w:r>
      <w:r w:rsidRPr="004D50A1">
        <w:rPr>
          <w:rFonts w:ascii="Times New Roman" w:hAnsi="Times New Roman"/>
          <w:i/>
          <w:iCs/>
        </w:rPr>
        <w:t xml:space="preserve">sabda: </w:t>
      </w:r>
      <w:r w:rsidR="00AF7E3D" w:rsidRPr="004D50A1">
        <w:rPr>
          <w:rFonts w:ascii="Times New Roman" w:hAnsi="Times New Roman"/>
          <w:i/>
          <w:iCs/>
        </w:rPr>
        <w:t>‘J</w:t>
      </w:r>
      <w:r w:rsidRPr="004D50A1">
        <w:rPr>
          <w:rFonts w:ascii="Times New Roman" w:hAnsi="Times New Roman"/>
          <w:i/>
          <w:iCs/>
        </w:rPr>
        <w:t xml:space="preserve">anganlah kalian saling membenci, saling hasud, saling membelakangi, dan saling </w:t>
      </w:r>
      <w:r w:rsidR="002405D5" w:rsidRPr="004D50A1">
        <w:rPr>
          <w:rFonts w:ascii="Times New Roman" w:hAnsi="Times New Roman"/>
          <w:i/>
          <w:iCs/>
        </w:rPr>
        <w:t xml:space="preserve">memutuskan tali persaudaraan, </w:t>
      </w:r>
      <w:r w:rsidRPr="004D50A1">
        <w:rPr>
          <w:rFonts w:ascii="Times New Roman" w:hAnsi="Times New Roman"/>
          <w:i/>
          <w:iCs/>
        </w:rPr>
        <w:t>tapi jadilah kalian hamba Allah yang ber</w:t>
      </w:r>
      <w:r w:rsidR="00F97D52" w:rsidRPr="004D50A1">
        <w:rPr>
          <w:rFonts w:ascii="Times New Roman" w:hAnsi="Times New Roman"/>
          <w:i/>
          <w:iCs/>
        </w:rPr>
        <w:t>-</w:t>
      </w:r>
      <w:r w:rsidRPr="004D50A1">
        <w:rPr>
          <w:rFonts w:ascii="Times New Roman" w:hAnsi="Times New Roman"/>
          <w:i/>
          <w:iCs/>
        </w:rPr>
        <w:t>saudara. Seorang muslim tidak diper</w:t>
      </w:r>
      <w:r w:rsidR="00F97D52" w:rsidRPr="004D50A1">
        <w:rPr>
          <w:rFonts w:ascii="Times New Roman" w:hAnsi="Times New Roman"/>
          <w:i/>
          <w:iCs/>
        </w:rPr>
        <w:t>-</w:t>
      </w:r>
      <w:r w:rsidRPr="004D50A1">
        <w:rPr>
          <w:rFonts w:ascii="Times New Roman" w:hAnsi="Times New Roman"/>
          <w:i/>
          <w:iCs/>
        </w:rPr>
        <w:t>bolehkan mendiami saudaranya lebih dari tiga hari.</w:t>
      </w:r>
      <w:r w:rsidR="002405D5" w:rsidRPr="004D50A1">
        <w:rPr>
          <w:rFonts w:ascii="Times New Roman" w:hAnsi="Times New Roman"/>
          <w:i/>
          <w:iCs/>
        </w:rPr>
        <w:t>’</w:t>
      </w:r>
      <w:r w:rsidRPr="004D50A1">
        <w:rPr>
          <w:rFonts w:ascii="Times New Roman" w:hAnsi="Times New Roman"/>
        </w:rPr>
        <w:t>”</w:t>
      </w:r>
      <w:r w:rsidRPr="004D50A1">
        <w:rPr>
          <w:rFonts w:ascii="Times New Roman" w:hAnsi="Times New Roman"/>
          <w:i/>
          <w:iCs/>
        </w:rPr>
        <w:t xml:space="preserve"> </w:t>
      </w:r>
      <w:r w:rsidRPr="004D50A1">
        <w:rPr>
          <w:rFonts w:ascii="Times New Roman" w:hAnsi="Times New Roman"/>
        </w:rPr>
        <w:t>(HR. Muttafaq ‘Alayh).</w:t>
      </w:r>
      <w:r w:rsidRPr="004D50A1">
        <w:rPr>
          <w:rStyle w:val="FootnoteReference"/>
          <w:rFonts w:ascii="Times New Roman" w:hAnsi="Times New Roman"/>
        </w:rPr>
        <w:footnoteReference w:id="42"/>
      </w:r>
    </w:p>
    <w:p w14:paraId="08052D92" w14:textId="77777777" w:rsidR="00883023" w:rsidRPr="004D50A1" w:rsidRDefault="00883023" w:rsidP="00BF1FD5">
      <w:pPr>
        <w:pStyle w:val="ListParagraph"/>
        <w:spacing w:line="240" w:lineRule="auto"/>
        <w:ind w:left="0" w:firstLine="666"/>
        <w:jc w:val="both"/>
        <w:rPr>
          <w:rFonts w:ascii="Times New Roman" w:hAnsi="Times New Roman" w:cs="Times New Roman"/>
          <w:sz w:val="24"/>
          <w:szCs w:val="24"/>
        </w:rPr>
      </w:pPr>
    </w:p>
    <w:p w14:paraId="49B1F8D4" w14:textId="77777777" w:rsidR="00883023" w:rsidRPr="004D50A1" w:rsidRDefault="00883023" w:rsidP="00BF1FD5">
      <w:pPr>
        <w:pStyle w:val="ListParagraph"/>
        <w:spacing w:line="240" w:lineRule="auto"/>
        <w:ind w:left="0"/>
        <w:jc w:val="both"/>
        <w:rPr>
          <w:rFonts w:ascii="Times New Roman" w:hAnsi="Times New Roman" w:cs="Times New Roman"/>
          <w:b/>
          <w:bCs/>
          <w:sz w:val="24"/>
          <w:szCs w:val="24"/>
        </w:rPr>
      </w:pPr>
      <w:r w:rsidRPr="004D50A1">
        <w:rPr>
          <w:rFonts w:ascii="Times New Roman" w:hAnsi="Times New Roman" w:cs="Times New Roman"/>
          <w:b/>
          <w:bCs/>
          <w:sz w:val="24"/>
          <w:szCs w:val="24"/>
        </w:rPr>
        <w:t xml:space="preserve">Pengaruh Tradisi </w:t>
      </w:r>
      <w:r w:rsidRPr="004D50A1">
        <w:rPr>
          <w:rFonts w:ascii="Times New Roman" w:hAnsi="Times New Roman" w:cs="Times New Roman"/>
          <w:b/>
          <w:bCs/>
          <w:i/>
          <w:iCs/>
          <w:sz w:val="24"/>
          <w:szCs w:val="24"/>
        </w:rPr>
        <w:t>Ngabulâ</w:t>
      </w:r>
      <w:r w:rsidRPr="004D50A1">
        <w:rPr>
          <w:rFonts w:ascii="Times New Roman" w:hAnsi="Times New Roman" w:cs="Times New Roman"/>
          <w:b/>
          <w:bCs/>
          <w:sz w:val="24"/>
          <w:szCs w:val="24"/>
        </w:rPr>
        <w:t xml:space="preserve"> terhadap Pembentukan Keluarga Sakinah bagi Pasangan Muda di Madura</w:t>
      </w:r>
    </w:p>
    <w:p w14:paraId="4BA3BF19" w14:textId="77777777" w:rsidR="00883023" w:rsidRPr="004D50A1" w:rsidRDefault="00883023" w:rsidP="00BF1FD5">
      <w:pPr>
        <w:pStyle w:val="ListParagraph"/>
        <w:spacing w:line="240" w:lineRule="auto"/>
        <w:ind w:left="0" w:firstLine="709"/>
        <w:jc w:val="both"/>
        <w:rPr>
          <w:rFonts w:ascii="Times New Roman" w:hAnsi="Times New Roman" w:cs="Times New Roman"/>
          <w:sz w:val="24"/>
          <w:szCs w:val="24"/>
        </w:rPr>
      </w:pPr>
      <w:r w:rsidRPr="004D50A1">
        <w:rPr>
          <w:rFonts w:ascii="Times New Roman" w:hAnsi="Times New Roman" w:cs="Times New Roman"/>
          <w:sz w:val="24"/>
          <w:szCs w:val="24"/>
        </w:rPr>
        <w:t>Keluarga sakinah yang diselimuti oleh suasana kasih sayang yang hangat memang menjadi dambaan setiap insan yang membina rumah tangga. Banyak hal yang akan dilakukan dan diusahakan oleh mereka untuk mencapai kesaki</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nahan dalam rumah tangganya. Di antara hal-hal yang bisa diupayakan untuk me</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raih rumah tangga sakinah adalah de</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 xml:space="preserve">ngan menjalani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 xml:space="preserve">Tradisi </w:t>
      </w:r>
      <w:r w:rsidRPr="004D50A1">
        <w:rPr>
          <w:rFonts w:ascii="Times New Roman" w:hAnsi="Times New Roman" w:cs="Times New Roman"/>
          <w:iCs/>
          <w:sz w:val="24"/>
          <w:szCs w:val="24"/>
        </w:rPr>
        <w:t>ini</w:t>
      </w:r>
      <w:r w:rsidRPr="004D50A1">
        <w:rPr>
          <w:rFonts w:ascii="Times New Roman" w:hAnsi="Times New Roman" w:cs="Times New Roman"/>
          <w:i/>
          <w:iCs/>
          <w:sz w:val="24"/>
          <w:szCs w:val="24"/>
        </w:rPr>
        <w:t xml:space="preserve"> </w:t>
      </w:r>
      <w:r w:rsidRPr="004D50A1">
        <w:rPr>
          <w:rFonts w:ascii="Times New Roman" w:hAnsi="Times New Roman" w:cs="Times New Roman"/>
          <w:sz w:val="24"/>
          <w:szCs w:val="24"/>
        </w:rPr>
        <w:t>bisa menjadi salah satu jembatan peng</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hubung menuju keluarga yang sakinah. Hal ini, menurut Ust. Huri,</w:t>
      </w:r>
      <w:r w:rsidRPr="004D50A1">
        <w:rPr>
          <w:rStyle w:val="FootnoteReference"/>
          <w:rFonts w:ascii="Times New Roman" w:hAnsi="Times New Roman"/>
          <w:sz w:val="24"/>
          <w:szCs w:val="24"/>
        </w:rPr>
        <w:footnoteReference w:id="43"/>
      </w:r>
      <w:r w:rsidRPr="004D50A1">
        <w:rPr>
          <w:rFonts w:ascii="Times New Roman" w:hAnsi="Times New Roman" w:cs="Times New Roman"/>
          <w:sz w:val="24"/>
          <w:szCs w:val="24"/>
        </w:rPr>
        <w:t xml:space="preserve"> dika</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 xml:space="preserve">renakan: </w:t>
      </w:r>
      <w:r w:rsidRPr="004D50A1">
        <w:rPr>
          <w:rFonts w:ascii="Times New Roman" w:hAnsi="Times New Roman" w:cs="Times New Roman"/>
          <w:i/>
          <w:sz w:val="24"/>
          <w:szCs w:val="24"/>
        </w:rPr>
        <w:t>Pertama</w:t>
      </w:r>
      <w:r w:rsidRPr="004D50A1">
        <w:rPr>
          <w:rFonts w:ascii="Times New Roman" w:hAnsi="Times New Roman" w:cs="Times New Roman"/>
          <w:sz w:val="24"/>
          <w:szCs w:val="24"/>
        </w:rPr>
        <w:t>, karena mereka berang</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kat dari rumahnya dengan keyakinan bahwa kiai dan keluarganya dianggap mampu untuk memberikan ilmu atau arahan untuk bisa dijadikan pedoman da</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 xml:space="preserve">lam kehidupan keluarga yang akan dijalani oleh calon pengantin perempuan. </w:t>
      </w:r>
      <w:r w:rsidRPr="004D50A1">
        <w:rPr>
          <w:rFonts w:ascii="Times New Roman" w:hAnsi="Times New Roman" w:cs="Times New Roman"/>
          <w:i/>
          <w:sz w:val="24"/>
          <w:szCs w:val="24"/>
        </w:rPr>
        <w:t>Kedua</w:t>
      </w:r>
      <w:r w:rsidRPr="004D50A1">
        <w:rPr>
          <w:rFonts w:ascii="Times New Roman" w:hAnsi="Times New Roman" w:cs="Times New Roman"/>
          <w:sz w:val="24"/>
          <w:szCs w:val="24"/>
        </w:rPr>
        <w:t>, memang benar bahwa dalam pro</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 xml:space="preserve">ses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yang dijalani oleh calon mem</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pelai perempuan terdapat beberapa nasi</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hat keilmuan yang berhubungan dengan kehidupan berkeluarga yang disampai</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 xml:space="preserve">kan oleh keluarga kiai. </w:t>
      </w:r>
      <w:r w:rsidRPr="004D50A1">
        <w:rPr>
          <w:rFonts w:ascii="Times New Roman" w:hAnsi="Times New Roman" w:cs="Times New Roman"/>
          <w:i/>
          <w:iCs/>
          <w:sz w:val="24"/>
          <w:szCs w:val="24"/>
        </w:rPr>
        <w:t>Ketiga,</w:t>
      </w:r>
      <w:r w:rsidRPr="004D50A1">
        <w:rPr>
          <w:rFonts w:ascii="Times New Roman" w:hAnsi="Times New Roman" w:cs="Times New Roman"/>
          <w:sz w:val="24"/>
          <w:szCs w:val="24"/>
        </w:rPr>
        <w:t xml:space="preserve"> orang yang menjalani tradisi ini bisa menjadikan ke</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 xml:space="preserve">luarga kiai yang ditempati untuk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 xml:space="preserve">tersebut sebagai teladan untuk dicontoh </w:t>
      </w:r>
      <w:r w:rsidRPr="004D50A1">
        <w:rPr>
          <w:rFonts w:ascii="Times New Roman" w:hAnsi="Times New Roman" w:cs="Times New Roman"/>
          <w:sz w:val="24"/>
          <w:szCs w:val="24"/>
        </w:rPr>
        <w:lastRenderedPageBreak/>
        <w:t>dalam kehidupan kekeluargaannya nanti, karena tentu saja calon mempelai perem</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puan sedikit banyak sudah mengetahui bagaimana tata cara kehidupan berke</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luarga kiai yang ditempatinya.</w:t>
      </w:r>
    </w:p>
    <w:p w14:paraId="63E6F301" w14:textId="77777777" w:rsidR="00883023" w:rsidRPr="004D50A1" w:rsidRDefault="00883023" w:rsidP="00BF1FD5">
      <w:pPr>
        <w:pStyle w:val="ListParagraph"/>
        <w:spacing w:line="240" w:lineRule="auto"/>
        <w:ind w:left="0" w:firstLine="709"/>
        <w:jc w:val="both"/>
        <w:rPr>
          <w:rFonts w:ascii="Times New Roman" w:hAnsi="Times New Roman" w:cs="Times New Roman"/>
          <w:sz w:val="24"/>
          <w:szCs w:val="24"/>
        </w:rPr>
      </w:pPr>
      <w:r w:rsidRPr="004D50A1">
        <w:rPr>
          <w:rFonts w:ascii="Times New Roman" w:hAnsi="Times New Roman" w:cs="Times New Roman"/>
          <w:sz w:val="24"/>
          <w:szCs w:val="24"/>
        </w:rPr>
        <w:t>Hal serupa juga dijelaskan oleh K. Dulla.</w:t>
      </w:r>
      <w:r w:rsidRPr="004D50A1">
        <w:rPr>
          <w:rStyle w:val="FootnoteReference"/>
          <w:rFonts w:ascii="Times New Roman" w:hAnsi="Times New Roman"/>
          <w:sz w:val="24"/>
          <w:szCs w:val="24"/>
        </w:rPr>
        <w:footnoteReference w:id="44"/>
      </w:r>
      <w:r w:rsidRPr="004D50A1">
        <w:rPr>
          <w:rFonts w:ascii="Times New Roman" w:hAnsi="Times New Roman" w:cs="Times New Roman"/>
          <w:sz w:val="24"/>
          <w:szCs w:val="24"/>
        </w:rPr>
        <w:t xml:space="preserve"> Ia menjelaskan bahwa jika pen</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 xml:space="preserve">capaian keluarga sakinah adalah sesuatu yang pasti, maka tidak dapat dipastikan apakah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bisa menjadikan sebuah keluarga orang yang menja</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laninya menjadi keluarga sakinah. Tapi menurut pengalaman dirinya dan orang lain bahwa dengan menjalani tradisi ini akan bisa meraih keharmonisan dalam rumah tangganya. Sebagai contoh, per</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nah ada seorang calon mempelai perem</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 xml:space="preserve">puan yang dipasrahkan oleh keluarganya kepada dirinya untuk melakukan </w:t>
      </w:r>
      <w:r w:rsidRPr="004D50A1">
        <w:rPr>
          <w:rFonts w:ascii="Times New Roman" w:hAnsi="Times New Roman" w:cs="Times New Roman"/>
          <w:i/>
          <w:iCs/>
          <w:sz w:val="24"/>
          <w:szCs w:val="24"/>
        </w:rPr>
        <w:t>ngabulâ.</w:t>
      </w:r>
      <w:r w:rsidRPr="004D50A1">
        <w:rPr>
          <w:rFonts w:ascii="Times New Roman" w:hAnsi="Times New Roman" w:cs="Times New Roman"/>
          <w:sz w:val="24"/>
          <w:szCs w:val="24"/>
        </w:rPr>
        <w:t xml:space="preserve"> Orang tuanya menjelaskan kepada diri</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 xml:space="preserve">nya bahwa anaknya tersebut tidak mau terhadap calon suaminya. </w:t>
      </w:r>
      <w:r w:rsidR="006C0D42" w:rsidRPr="004D50A1">
        <w:rPr>
          <w:rFonts w:ascii="Times New Roman" w:hAnsi="Times New Roman" w:cs="Times New Roman"/>
          <w:sz w:val="24"/>
          <w:szCs w:val="24"/>
        </w:rPr>
        <w:t>T</w:t>
      </w:r>
      <w:r w:rsidRPr="004D50A1">
        <w:rPr>
          <w:rFonts w:ascii="Times New Roman" w:hAnsi="Times New Roman" w:cs="Times New Roman"/>
          <w:sz w:val="24"/>
          <w:szCs w:val="24"/>
        </w:rPr>
        <w:t xml:space="preserve">api, setelah beberapa hari menjalani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akhirnya calon mempelai perempuan tersebut bisa menerima calon suaminya tersebut, dan sampai sekarang ia terlihat bisa hidup dengan harmonis bersama keluarganya sampai dikaruniai tiga orang anak. Me</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nurutnya, salah satu tanda keluarga sakinah bukanlah orang yang tidak mem</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punyai masalah sama s</w:t>
      </w:r>
      <w:r w:rsidR="006C0D42" w:rsidRPr="004D50A1">
        <w:rPr>
          <w:rFonts w:ascii="Times New Roman" w:hAnsi="Times New Roman" w:cs="Times New Roman"/>
          <w:sz w:val="24"/>
          <w:szCs w:val="24"/>
        </w:rPr>
        <w:t>ekali dalam kelu</w:t>
      </w:r>
      <w:r w:rsidR="00621936" w:rsidRPr="004D50A1">
        <w:rPr>
          <w:rFonts w:ascii="Times New Roman" w:hAnsi="Times New Roman" w:cs="Times New Roman"/>
          <w:sz w:val="24"/>
          <w:szCs w:val="24"/>
        </w:rPr>
        <w:t>-</w:t>
      </w:r>
      <w:r w:rsidR="006C0D42" w:rsidRPr="004D50A1">
        <w:rPr>
          <w:rFonts w:ascii="Times New Roman" w:hAnsi="Times New Roman" w:cs="Times New Roman"/>
          <w:sz w:val="24"/>
          <w:szCs w:val="24"/>
        </w:rPr>
        <w:t xml:space="preserve">arganya, </w:t>
      </w:r>
      <w:r w:rsidRPr="004D50A1">
        <w:rPr>
          <w:rFonts w:ascii="Times New Roman" w:hAnsi="Times New Roman" w:cs="Times New Roman"/>
          <w:sz w:val="24"/>
          <w:szCs w:val="24"/>
        </w:rPr>
        <w:t>tapi mereka mampu menye</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lesaikan setiap masalah yang dihada</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pinya dengan baik dan itu yang akan membuat tali kasih sayang mereka dalam keluarga semakin erat.</w:t>
      </w:r>
    </w:p>
    <w:p w14:paraId="2E054DCC" w14:textId="77777777" w:rsidR="00883023" w:rsidRPr="004D50A1" w:rsidRDefault="00883023" w:rsidP="00BF1FD5">
      <w:pPr>
        <w:pStyle w:val="ListParagraph"/>
        <w:spacing w:line="240" w:lineRule="auto"/>
        <w:ind w:left="0" w:firstLine="709"/>
        <w:jc w:val="both"/>
        <w:rPr>
          <w:rFonts w:ascii="Times New Roman" w:hAnsi="Times New Roman" w:cs="Times New Roman"/>
          <w:sz w:val="24"/>
          <w:szCs w:val="24"/>
        </w:rPr>
      </w:pPr>
      <w:r w:rsidRPr="004D50A1">
        <w:rPr>
          <w:rFonts w:ascii="Times New Roman" w:hAnsi="Times New Roman" w:cs="Times New Roman"/>
          <w:sz w:val="24"/>
          <w:szCs w:val="24"/>
        </w:rPr>
        <w:t xml:space="preserve">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 xml:space="preserve">ini tidak hanya bisa menjadi sebuah jembatan </w:t>
      </w:r>
      <w:r w:rsidR="008A21DE" w:rsidRPr="004D50A1">
        <w:rPr>
          <w:rFonts w:ascii="Times New Roman" w:hAnsi="Times New Roman" w:cs="Times New Roman"/>
          <w:sz w:val="24"/>
          <w:szCs w:val="24"/>
        </w:rPr>
        <w:t>menuju kelu</w:t>
      </w:r>
      <w:r w:rsidR="00621936" w:rsidRPr="004D50A1">
        <w:rPr>
          <w:rFonts w:ascii="Times New Roman" w:hAnsi="Times New Roman" w:cs="Times New Roman"/>
          <w:sz w:val="24"/>
          <w:szCs w:val="24"/>
        </w:rPr>
        <w:t>-</w:t>
      </w:r>
      <w:r w:rsidR="008A21DE" w:rsidRPr="004D50A1">
        <w:rPr>
          <w:rFonts w:ascii="Times New Roman" w:hAnsi="Times New Roman" w:cs="Times New Roman"/>
          <w:sz w:val="24"/>
          <w:szCs w:val="24"/>
        </w:rPr>
        <w:t xml:space="preserve">arga sakinah, </w:t>
      </w:r>
      <w:r w:rsidRPr="004D50A1">
        <w:rPr>
          <w:rFonts w:ascii="Times New Roman" w:hAnsi="Times New Roman" w:cs="Times New Roman"/>
          <w:sz w:val="24"/>
          <w:szCs w:val="24"/>
        </w:rPr>
        <w:t>tapi tradisi ini memang sangat berpengaruh terhadap pemben</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tukan keluarga sakinah bagi keluarga orang yang menjalaninya. Menurut Bu Matus, terdapat perbedaan antara kelu</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arga yang menjalani dan yang tidak men</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jalani tradisi tersebut. Ia menuturkan:</w:t>
      </w:r>
    </w:p>
    <w:p w14:paraId="1C865C2F" w14:textId="77777777" w:rsidR="00883023" w:rsidRPr="004D50A1" w:rsidRDefault="008A21DE" w:rsidP="008A21DE">
      <w:pPr>
        <w:pStyle w:val="ListParagraph"/>
        <w:spacing w:line="240" w:lineRule="auto"/>
        <w:ind w:left="567"/>
        <w:jc w:val="both"/>
        <w:rPr>
          <w:rFonts w:ascii="Times New Roman" w:hAnsi="Times New Roman" w:cs="Times New Roman"/>
          <w:sz w:val="24"/>
          <w:szCs w:val="24"/>
        </w:rPr>
      </w:pPr>
      <w:r w:rsidRPr="004D50A1">
        <w:rPr>
          <w:rFonts w:ascii="Times New Roman" w:hAnsi="Times New Roman" w:cs="Times New Roman"/>
          <w:sz w:val="24"/>
          <w:szCs w:val="24"/>
        </w:rPr>
        <w:t>“</w:t>
      </w:r>
      <w:r w:rsidR="00883023" w:rsidRPr="004D50A1">
        <w:rPr>
          <w:rFonts w:ascii="Times New Roman" w:hAnsi="Times New Roman" w:cs="Times New Roman"/>
          <w:sz w:val="24"/>
          <w:szCs w:val="24"/>
        </w:rPr>
        <w:t>Bagi saya pribadi, perbedaan atara ke</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luarga yang menjalani dan yang tidak menjalani tradisi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tentunya ada. Menurut saya, salah satu yang bisa di</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lihat adalah dari segi keilmuan, akhlak</w:t>
      </w:r>
      <w:r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 dan keimanan yang terdapat dalam keluarga yang menjalani tradisi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 xml:space="preserve">Keluarga orang yang menjalani tradisi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pasti lebih matang dalam segi keilmuan dan mental mereka yang ber</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hubungan dengan keluarga</w:t>
      </w:r>
      <w:r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 karena me</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mang mereka sudah mendapatkan bekal. Begitu juga dari segi akhlak dan keimanan mereka. Sebaliknya, keluarga yang tidak menjalani tradisi </w:t>
      </w:r>
      <w:r w:rsidR="00883023" w:rsidRPr="004D50A1">
        <w:rPr>
          <w:rFonts w:ascii="Times New Roman" w:hAnsi="Times New Roman" w:cs="Times New Roman"/>
          <w:i/>
          <w:iCs/>
          <w:sz w:val="24"/>
          <w:szCs w:val="24"/>
        </w:rPr>
        <w:t>ngabulâ</w:t>
      </w:r>
      <w:r w:rsidR="00883023" w:rsidRPr="004D50A1">
        <w:rPr>
          <w:rFonts w:ascii="Times New Roman" w:hAnsi="Times New Roman" w:cs="Times New Roman"/>
          <w:sz w:val="24"/>
          <w:szCs w:val="24"/>
        </w:rPr>
        <w:t xml:space="preserve"> ini cenderung hidup sebatas sepengeta</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huan mereka mengenai tata berke</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luarga yang baik, mengenai hak dan kewajiban antara suami istri mereka tidak begitu </w:t>
      </w:r>
      <w:r w:rsidRPr="004D50A1">
        <w:rPr>
          <w:rFonts w:ascii="Times New Roman" w:hAnsi="Times New Roman" w:cs="Times New Roman"/>
          <w:sz w:val="24"/>
          <w:szCs w:val="24"/>
        </w:rPr>
        <w:t>p</w:t>
      </w:r>
      <w:r w:rsidR="00883023" w:rsidRPr="004D50A1">
        <w:rPr>
          <w:rFonts w:ascii="Times New Roman" w:hAnsi="Times New Roman" w:cs="Times New Roman"/>
          <w:sz w:val="24"/>
          <w:szCs w:val="24"/>
        </w:rPr>
        <w:t>aham.</w:t>
      </w:r>
      <w:r w:rsidRPr="004D50A1">
        <w:rPr>
          <w:rFonts w:ascii="Times New Roman" w:hAnsi="Times New Roman" w:cs="Times New Roman"/>
          <w:sz w:val="24"/>
          <w:szCs w:val="24"/>
        </w:rPr>
        <w:t>”</w:t>
      </w:r>
      <w:r w:rsidR="00883023" w:rsidRPr="004D50A1">
        <w:rPr>
          <w:rStyle w:val="FootnoteReference"/>
          <w:rFonts w:ascii="Times New Roman" w:hAnsi="Times New Roman"/>
          <w:sz w:val="24"/>
          <w:szCs w:val="24"/>
        </w:rPr>
        <w:footnoteReference w:id="45"/>
      </w:r>
    </w:p>
    <w:p w14:paraId="698B3F14" w14:textId="77777777" w:rsidR="00883023" w:rsidRPr="004D50A1" w:rsidRDefault="00883023" w:rsidP="00BF1FD5">
      <w:pPr>
        <w:pStyle w:val="ListParagraph"/>
        <w:spacing w:line="240" w:lineRule="auto"/>
        <w:ind w:left="0" w:firstLine="709"/>
        <w:jc w:val="both"/>
        <w:rPr>
          <w:rFonts w:ascii="Times New Roman" w:hAnsi="Times New Roman" w:cs="Times New Roman"/>
          <w:sz w:val="24"/>
          <w:szCs w:val="24"/>
        </w:rPr>
      </w:pPr>
      <w:r w:rsidRPr="004D50A1">
        <w:rPr>
          <w:rFonts w:ascii="Times New Roman" w:hAnsi="Times New Roman" w:cs="Times New Roman"/>
          <w:sz w:val="24"/>
          <w:szCs w:val="24"/>
        </w:rPr>
        <w:t>Sejalan dengan apa yang disam</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paikan oleh Bu Matus tersebut, Bu Fatim juga menjelaskan bahwa memang ada perbedaan yang bisa kita lihat dari ke</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 xml:space="preserve">luarga yang menjalani tradisi ini dengan yang tidak menjalaninya. Ia menjelaskan: </w:t>
      </w:r>
    </w:p>
    <w:p w14:paraId="1DFFD176" w14:textId="77777777" w:rsidR="00883023" w:rsidRPr="004D50A1" w:rsidRDefault="009D4ABD" w:rsidP="00E666F5">
      <w:pPr>
        <w:pStyle w:val="ListParagraph"/>
        <w:spacing w:line="240" w:lineRule="auto"/>
        <w:ind w:left="567"/>
        <w:jc w:val="both"/>
        <w:rPr>
          <w:rFonts w:ascii="Times New Roman" w:hAnsi="Times New Roman" w:cs="Times New Roman"/>
          <w:sz w:val="24"/>
          <w:szCs w:val="24"/>
        </w:rPr>
      </w:pPr>
      <w:r w:rsidRPr="004D50A1">
        <w:rPr>
          <w:rFonts w:ascii="Times New Roman" w:hAnsi="Times New Roman" w:cs="Times New Roman"/>
          <w:sz w:val="24"/>
          <w:szCs w:val="24"/>
        </w:rPr>
        <w:t>“</w:t>
      </w:r>
      <w:r w:rsidR="00883023" w:rsidRPr="004D50A1">
        <w:rPr>
          <w:rFonts w:ascii="Times New Roman" w:hAnsi="Times New Roman" w:cs="Times New Roman"/>
          <w:sz w:val="24"/>
          <w:szCs w:val="24"/>
        </w:rPr>
        <w:t>Dalam pandangan saya pribadi, kare</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na memang saya termasuk orang yang pernah menjalani tradisi ini, ada per</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bedaan antara keluarga yang pernah menjalani tradisi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dengan kelu</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arga yang tidak menjalaninya, meski</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pun perbedaan itu tidak begitu menyo</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lok, hanya sebatas perbedaan dalam hal cara menghadapi kehidupan berkelu</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arga baik yang berhubungan dengan keilmuan dan keimanan. Keluarga yang pernah menjalani tradisi ini pasti lebih mengerti tentang hak dan kewajiban antara suami istri dalam kehidupan rumah tangganya. Mereka mempunyai pedoman dalam kehidupan keluar</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ganya yang mereka peroleh dari hasil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tadi. Di dalam hal kehar</w:t>
      </w:r>
      <w:r w:rsidR="00621936"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monisan rumah tangga, mereka yang menjalani tradisi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bisa lebih menjaga keharmonisan dalam rumah tangganya, karena mereka me</w:t>
      </w:r>
      <w:r w:rsidR="00E666F5" w:rsidRPr="004D50A1">
        <w:rPr>
          <w:rFonts w:ascii="Times New Roman" w:hAnsi="Times New Roman" w:cs="Times New Roman"/>
          <w:sz w:val="24"/>
          <w:szCs w:val="24"/>
        </w:rPr>
        <w:t>m</w:t>
      </w:r>
      <w:r w:rsidR="00883023" w:rsidRPr="004D50A1">
        <w:rPr>
          <w:rFonts w:ascii="Times New Roman" w:hAnsi="Times New Roman" w:cs="Times New Roman"/>
          <w:sz w:val="24"/>
          <w:szCs w:val="24"/>
        </w:rPr>
        <w:t xml:space="preserve">punyai figur yang dijadikan contoh dan figur mereka adalah keluarga kiai yang ditempati untuk </w:t>
      </w:r>
      <w:r w:rsidR="00883023" w:rsidRPr="004D50A1">
        <w:rPr>
          <w:rFonts w:ascii="Times New Roman" w:hAnsi="Times New Roman" w:cs="Times New Roman"/>
          <w:i/>
          <w:iCs/>
          <w:sz w:val="24"/>
          <w:szCs w:val="24"/>
        </w:rPr>
        <w:t xml:space="preserve">ngabulâ </w:t>
      </w:r>
      <w:r w:rsidR="00883023" w:rsidRPr="004D50A1">
        <w:rPr>
          <w:rFonts w:ascii="Times New Roman" w:hAnsi="Times New Roman" w:cs="Times New Roman"/>
          <w:sz w:val="24"/>
          <w:szCs w:val="24"/>
        </w:rPr>
        <w:t>itu.</w:t>
      </w:r>
      <w:r w:rsidRPr="004D50A1">
        <w:rPr>
          <w:rFonts w:ascii="Times New Roman" w:hAnsi="Times New Roman" w:cs="Times New Roman"/>
          <w:sz w:val="24"/>
          <w:szCs w:val="24"/>
        </w:rPr>
        <w:t>”</w:t>
      </w:r>
      <w:r w:rsidR="00883023" w:rsidRPr="004D50A1">
        <w:rPr>
          <w:rStyle w:val="FootnoteReference"/>
          <w:rFonts w:ascii="Times New Roman" w:hAnsi="Times New Roman"/>
          <w:sz w:val="24"/>
          <w:szCs w:val="24"/>
        </w:rPr>
        <w:footnoteReference w:id="46"/>
      </w:r>
    </w:p>
    <w:p w14:paraId="7A13649F" w14:textId="77777777" w:rsidR="00883023" w:rsidRPr="004D50A1" w:rsidRDefault="00883023" w:rsidP="0070563F">
      <w:pPr>
        <w:pStyle w:val="ListParagraph"/>
        <w:spacing w:line="240" w:lineRule="auto"/>
        <w:ind w:left="0" w:firstLine="708"/>
        <w:jc w:val="both"/>
        <w:rPr>
          <w:rFonts w:ascii="Times New Roman" w:hAnsi="Times New Roman" w:cs="Times New Roman"/>
          <w:sz w:val="24"/>
          <w:szCs w:val="24"/>
        </w:rPr>
      </w:pPr>
      <w:r w:rsidRPr="004D50A1">
        <w:rPr>
          <w:rFonts w:ascii="Times New Roman" w:hAnsi="Times New Roman" w:cs="Times New Roman"/>
          <w:sz w:val="24"/>
          <w:szCs w:val="24"/>
        </w:rPr>
        <w:t xml:space="preserve">Dari paparan di atas, tradisi </w:t>
      </w:r>
      <w:r w:rsidRPr="004D50A1">
        <w:rPr>
          <w:rFonts w:ascii="Times New Roman" w:hAnsi="Times New Roman" w:cs="Times New Roman"/>
          <w:i/>
          <w:iCs/>
          <w:sz w:val="24"/>
          <w:szCs w:val="24"/>
        </w:rPr>
        <w:t>nga</w:t>
      </w:r>
      <w:r w:rsidR="00621936" w:rsidRPr="004D50A1">
        <w:rPr>
          <w:rFonts w:ascii="Times New Roman" w:hAnsi="Times New Roman" w:cs="Times New Roman"/>
          <w:i/>
          <w:iCs/>
          <w:sz w:val="24"/>
          <w:szCs w:val="24"/>
        </w:rPr>
        <w:t>-</w:t>
      </w:r>
      <w:r w:rsidRPr="004D50A1">
        <w:rPr>
          <w:rFonts w:ascii="Times New Roman" w:hAnsi="Times New Roman" w:cs="Times New Roman"/>
          <w:i/>
          <w:iCs/>
          <w:sz w:val="24"/>
          <w:szCs w:val="24"/>
        </w:rPr>
        <w:t xml:space="preserve">bulâ </w:t>
      </w:r>
      <w:r w:rsidRPr="004D50A1">
        <w:rPr>
          <w:rFonts w:ascii="Times New Roman" w:hAnsi="Times New Roman" w:cs="Times New Roman"/>
          <w:sz w:val="24"/>
          <w:szCs w:val="24"/>
        </w:rPr>
        <w:t>bisa memengaruhi terciptanya kelu</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arga sakinah. Ini di</w:t>
      </w:r>
      <w:r w:rsidR="0070563F" w:rsidRPr="004D50A1">
        <w:rPr>
          <w:rFonts w:ascii="Times New Roman" w:hAnsi="Times New Roman" w:cs="Times New Roman"/>
          <w:sz w:val="24"/>
          <w:szCs w:val="24"/>
        </w:rPr>
        <w:t>sebab</w:t>
      </w:r>
      <w:r w:rsidRPr="004D50A1">
        <w:rPr>
          <w:rFonts w:ascii="Times New Roman" w:hAnsi="Times New Roman" w:cs="Times New Roman"/>
          <w:sz w:val="24"/>
          <w:szCs w:val="24"/>
        </w:rPr>
        <w:t xml:space="preserve">kan adanya ilmu yang didapatkan dari proses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ilmu-ilmu yang secara langsung disam</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paikan oleh keluarga kiai yang berkenaan dengan tata keluarga yang baik atau pun ilmu yang secara tidak langsung bisa dipelajari dengan memerhatikan bagai</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 xml:space="preserve">mana keluarga kiai menjalani </w:t>
      </w:r>
      <w:r w:rsidRPr="004D50A1">
        <w:rPr>
          <w:rFonts w:ascii="Times New Roman" w:hAnsi="Times New Roman" w:cs="Times New Roman"/>
          <w:sz w:val="24"/>
          <w:szCs w:val="24"/>
        </w:rPr>
        <w:lastRenderedPageBreak/>
        <w:t>kehidupan kesehariannya bersama keluarganya, se</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 xml:space="preserve">perti bagaimana bersikap, berbicara atau pun bagaimana berjalan yang semua itu bisa dicontoh langsung oleh orang yang menjalani tradisi </w:t>
      </w:r>
      <w:r w:rsidRPr="004D50A1">
        <w:rPr>
          <w:rFonts w:ascii="Times New Roman" w:hAnsi="Times New Roman" w:cs="Times New Roman"/>
          <w:i/>
          <w:iCs/>
          <w:sz w:val="24"/>
          <w:szCs w:val="24"/>
        </w:rPr>
        <w:t>ngabulâ.</w:t>
      </w:r>
      <w:r w:rsidRPr="004D50A1">
        <w:rPr>
          <w:rFonts w:ascii="Times New Roman" w:hAnsi="Times New Roman" w:cs="Times New Roman"/>
          <w:sz w:val="24"/>
          <w:szCs w:val="24"/>
        </w:rPr>
        <w:t xml:space="preserve"> Ilmu-ilmu ter</w:t>
      </w:r>
      <w:r w:rsidR="00621936" w:rsidRPr="004D50A1">
        <w:rPr>
          <w:rFonts w:ascii="Times New Roman" w:hAnsi="Times New Roman" w:cs="Times New Roman"/>
          <w:sz w:val="24"/>
          <w:szCs w:val="24"/>
        </w:rPr>
        <w:t>-</w:t>
      </w:r>
      <w:r w:rsidRPr="004D50A1">
        <w:rPr>
          <w:rFonts w:ascii="Times New Roman" w:hAnsi="Times New Roman" w:cs="Times New Roman"/>
          <w:sz w:val="24"/>
          <w:szCs w:val="24"/>
        </w:rPr>
        <w:t>sebut bisa menjadi dasar bagi seseorang untuk bisa membangun keluarganya menjadi keluarga yang sakinah sesuai dengan ilmu yang didapatkan dan apa yang dicontohkan oleh keluarga kiai.</w:t>
      </w:r>
    </w:p>
    <w:p w14:paraId="55080FE9" w14:textId="77777777" w:rsidR="00883023" w:rsidRPr="004D50A1" w:rsidRDefault="00883023" w:rsidP="004B38B1">
      <w:pPr>
        <w:pStyle w:val="ListParagraph"/>
        <w:spacing w:line="240" w:lineRule="auto"/>
        <w:ind w:left="0" w:firstLine="708"/>
        <w:jc w:val="both"/>
        <w:rPr>
          <w:rFonts w:ascii="Times New Roman" w:hAnsi="Times New Roman" w:cs="Times New Roman"/>
          <w:sz w:val="24"/>
          <w:szCs w:val="24"/>
        </w:rPr>
      </w:pPr>
      <w:r w:rsidRPr="004D50A1">
        <w:rPr>
          <w:rFonts w:ascii="Times New Roman" w:hAnsi="Times New Roman" w:cs="Times New Roman"/>
          <w:iCs/>
          <w:sz w:val="24"/>
          <w:szCs w:val="24"/>
        </w:rPr>
        <w:t>Tidak ada yang menyangkal bah</w:t>
      </w:r>
      <w:r w:rsidR="0093119E" w:rsidRPr="004D50A1">
        <w:rPr>
          <w:rFonts w:ascii="Times New Roman" w:hAnsi="Times New Roman" w:cs="Times New Roman"/>
          <w:iCs/>
          <w:sz w:val="24"/>
          <w:szCs w:val="24"/>
        </w:rPr>
        <w:t>-</w:t>
      </w:r>
      <w:r w:rsidRPr="004D50A1">
        <w:rPr>
          <w:rFonts w:ascii="Times New Roman" w:hAnsi="Times New Roman" w:cs="Times New Roman"/>
          <w:iCs/>
          <w:sz w:val="24"/>
          <w:szCs w:val="24"/>
        </w:rPr>
        <w:t>wa dengan siapa orang bergaul dan ber</w:t>
      </w:r>
      <w:r w:rsidR="0093119E" w:rsidRPr="004D50A1">
        <w:rPr>
          <w:rFonts w:ascii="Times New Roman" w:hAnsi="Times New Roman" w:cs="Times New Roman"/>
          <w:iCs/>
          <w:sz w:val="24"/>
          <w:szCs w:val="24"/>
        </w:rPr>
        <w:t>-</w:t>
      </w:r>
      <w:r w:rsidRPr="004D50A1">
        <w:rPr>
          <w:rFonts w:ascii="Times New Roman" w:hAnsi="Times New Roman" w:cs="Times New Roman"/>
          <w:iCs/>
          <w:sz w:val="24"/>
          <w:szCs w:val="24"/>
        </w:rPr>
        <w:t>baur, maka sedikit banyak akan terpe</w:t>
      </w:r>
      <w:r w:rsidR="0093119E" w:rsidRPr="004D50A1">
        <w:rPr>
          <w:rFonts w:ascii="Times New Roman" w:hAnsi="Times New Roman" w:cs="Times New Roman"/>
          <w:iCs/>
          <w:sz w:val="24"/>
          <w:szCs w:val="24"/>
        </w:rPr>
        <w:t>-</w:t>
      </w:r>
      <w:r w:rsidRPr="004D50A1">
        <w:rPr>
          <w:rFonts w:ascii="Times New Roman" w:hAnsi="Times New Roman" w:cs="Times New Roman"/>
          <w:iCs/>
          <w:sz w:val="24"/>
          <w:szCs w:val="24"/>
        </w:rPr>
        <w:t xml:space="preserve">ngaruh dengan orang-orang yang bergaul dengannya. Jika seseorang </w:t>
      </w:r>
      <w:r w:rsidR="004B38B1" w:rsidRPr="004D50A1">
        <w:rPr>
          <w:rFonts w:ascii="Times New Roman" w:hAnsi="Times New Roman" w:cs="Times New Roman"/>
          <w:iCs/>
          <w:sz w:val="24"/>
          <w:szCs w:val="24"/>
        </w:rPr>
        <w:t>berbaur de</w:t>
      </w:r>
      <w:r w:rsidR="0093119E" w:rsidRPr="004D50A1">
        <w:rPr>
          <w:rFonts w:ascii="Times New Roman" w:hAnsi="Times New Roman" w:cs="Times New Roman"/>
          <w:iCs/>
          <w:sz w:val="24"/>
          <w:szCs w:val="24"/>
        </w:rPr>
        <w:t>-</w:t>
      </w:r>
      <w:r w:rsidR="004B38B1" w:rsidRPr="004D50A1">
        <w:rPr>
          <w:rFonts w:ascii="Times New Roman" w:hAnsi="Times New Roman" w:cs="Times New Roman"/>
          <w:iCs/>
          <w:sz w:val="24"/>
          <w:szCs w:val="24"/>
        </w:rPr>
        <w:t>ngan orang s</w:t>
      </w:r>
      <w:r w:rsidRPr="004D50A1">
        <w:rPr>
          <w:rFonts w:ascii="Times New Roman" w:hAnsi="Times New Roman" w:cs="Times New Roman"/>
          <w:iCs/>
          <w:sz w:val="24"/>
          <w:szCs w:val="24"/>
        </w:rPr>
        <w:t>aleh maka akan bertambah keshalehannya, dan jika bergaul dengan orang alim akan bertambah ilmunya. Be</w:t>
      </w:r>
      <w:r w:rsidR="0093119E" w:rsidRPr="004D50A1">
        <w:rPr>
          <w:rFonts w:ascii="Times New Roman" w:hAnsi="Times New Roman" w:cs="Times New Roman"/>
          <w:iCs/>
          <w:sz w:val="24"/>
          <w:szCs w:val="24"/>
        </w:rPr>
        <w:t>-</w:t>
      </w:r>
      <w:r w:rsidRPr="004D50A1">
        <w:rPr>
          <w:rFonts w:ascii="Times New Roman" w:hAnsi="Times New Roman" w:cs="Times New Roman"/>
          <w:iCs/>
          <w:sz w:val="24"/>
          <w:szCs w:val="24"/>
        </w:rPr>
        <w:t>gitu pun sebaliknya, jika seseorang ber</w:t>
      </w:r>
      <w:r w:rsidR="0093119E" w:rsidRPr="004D50A1">
        <w:rPr>
          <w:rFonts w:ascii="Times New Roman" w:hAnsi="Times New Roman" w:cs="Times New Roman"/>
          <w:iCs/>
          <w:sz w:val="24"/>
          <w:szCs w:val="24"/>
        </w:rPr>
        <w:t>-</w:t>
      </w:r>
      <w:r w:rsidRPr="004D50A1">
        <w:rPr>
          <w:rFonts w:ascii="Times New Roman" w:hAnsi="Times New Roman" w:cs="Times New Roman"/>
          <w:iCs/>
          <w:sz w:val="24"/>
          <w:szCs w:val="24"/>
        </w:rPr>
        <w:t>gaul dengan orang yang tidak berakhlak, maka akan rusak moralnya. Hal ini men</w:t>
      </w:r>
      <w:r w:rsidR="0093119E" w:rsidRPr="004D50A1">
        <w:rPr>
          <w:rFonts w:ascii="Times New Roman" w:hAnsi="Times New Roman" w:cs="Times New Roman"/>
          <w:iCs/>
          <w:sz w:val="24"/>
          <w:szCs w:val="24"/>
        </w:rPr>
        <w:t>-</w:t>
      </w:r>
      <w:r w:rsidRPr="004D50A1">
        <w:rPr>
          <w:rFonts w:ascii="Times New Roman" w:hAnsi="Times New Roman" w:cs="Times New Roman"/>
          <w:iCs/>
          <w:sz w:val="24"/>
          <w:szCs w:val="24"/>
        </w:rPr>
        <w:t xml:space="preserve">jadi tolak ukur bagaimana seseorang yang menjalani tradisi </w:t>
      </w:r>
      <w:r w:rsidRPr="004D50A1">
        <w:rPr>
          <w:rFonts w:ascii="Times New Roman" w:hAnsi="Times New Roman" w:cs="Times New Roman"/>
          <w:i/>
          <w:iCs/>
          <w:sz w:val="24"/>
          <w:szCs w:val="24"/>
        </w:rPr>
        <w:t xml:space="preserve">ngabulâ </w:t>
      </w:r>
      <w:r w:rsidRPr="004D50A1">
        <w:rPr>
          <w:rFonts w:ascii="Times New Roman" w:hAnsi="Times New Roman" w:cs="Times New Roman"/>
          <w:sz w:val="24"/>
          <w:szCs w:val="24"/>
        </w:rPr>
        <w:t xml:space="preserve">di tempat kiai yang merupakan tokoh masyarakat yang dianggap lebih baik dari segi ilmu pengetahuan dan akhlaknya dan lebih kuat keimanannya. Rasulullah </w:t>
      </w:r>
      <w:r w:rsidR="004B38B1" w:rsidRPr="004D50A1">
        <w:rPr>
          <w:rFonts w:ascii="Times New Roman" w:hAnsi="Times New Roman" w:cs="Times New Roman"/>
          <w:sz w:val="24"/>
          <w:szCs w:val="24"/>
        </w:rPr>
        <w:t>S</w:t>
      </w:r>
      <w:r w:rsidRPr="004D50A1">
        <w:rPr>
          <w:rFonts w:ascii="Times New Roman" w:hAnsi="Times New Roman" w:cs="Times New Roman"/>
          <w:sz w:val="24"/>
          <w:szCs w:val="24"/>
        </w:rPr>
        <w:t xml:space="preserve">aw. </w:t>
      </w:r>
      <w:r w:rsidR="0093119E" w:rsidRPr="004D50A1">
        <w:rPr>
          <w:rFonts w:ascii="Times New Roman" w:hAnsi="Times New Roman" w:cs="Times New Roman"/>
          <w:sz w:val="24"/>
          <w:szCs w:val="24"/>
        </w:rPr>
        <w:t>B</w:t>
      </w:r>
      <w:r w:rsidRPr="004D50A1">
        <w:rPr>
          <w:rFonts w:ascii="Times New Roman" w:hAnsi="Times New Roman" w:cs="Times New Roman"/>
          <w:sz w:val="24"/>
          <w:szCs w:val="24"/>
        </w:rPr>
        <w:t>er</w:t>
      </w:r>
      <w:r w:rsidR="0093119E" w:rsidRPr="004D50A1">
        <w:rPr>
          <w:rFonts w:ascii="Times New Roman" w:hAnsi="Times New Roman" w:cs="Times New Roman"/>
          <w:sz w:val="24"/>
          <w:szCs w:val="24"/>
        </w:rPr>
        <w:t>-</w:t>
      </w:r>
      <w:r w:rsidRPr="004D50A1">
        <w:rPr>
          <w:rFonts w:ascii="Times New Roman" w:hAnsi="Times New Roman" w:cs="Times New Roman"/>
          <w:sz w:val="24"/>
          <w:szCs w:val="24"/>
        </w:rPr>
        <w:t>sabda:</w:t>
      </w:r>
    </w:p>
    <w:p w14:paraId="31574A11" w14:textId="77777777" w:rsidR="00883023" w:rsidRPr="004D50A1" w:rsidRDefault="00883023" w:rsidP="00BF1FD5">
      <w:pPr>
        <w:pStyle w:val="ListParagraph"/>
        <w:bidi/>
        <w:spacing w:line="240" w:lineRule="auto"/>
        <w:ind w:left="0" w:right="284"/>
        <w:jc w:val="both"/>
        <w:rPr>
          <w:rFonts w:ascii="Times New Roman" w:hAnsi="Times New Roman" w:cs="Times New Roman"/>
          <w:sz w:val="24"/>
          <w:szCs w:val="24"/>
          <w:rtl/>
        </w:rPr>
      </w:pPr>
      <w:r w:rsidRPr="004D50A1">
        <w:rPr>
          <w:rFonts w:ascii="Times New Roman" w:hAnsi="Times New Roman" w:cs="Times New Roman"/>
          <w:sz w:val="24"/>
          <w:szCs w:val="24"/>
          <w:rtl/>
        </w:rPr>
        <w:t>وَعَنْ أَبِيْ مُوْسَى الأَشْعَرِي رَضِيَ اللهُ عَنْهُ أَنَّ النَّبِيَّ صَلَّى اللهُ عَلَيْهِ وَسَلَّمَ قَالَ: إِنَّمَا مَثَلُ الْجَلِيْسِ الصَّالِحِ وَالْجَلِيْسِ السُّوْءِ كَحَامِلِ الْمِسْكِ وَنَافِخِ الْكِيْرِ, فَحَامِلِ الْمِسْكِ إِمَّا أَنْ يُحْذِيَكَ وَإِمَّا أَنْ تَجِدَ مِنْهُ رِيْحًا طَيِّبَةً وَنَافِخُ الْكِيْرِ إِمَّا أَنْ يُخْرِقَ ثِيَابَكَ وَإِمَّا أَنْ تَجِدَ رِيْحًا خَبِيْثَةً. (متفق عليه).</w:t>
      </w:r>
    </w:p>
    <w:p w14:paraId="7CC141A4" w14:textId="77777777" w:rsidR="00883023" w:rsidRPr="004D50A1" w:rsidRDefault="00883023" w:rsidP="00F847A4">
      <w:pPr>
        <w:ind w:left="720"/>
        <w:jc w:val="both"/>
        <w:rPr>
          <w:rFonts w:ascii="Times New Roman" w:hAnsi="Times New Roman"/>
        </w:rPr>
      </w:pPr>
      <w:r w:rsidRPr="004D50A1">
        <w:rPr>
          <w:rFonts w:ascii="Times New Roman" w:hAnsi="Times New Roman"/>
        </w:rPr>
        <w:t>“</w:t>
      </w:r>
      <w:r w:rsidRPr="004D50A1">
        <w:rPr>
          <w:rFonts w:ascii="Times New Roman" w:hAnsi="Times New Roman"/>
          <w:i/>
          <w:iCs/>
        </w:rPr>
        <w:t>Dari Ab</w:t>
      </w:r>
      <w:r w:rsidR="00F847A4" w:rsidRPr="004D50A1">
        <w:rPr>
          <w:rFonts w:ascii="Times New Roman" w:hAnsi="Times New Roman"/>
          <w:i/>
          <w:iCs/>
        </w:rPr>
        <w:t>û</w:t>
      </w:r>
      <w:r w:rsidRPr="004D50A1">
        <w:rPr>
          <w:rFonts w:ascii="Times New Roman" w:hAnsi="Times New Roman"/>
          <w:i/>
          <w:iCs/>
        </w:rPr>
        <w:t xml:space="preserve"> M</w:t>
      </w:r>
      <w:r w:rsidR="00F847A4" w:rsidRPr="004D50A1">
        <w:rPr>
          <w:rFonts w:ascii="Times New Roman" w:hAnsi="Times New Roman"/>
          <w:i/>
          <w:iCs/>
        </w:rPr>
        <w:t>û</w:t>
      </w:r>
      <w:r w:rsidRPr="004D50A1">
        <w:rPr>
          <w:rFonts w:ascii="Times New Roman" w:hAnsi="Times New Roman"/>
          <w:i/>
          <w:iCs/>
        </w:rPr>
        <w:t>s</w:t>
      </w:r>
      <w:r w:rsidR="00F847A4" w:rsidRPr="004D50A1">
        <w:rPr>
          <w:rFonts w:ascii="Times New Roman" w:hAnsi="Times New Roman"/>
          <w:i/>
          <w:iCs/>
        </w:rPr>
        <w:t>â</w:t>
      </w:r>
      <w:r w:rsidRPr="004D50A1">
        <w:rPr>
          <w:rFonts w:ascii="Times New Roman" w:hAnsi="Times New Roman"/>
          <w:i/>
          <w:iCs/>
        </w:rPr>
        <w:t xml:space="preserve"> a</w:t>
      </w:r>
      <w:r w:rsidR="00F847A4" w:rsidRPr="004D50A1">
        <w:rPr>
          <w:rFonts w:ascii="Times New Roman" w:hAnsi="Times New Roman"/>
          <w:i/>
          <w:iCs/>
        </w:rPr>
        <w:t>l-</w:t>
      </w:r>
      <w:r w:rsidRPr="004D50A1">
        <w:rPr>
          <w:rFonts w:ascii="Times New Roman" w:hAnsi="Times New Roman"/>
          <w:i/>
          <w:iCs/>
        </w:rPr>
        <w:t>Asy’ar</w:t>
      </w:r>
      <w:r w:rsidR="00F847A4" w:rsidRPr="004D50A1">
        <w:rPr>
          <w:rFonts w:ascii="Times New Roman" w:hAnsi="Times New Roman"/>
          <w:i/>
          <w:iCs/>
        </w:rPr>
        <w:t>î</w:t>
      </w:r>
      <w:r w:rsidRPr="004D50A1">
        <w:rPr>
          <w:rFonts w:ascii="Times New Roman" w:hAnsi="Times New Roman"/>
          <w:i/>
          <w:iCs/>
        </w:rPr>
        <w:t xml:space="preserve"> </w:t>
      </w:r>
      <w:r w:rsidR="00F847A4" w:rsidRPr="004D50A1">
        <w:rPr>
          <w:rFonts w:ascii="Times New Roman" w:hAnsi="Times New Roman"/>
          <w:i/>
          <w:iCs/>
        </w:rPr>
        <w:t>R</w:t>
      </w:r>
      <w:r w:rsidRPr="004D50A1">
        <w:rPr>
          <w:rFonts w:ascii="Times New Roman" w:hAnsi="Times New Roman"/>
          <w:i/>
          <w:iCs/>
        </w:rPr>
        <w:t>a.</w:t>
      </w:r>
      <w:r w:rsidR="00F847A4" w:rsidRPr="004D50A1">
        <w:rPr>
          <w:rFonts w:ascii="Times New Roman" w:hAnsi="Times New Roman"/>
          <w:i/>
          <w:iCs/>
        </w:rPr>
        <w:t>,</w:t>
      </w:r>
      <w:r w:rsidRPr="004D50A1">
        <w:rPr>
          <w:rFonts w:ascii="Times New Roman" w:hAnsi="Times New Roman"/>
          <w:i/>
          <w:iCs/>
        </w:rPr>
        <w:t xml:space="preserve"> ia berkata: </w:t>
      </w:r>
      <w:r w:rsidR="00F847A4" w:rsidRPr="004D50A1">
        <w:rPr>
          <w:rFonts w:ascii="Times New Roman" w:hAnsi="Times New Roman"/>
          <w:i/>
          <w:iCs/>
        </w:rPr>
        <w:t>‘</w:t>
      </w:r>
      <w:r w:rsidRPr="004D50A1">
        <w:rPr>
          <w:rFonts w:ascii="Times New Roman" w:hAnsi="Times New Roman"/>
          <w:i/>
          <w:iCs/>
        </w:rPr>
        <w:t xml:space="preserve">Nabi Saw. bersabda: </w:t>
      </w:r>
      <w:r w:rsidR="00F847A4" w:rsidRPr="004D50A1">
        <w:rPr>
          <w:rFonts w:ascii="Times New Roman" w:hAnsi="Times New Roman"/>
          <w:i/>
          <w:iCs/>
        </w:rPr>
        <w:t>‘</w:t>
      </w:r>
      <w:r w:rsidRPr="004D50A1">
        <w:rPr>
          <w:rFonts w:ascii="Times New Roman" w:hAnsi="Times New Roman"/>
          <w:i/>
          <w:iCs/>
        </w:rPr>
        <w:t>Sesun</w:t>
      </w:r>
      <w:r w:rsidR="0093119E" w:rsidRPr="004D50A1">
        <w:rPr>
          <w:rFonts w:ascii="Times New Roman" w:hAnsi="Times New Roman"/>
          <w:i/>
          <w:iCs/>
        </w:rPr>
        <w:t>g-</w:t>
      </w:r>
      <w:r w:rsidRPr="004D50A1">
        <w:rPr>
          <w:rFonts w:ascii="Times New Roman" w:hAnsi="Times New Roman"/>
          <w:i/>
          <w:iCs/>
        </w:rPr>
        <w:t>guhnya perumpamaan orang yang ber</w:t>
      </w:r>
      <w:r w:rsidR="0093119E" w:rsidRPr="004D50A1">
        <w:rPr>
          <w:rFonts w:ascii="Times New Roman" w:hAnsi="Times New Roman"/>
          <w:i/>
          <w:iCs/>
        </w:rPr>
        <w:t>-</w:t>
      </w:r>
      <w:r w:rsidRPr="004D50A1">
        <w:rPr>
          <w:rFonts w:ascii="Times New Roman" w:hAnsi="Times New Roman"/>
          <w:i/>
          <w:iCs/>
        </w:rPr>
        <w:t>gaul dengan orang saleh dan oran</w:t>
      </w:r>
      <w:r w:rsidR="0093119E" w:rsidRPr="004D50A1">
        <w:rPr>
          <w:rFonts w:ascii="Times New Roman" w:hAnsi="Times New Roman"/>
          <w:i/>
          <w:iCs/>
        </w:rPr>
        <w:t>g</w:t>
      </w:r>
      <w:r w:rsidRPr="004D50A1">
        <w:rPr>
          <w:rFonts w:ascii="Times New Roman" w:hAnsi="Times New Roman"/>
          <w:i/>
          <w:iCs/>
        </w:rPr>
        <w:t xml:space="preserve"> jahat, seperti orang yang bergaul dengan orang yang membawa minyak kasturi dan orang yang meniup api. Orang yang membawa minyak kasturi, mungkin memberi mi</w:t>
      </w:r>
      <w:r w:rsidR="0093119E" w:rsidRPr="004D50A1">
        <w:rPr>
          <w:rFonts w:ascii="Times New Roman" w:hAnsi="Times New Roman"/>
          <w:i/>
          <w:iCs/>
        </w:rPr>
        <w:t>-</w:t>
      </w:r>
      <w:r w:rsidRPr="004D50A1">
        <w:rPr>
          <w:rFonts w:ascii="Times New Roman" w:hAnsi="Times New Roman"/>
          <w:i/>
          <w:iCs/>
        </w:rPr>
        <w:t>nyak padamu atau membeli minyak pa</w:t>
      </w:r>
      <w:r w:rsidR="0093119E" w:rsidRPr="004D50A1">
        <w:rPr>
          <w:rFonts w:ascii="Times New Roman" w:hAnsi="Times New Roman"/>
          <w:i/>
          <w:iCs/>
        </w:rPr>
        <w:t>-</w:t>
      </w:r>
      <w:r w:rsidRPr="004D50A1">
        <w:rPr>
          <w:rFonts w:ascii="Times New Roman" w:hAnsi="Times New Roman"/>
          <w:i/>
          <w:iCs/>
        </w:rPr>
        <w:t>danya, paling tidak kamu akan men</w:t>
      </w:r>
      <w:r w:rsidR="0093119E" w:rsidRPr="004D50A1">
        <w:rPr>
          <w:rFonts w:ascii="Times New Roman" w:hAnsi="Times New Roman"/>
          <w:i/>
          <w:iCs/>
        </w:rPr>
        <w:t>-</w:t>
      </w:r>
      <w:r w:rsidRPr="004D50A1">
        <w:rPr>
          <w:rFonts w:ascii="Times New Roman" w:hAnsi="Times New Roman"/>
          <w:i/>
          <w:iCs/>
        </w:rPr>
        <w:t>dapatkan bau harum darinya. Sedangkan orang yang meniup api, mungkin ia akan membakar kainmu atau kamu akan men</w:t>
      </w:r>
      <w:r w:rsidR="0093119E" w:rsidRPr="004D50A1">
        <w:rPr>
          <w:rFonts w:ascii="Times New Roman" w:hAnsi="Times New Roman"/>
          <w:i/>
          <w:iCs/>
        </w:rPr>
        <w:t>-</w:t>
      </w:r>
      <w:r w:rsidRPr="004D50A1">
        <w:rPr>
          <w:rFonts w:ascii="Times New Roman" w:hAnsi="Times New Roman"/>
          <w:i/>
          <w:iCs/>
        </w:rPr>
        <w:t>dapatkan bau yang tidak eanak darinya.</w:t>
      </w:r>
      <w:r w:rsidRPr="004D50A1">
        <w:rPr>
          <w:rFonts w:ascii="Times New Roman" w:hAnsi="Times New Roman"/>
        </w:rPr>
        <w:t>”</w:t>
      </w:r>
      <w:r w:rsidRPr="004D50A1">
        <w:rPr>
          <w:rFonts w:ascii="Times New Roman" w:hAnsi="Times New Roman"/>
          <w:i/>
          <w:iCs/>
        </w:rPr>
        <w:t xml:space="preserve"> </w:t>
      </w:r>
      <w:r w:rsidRPr="004D50A1">
        <w:rPr>
          <w:rFonts w:ascii="Times New Roman" w:hAnsi="Times New Roman"/>
        </w:rPr>
        <w:t>(HR. Muttafaq ‘Alayh).</w:t>
      </w:r>
      <w:r w:rsidRPr="004D50A1">
        <w:rPr>
          <w:rStyle w:val="FootnoteReference"/>
          <w:rFonts w:ascii="Times New Roman" w:hAnsi="Times New Roman"/>
        </w:rPr>
        <w:footnoteReference w:id="47"/>
      </w:r>
    </w:p>
    <w:p w14:paraId="1D003E1F" w14:textId="77777777" w:rsidR="00883023" w:rsidRPr="004D50A1" w:rsidRDefault="007B6579" w:rsidP="007B6579">
      <w:pPr>
        <w:pStyle w:val="ListParagraph"/>
        <w:spacing w:line="240" w:lineRule="auto"/>
        <w:ind w:left="0" w:firstLine="708"/>
        <w:jc w:val="both"/>
        <w:rPr>
          <w:rFonts w:ascii="Times New Roman" w:hAnsi="Times New Roman" w:cs="Times New Roman"/>
          <w:sz w:val="24"/>
          <w:szCs w:val="24"/>
        </w:rPr>
      </w:pPr>
      <w:r w:rsidRPr="004D50A1">
        <w:rPr>
          <w:rFonts w:ascii="Times New Roman" w:hAnsi="Times New Roman" w:cs="Times New Roman"/>
          <w:sz w:val="24"/>
          <w:szCs w:val="24"/>
        </w:rPr>
        <w:t>Hadi</w:t>
      </w:r>
      <w:r w:rsidR="0093119E" w:rsidRPr="004D50A1">
        <w:rPr>
          <w:rFonts w:ascii="Times New Roman" w:hAnsi="Times New Roman" w:cs="Times New Roman"/>
          <w:sz w:val="24"/>
          <w:szCs w:val="24"/>
        </w:rPr>
        <w:t>t</w:t>
      </w:r>
      <w:r w:rsidR="00883023" w:rsidRPr="004D50A1">
        <w:rPr>
          <w:rFonts w:ascii="Times New Roman" w:hAnsi="Times New Roman" w:cs="Times New Roman"/>
          <w:sz w:val="24"/>
          <w:szCs w:val="24"/>
        </w:rPr>
        <w:t>s tersebut menunjukkan bah</w:t>
      </w:r>
      <w:r w:rsidR="0093119E" w:rsidRPr="004D50A1">
        <w:rPr>
          <w:rFonts w:ascii="Times New Roman" w:hAnsi="Times New Roman" w:cs="Times New Roman"/>
          <w:sz w:val="24"/>
          <w:szCs w:val="24"/>
        </w:rPr>
        <w:t>-</w:t>
      </w:r>
      <w:r w:rsidR="00883023" w:rsidRPr="004D50A1">
        <w:rPr>
          <w:rFonts w:ascii="Times New Roman" w:hAnsi="Times New Roman" w:cs="Times New Roman"/>
          <w:sz w:val="24"/>
          <w:szCs w:val="24"/>
        </w:rPr>
        <w:t xml:space="preserve">wa kepribadian seseorang akan terbentuk sesuai dengan siapa dia bergaul. </w:t>
      </w:r>
      <w:r w:rsidRPr="004D50A1">
        <w:rPr>
          <w:rFonts w:ascii="Times New Roman" w:hAnsi="Times New Roman" w:cs="Times New Roman"/>
          <w:sz w:val="24"/>
          <w:szCs w:val="24"/>
        </w:rPr>
        <w:t>T</w:t>
      </w:r>
      <w:r w:rsidR="00883023" w:rsidRPr="004D50A1">
        <w:rPr>
          <w:rFonts w:ascii="Times New Roman" w:hAnsi="Times New Roman" w:cs="Times New Roman"/>
          <w:sz w:val="24"/>
          <w:szCs w:val="24"/>
        </w:rPr>
        <w:t xml:space="preserve">radisi </w:t>
      </w:r>
      <w:r w:rsidR="00883023" w:rsidRPr="004D50A1">
        <w:rPr>
          <w:rFonts w:ascii="Times New Roman" w:hAnsi="Times New Roman" w:cs="Times New Roman"/>
          <w:i/>
          <w:iCs/>
          <w:sz w:val="24"/>
          <w:szCs w:val="24"/>
        </w:rPr>
        <w:t>ngabulâ</w:t>
      </w:r>
      <w:r w:rsidR="00883023" w:rsidRPr="004D50A1">
        <w:rPr>
          <w:rFonts w:ascii="Times New Roman" w:hAnsi="Times New Roman" w:cs="Times New Roman"/>
          <w:sz w:val="24"/>
          <w:szCs w:val="24"/>
        </w:rPr>
        <w:t xml:space="preserve"> sebelum pernikahan ini sangatlah membantu untuk membentuk karakter seorang perempuan agar lebih siap dari segi mental atau keilmuan untuk men</w:t>
      </w:r>
      <w:r w:rsidR="0093119E" w:rsidRPr="004D50A1">
        <w:rPr>
          <w:rFonts w:ascii="Times New Roman" w:hAnsi="Times New Roman" w:cs="Times New Roman"/>
          <w:sz w:val="24"/>
          <w:szCs w:val="24"/>
        </w:rPr>
        <w:t>-</w:t>
      </w:r>
      <w:r w:rsidR="00883023" w:rsidRPr="004D50A1">
        <w:rPr>
          <w:rFonts w:ascii="Times New Roman" w:hAnsi="Times New Roman" w:cs="Times New Roman"/>
          <w:sz w:val="24"/>
          <w:szCs w:val="24"/>
        </w:rPr>
        <w:t>jalani bahtera rumah tangga yang akan dijalaninya. Ini karena ia selama beberapa hari berbaur dan bergaul dengan kelu</w:t>
      </w:r>
      <w:r w:rsidR="0093119E" w:rsidRPr="004D50A1">
        <w:rPr>
          <w:rFonts w:ascii="Times New Roman" w:hAnsi="Times New Roman" w:cs="Times New Roman"/>
          <w:sz w:val="24"/>
          <w:szCs w:val="24"/>
        </w:rPr>
        <w:t>-</w:t>
      </w:r>
      <w:r w:rsidR="00883023" w:rsidRPr="004D50A1">
        <w:rPr>
          <w:rFonts w:ascii="Times New Roman" w:hAnsi="Times New Roman" w:cs="Times New Roman"/>
          <w:sz w:val="24"/>
          <w:szCs w:val="24"/>
        </w:rPr>
        <w:t>arga kiai, maka akan sedikit banyak memperoleh ilmu dan pelajaran dari yang ia lihat atau dari yang ia pelajari.</w:t>
      </w:r>
    </w:p>
    <w:p w14:paraId="2D5BE362" w14:textId="77777777" w:rsidR="00883023" w:rsidRPr="004D50A1" w:rsidRDefault="00883023" w:rsidP="00BF1FD5">
      <w:pPr>
        <w:pStyle w:val="ListParagraph"/>
        <w:spacing w:line="240" w:lineRule="auto"/>
        <w:ind w:left="0"/>
        <w:jc w:val="both"/>
        <w:rPr>
          <w:rFonts w:ascii="Times New Roman" w:hAnsi="Times New Roman" w:cs="Times New Roman"/>
          <w:sz w:val="24"/>
          <w:szCs w:val="24"/>
        </w:rPr>
      </w:pPr>
    </w:p>
    <w:p w14:paraId="392F0251" w14:textId="77777777" w:rsidR="00883023" w:rsidRPr="004D50A1" w:rsidRDefault="0093119E" w:rsidP="00BF1FD5">
      <w:pPr>
        <w:pStyle w:val="ListParagraph"/>
        <w:spacing w:line="240" w:lineRule="auto"/>
        <w:ind w:left="0"/>
        <w:jc w:val="both"/>
        <w:rPr>
          <w:rFonts w:ascii="Times New Roman" w:hAnsi="Times New Roman" w:cs="Times New Roman"/>
          <w:b/>
          <w:sz w:val="24"/>
          <w:szCs w:val="24"/>
        </w:rPr>
      </w:pPr>
      <w:r w:rsidRPr="004D50A1">
        <w:rPr>
          <w:rFonts w:ascii="Times New Roman" w:hAnsi="Times New Roman" w:cs="Times New Roman"/>
          <w:b/>
          <w:sz w:val="24"/>
          <w:szCs w:val="24"/>
        </w:rPr>
        <w:t>K</w:t>
      </w:r>
      <w:r w:rsidR="00883023" w:rsidRPr="004D50A1">
        <w:rPr>
          <w:rFonts w:ascii="Times New Roman" w:hAnsi="Times New Roman" w:cs="Times New Roman"/>
          <w:b/>
          <w:sz w:val="24"/>
          <w:szCs w:val="24"/>
        </w:rPr>
        <w:t>e</w:t>
      </w:r>
      <w:r w:rsidRPr="004D50A1">
        <w:rPr>
          <w:rFonts w:ascii="Times New Roman" w:hAnsi="Times New Roman" w:cs="Times New Roman"/>
          <w:b/>
          <w:sz w:val="24"/>
          <w:szCs w:val="24"/>
        </w:rPr>
        <w:t>simpulan</w:t>
      </w:r>
    </w:p>
    <w:p w14:paraId="5B789D7D" w14:textId="77777777" w:rsidR="00883023" w:rsidRPr="004D50A1" w:rsidRDefault="00883023" w:rsidP="00BF1FD5">
      <w:pPr>
        <w:ind w:firstLine="709"/>
        <w:jc w:val="both"/>
        <w:rPr>
          <w:rFonts w:ascii="Times New Roman" w:hAnsi="Times New Roman"/>
        </w:rPr>
      </w:pPr>
      <w:r w:rsidRPr="004D50A1">
        <w:rPr>
          <w:rFonts w:ascii="Times New Roman" w:hAnsi="Times New Roman"/>
        </w:rPr>
        <w:tab/>
        <w:t>Berdasarkan deskripsi di atas, da</w:t>
      </w:r>
      <w:r w:rsidR="0093119E" w:rsidRPr="004D50A1">
        <w:rPr>
          <w:rFonts w:ascii="Times New Roman" w:hAnsi="Times New Roman"/>
        </w:rPr>
        <w:t>-</w:t>
      </w:r>
      <w:r w:rsidRPr="004D50A1">
        <w:rPr>
          <w:rFonts w:ascii="Times New Roman" w:hAnsi="Times New Roman"/>
        </w:rPr>
        <w:t xml:space="preserve">pat disiimpulkan bahwa: </w:t>
      </w:r>
      <w:r w:rsidRPr="004D50A1">
        <w:rPr>
          <w:rFonts w:ascii="Times New Roman" w:hAnsi="Times New Roman"/>
          <w:i/>
        </w:rPr>
        <w:t>Pertama</w:t>
      </w:r>
      <w:r w:rsidRPr="004D50A1">
        <w:rPr>
          <w:rFonts w:ascii="Times New Roman" w:hAnsi="Times New Roman"/>
        </w:rPr>
        <w:t xml:space="preserve">, secara umum, tradisi </w:t>
      </w:r>
      <w:r w:rsidRPr="004D50A1">
        <w:rPr>
          <w:rFonts w:ascii="Times New Roman" w:hAnsi="Times New Roman"/>
          <w:i/>
          <w:iCs/>
        </w:rPr>
        <w:t xml:space="preserve">ngabulâ </w:t>
      </w:r>
      <w:r w:rsidRPr="004D50A1">
        <w:rPr>
          <w:rFonts w:ascii="Times New Roman" w:hAnsi="Times New Roman"/>
        </w:rPr>
        <w:t>sebelum perni</w:t>
      </w:r>
      <w:r w:rsidR="0093119E" w:rsidRPr="004D50A1">
        <w:rPr>
          <w:rFonts w:ascii="Times New Roman" w:hAnsi="Times New Roman"/>
        </w:rPr>
        <w:t>-</w:t>
      </w:r>
      <w:r w:rsidRPr="004D50A1">
        <w:rPr>
          <w:rFonts w:ascii="Times New Roman" w:hAnsi="Times New Roman"/>
        </w:rPr>
        <w:t>kahan di Desa Akkor Kecamatan Pale</w:t>
      </w:r>
      <w:r w:rsidR="0093119E" w:rsidRPr="004D50A1">
        <w:rPr>
          <w:rFonts w:ascii="Times New Roman" w:hAnsi="Times New Roman"/>
        </w:rPr>
        <w:t>-</w:t>
      </w:r>
      <w:r w:rsidRPr="004D50A1">
        <w:rPr>
          <w:rFonts w:ascii="Times New Roman" w:hAnsi="Times New Roman"/>
        </w:rPr>
        <w:t xml:space="preserve">ngaan Kabupaten Pamekasan Madura ini sudah dikenal oleh masyarakat setempat dan masih dijalankan sampai saat ini. Tradisi yang hanya dilakukan oleh calon mempelai perempuan ini diawali dengan penentuan tempat yang akan ditempati untuk </w:t>
      </w:r>
      <w:r w:rsidRPr="004D50A1">
        <w:rPr>
          <w:rFonts w:ascii="Times New Roman" w:hAnsi="Times New Roman"/>
          <w:i/>
          <w:iCs/>
        </w:rPr>
        <w:t>ngabulâ</w:t>
      </w:r>
      <w:r w:rsidRPr="004D50A1">
        <w:rPr>
          <w:rFonts w:ascii="Times New Roman" w:hAnsi="Times New Roman"/>
        </w:rPr>
        <w:t>,</w:t>
      </w:r>
      <w:r w:rsidRPr="004D50A1">
        <w:rPr>
          <w:rFonts w:ascii="Times New Roman" w:hAnsi="Times New Roman"/>
          <w:i/>
          <w:iCs/>
        </w:rPr>
        <w:t xml:space="preserve"> </w:t>
      </w:r>
      <w:r w:rsidRPr="004D50A1">
        <w:rPr>
          <w:rFonts w:ascii="Times New Roman" w:hAnsi="Times New Roman"/>
        </w:rPr>
        <w:t>pemasrahan calon mem</w:t>
      </w:r>
      <w:r w:rsidR="0093119E" w:rsidRPr="004D50A1">
        <w:rPr>
          <w:rFonts w:ascii="Times New Roman" w:hAnsi="Times New Roman"/>
        </w:rPr>
        <w:t>-</w:t>
      </w:r>
      <w:r w:rsidRPr="004D50A1">
        <w:rPr>
          <w:rFonts w:ascii="Times New Roman" w:hAnsi="Times New Roman"/>
        </w:rPr>
        <w:t xml:space="preserve">pelai perempuan yang akan </w:t>
      </w:r>
      <w:r w:rsidRPr="004D50A1">
        <w:rPr>
          <w:rFonts w:ascii="Times New Roman" w:hAnsi="Times New Roman"/>
          <w:i/>
          <w:iCs/>
        </w:rPr>
        <w:t xml:space="preserve">ngabulâ </w:t>
      </w:r>
      <w:r w:rsidRPr="004D50A1">
        <w:rPr>
          <w:rFonts w:ascii="Times New Roman" w:hAnsi="Times New Roman"/>
          <w:iCs/>
        </w:rPr>
        <w:t>ke</w:t>
      </w:r>
      <w:r w:rsidR="0093119E" w:rsidRPr="004D50A1">
        <w:rPr>
          <w:rFonts w:ascii="Times New Roman" w:hAnsi="Times New Roman"/>
          <w:iCs/>
        </w:rPr>
        <w:t>-</w:t>
      </w:r>
      <w:r w:rsidRPr="004D50A1">
        <w:rPr>
          <w:rFonts w:ascii="Times New Roman" w:hAnsi="Times New Roman"/>
          <w:iCs/>
        </w:rPr>
        <w:t>pada kiai</w:t>
      </w:r>
      <w:r w:rsidRPr="004D50A1">
        <w:rPr>
          <w:rFonts w:ascii="Times New Roman" w:hAnsi="Times New Roman"/>
        </w:rPr>
        <w:t xml:space="preserve">, dan pelaksanaan </w:t>
      </w:r>
      <w:r w:rsidRPr="004D50A1">
        <w:rPr>
          <w:rFonts w:ascii="Times New Roman" w:hAnsi="Times New Roman"/>
          <w:i/>
        </w:rPr>
        <w:t>ngabulâ</w:t>
      </w:r>
      <w:r w:rsidRPr="004D50A1">
        <w:rPr>
          <w:rFonts w:ascii="Times New Roman" w:hAnsi="Times New Roman"/>
        </w:rPr>
        <w:t xml:space="preserve"> sela</w:t>
      </w:r>
      <w:r w:rsidR="0093119E" w:rsidRPr="004D50A1">
        <w:rPr>
          <w:rFonts w:ascii="Times New Roman" w:hAnsi="Times New Roman"/>
        </w:rPr>
        <w:t>-</w:t>
      </w:r>
      <w:r w:rsidRPr="004D50A1">
        <w:rPr>
          <w:rFonts w:ascii="Times New Roman" w:hAnsi="Times New Roman"/>
        </w:rPr>
        <w:t xml:space="preserve">ma kurang lebih satu minggu. </w:t>
      </w:r>
      <w:r w:rsidRPr="004D50A1">
        <w:rPr>
          <w:rFonts w:ascii="Times New Roman" w:hAnsi="Times New Roman"/>
          <w:i/>
        </w:rPr>
        <w:t>Kedua</w:t>
      </w:r>
      <w:r w:rsidRPr="004D50A1">
        <w:rPr>
          <w:rFonts w:ascii="Times New Roman" w:hAnsi="Times New Roman"/>
        </w:rPr>
        <w:t xml:space="preserve">, tradisi </w:t>
      </w:r>
      <w:r w:rsidRPr="004D50A1">
        <w:rPr>
          <w:rFonts w:ascii="Times New Roman" w:hAnsi="Times New Roman"/>
          <w:i/>
          <w:iCs/>
        </w:rPr>
        <w:t>ngabulâ</w:t>
      </w:r>
      <w:r w:rsidRPr="004D50A1">
        <w:rPr>
          <w:rFonts w:ascii="Times New Roman" w:hAnsi="Times New Roman"/>
        </w:rPr>
        <w:t xml:space="preserve"> berpengaruh terhadap pembentukan keluarga sakinah bagi pasangan muda. Ini karena dalam tradisi </w:t>
      </w:r>
      <w:r w:rsidRPr="004D50A1">
        <w:rPr>
          <w:rFonts w:ascii="Times New Roman" w:hAnsi="Times New Roman"/>
          <w:i/>
        </w:rPr>
        <w:t>ngabulâ</w:t>
      </w:r>
      <w:r w:rsidRPr="004D50A1">
        <w:rPr>
          <w:rFonts w:ascii="Times New Roman" w:hAnsi="Times New Roman"/>
        </w:rPr>
        <w:t>, calon mempelai perempuan ilmu yang berhubungan dengan pembentukan keluarga sakinah, seperti bagaimana cara berbicara, berjalan dan bergaul dalam kehidupan keluarga.</w:t>
      </w:r>
      <w:r w:rsidR="00BB375A" w:rsidRPr="004D50A1">
        <w:rPr>
          <w:rFonts w:ascii="Times New Roman" w:hAnsi="Times New Roman"/>
        </w:rPr>
        <w:t>[]</w:t>
      </w:r>
    </w:p>
    <w:p w14:paraId="3D3EA9DD" w14:textId="77777777" w:rsidR="00883023" w:rsidRPr="004D50A1" w:rsidRDefault="00883023" w:rsidP="00BF1FD5">
      <w:pPr>
        <w:ind w:firstLine="709"/>
        <w:jc w:val="both"/>
        <w:rPr>
          <w:rFonts w:ascii="Times New Roman" w:hAnsi="Times New Roman"/>
        </w:rPr>
      </w:pPr>
    </w:p>
    <w:p w14:paraId="28075AE1" w14:textId="77777777" w:rsidR="00883023" w:rsidRPr="004D50A1" w:rsidRDefault="00883023" w:rsidP="00BF1FD5">
      <w:pPr>
        <w:pStyle w:val="ListParagraph"/>
        <w:spacing w:line="240" w:lineRule="auto"/>
        <w:ind w:left="0"/>
        <w:jc w:val="both"/>
        <w:rPr>
          <w:rFonts w:ascii="Times New Roman" w:hAnsi="Times New Roman" w:cs="Times New Roman"/>
          <w:b/>
          <w:sz w:val="24"/>
          <w:szCs w:val="24"/>
        </w:rPr>
      </w:pPr>
      <w:r w:rsidRPr="004D50A1">
        <w:rPr>
          <w:rFonts w:ascii="Times New Roman" w:hAnsi="Times New Roman" w:cs="Times New Roman"/>
          <w:b/>
          <w:sz w:val="24"/>
          <w:szCs w:val="24"/>
        </w:rPr>
        <w:t>Daftar Pustaka</w:t>
      </w:r>
    </w:p>
    <w:p w14:paraId="3D362A2D"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bCs w:val="0"/>
          <w:sz w:val="24"/>
          <w:szCs w:val="24"/>
        </w:rPr>
        <w:lastRenderedPageBreak/>
        <w:t xml:space="preserve">Budiwiranto, Bambang. </w:t>
      </w:r>
      <w:r w:rsidRPr="004D50A1">
        <w:rPr>
          <w:rFonts w:ascii="Times New Roman" w:hAnsi="Times New Roman"/>
          <w:bCs w:val="0"/>
          <w:i/>
          <w:sz w:val="24"/>
          <w:szCs w:val="24"/>
        </w:rPr>
        <w:t xml:space="preserve">Pesantren and Participatory Development in </w:t>
      </w:r>
      <w:r w:rsidRPr="004D50A1">
        <w:rPr>
          <w:rFonts w:ascii="Times New Roman" w:hAnsi="Times New Roman"/>
          <w:sz w:val="24"/>
          <w:szCs w:val="24"/>
        </w:rPr>
        <w:t>Indonesia</w:t>
      </w:r>
      <w:r w:rsidRPr="004D50A1">
        <w:rPr>
          <w:rFonts w:ascii="Times New Roman" w:hAnsi="Times New Roman"/>
          <w:bCs w:val="0"/>
          <w:sz w:val="24"/>
          <w:szCs w:val="24"/>
        </w:rPr>
        <w:t xml:space="preserve">. </w:t>
      </w:r>
      <w:r w:rsidRPr="004D50A1">
        <w:rPr>
          <w:rFonts w:ascii="Times New Roman" w:hAnsi="Times New Roman"/>
          <w:sz w:val="24"/>
          <w:szCs w:val="24"/>
        </w:rPr>
        <w:t xml:space="preserve">Master of Arts (Asian Studies) Thesis, Faculty of Asian Studies of the Australian National University, June 2007. </w:t>
      </w:r>
    </w:p>
    <w:p w14:paraId="61FCE247" w14:textId="77777777" w:rsidR="00883023" w:rsidRPr="004D50A1" w:rsidRDefault="005F7CC1" w:rsidP="005F7CC1">
      <w:pPr>
        <w:pStyle w:val="FootnoteText"/>
        <w:ind w:left="900" w:hanging="900"/>
        <w:jc w:val="both"/>
        <w:rPr>
          <w:rFonts w:ascii="Times New Roman" w:hAnsi="Times New Roman"/>
          <w:sz w:val="24"/>
          <w:szCs w:val="24"/>
        </w:rPr>
      </w:pPr>
      <w:r w:rsidRPr="004D50A1">
        <w:rPr>
          <w:rFonts w:ascii="Times New Roman" w:hAnsi="Times New Roman"/>
          <w:sz w:val="24"/>
          <w:szCs w:val="24"/>
        </w:rPr>
        <w:t>Departemen Agama RI.</w:t>
      </w:r>
      <w:r w:rsidR="00883023" w:rsidRPr="004D50A1">
        <w:rPr>
          <w:rFonts w:ascii="Times New Roman" w:hAnsi="Times New Roman"/>
          <w:sz w:val="24"/>
          <w:szCs w:val="24"/>
        </w:rPr>
        <w:t xml:space="preserve"> </w:t>
      </w:r>
      <w:r w:rsidRPr="004D50A1">
        <w:rPr>
          <w:rFonts w:ascii="Times New Roman" w:hAnsi="Times New Roman"/>
          <w:i/>
          <w:sz w:val="24"/>
          <w:szCs w:val="24"/>
        </w:rPr>
        <w:t>A</w:t>
      </w:r>
      <w:r w:rsidR="00883023" w:rsidRPr="004D50A1">
        <w:rPr>
          <w:rFonts w:ascii="Times New Roman" w:hAnsi="Times New Roman"/>
          <w:i/>
          <w:sz w:val="24"/>
          <w:szCs w:val="24"/>
        </w:rPr>
        <w:t xml:space="preserve">l-Qur’an dan </w:t>
      </w:r>
      <w:r w:rsidR="00883023" w:rsidRPr="004D50A1">
        <w:rPr>
          <w:rFonts w:ascii="Times New Roman" w:hAnsi="Times New Roman"/>
          <w:i/>
          <w:iCs/>
          <w:sz w:val="24"/>
          <w:szCs w:val="24"/>
        </w:rPr>
        <w:t>Terjemahnya</w:t>
      </w:r>
      <w:r w:rsidR="00883023" w:rsidRPr="004D50A1">
        <w:rPr>
          <w:rFonts w:ascii="Times New Roman" w:hAnsi="Times New Roman"/>
          <w:sz w:val="24"/>
          <w:szCs w:val="24"/>
        </w:rPr>
        <w:t>. Jakarta: Intermassa, 1986.</w:t>
      </w:r>
    </w:p>
    <w:p w14:paraId="3D81A725" w14:textId="77777777" w:rsidR="00883023" w:rsidRPr="004D50A1" w:rsidRDefault="005F7CC1"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Departemen Pendidikan Nasional.</w:t>
      </w:r>
      <w:r w:rsidR="00883023" w:rsidRPr="004D50A1">
        <w:rPr>
          <w:rFonts w:ascii="Times New Roman" w:hAnsi="Times New Roman"/>
          <w:sz w:val="24"/>
          <w:szCs w:val="24"/>
        </w:rPr>
        <w:t xml:space="preserve"> </w:t>
      </w:r>
      <w:r w:rsidR="00883023" w:rsidRPr="004D50A1">
        <w:rPr>
          <w:rFonts w:ascii="Times New Roman" w:hAnsi="Times New Roman"/>
          <w:i/>
          <w:iCs/>
          <w:sz w:val="24"/>
          <w:szCs w:val="24"/>
        </w:rPr>
        <w:t>Kamus Besar Bahasa Indonesia</w:t>
      </w:r>
      <w:r w:rsidR="00883023" w:rsidRPr="004D50A1">
        <w:rPr>
          <w:rFonts w:ascii="Times New Roman" w:hAnsi="Times New Roman"/>
          <w:sz w:val="24"/>
          <w:szCs w:val="24"/>
        </w:rPr>
        <w:t>. Jakarta: PT</w:t>
      </w:r>
      <w:r w:rsidR="00965D41" w:rsidRPr="004D50A1">
        <w:rPr>
          <w:rFonts w:ascii="Times New Roman" w:hAnsi="Times New Roman"/>
          <w:sz w:val="24"/>
          <w:szCs w:val="24"/>
        </w:rPr>
        <w:t>.</w:t>
      </w:r>
      <w:r w:rsidR="00883023" w:rsidRPr="004D50A1">
        <w:rPr>
          <w:rFonts w:ascii="Times New Roman" w:hAnsi="Times New Roman"/>
          <w:sz w:val="24"/>
          <w:szCs w:val="24"/>
        </w:rPr>
        <w:t xml:space="preserve"> Gramedia Pustaka Utama, 2013.</w:t>
      </w:r>
    </w:p>
    <w:p w14:paraId="31F5F8C1" w14:textId="77777777" w:rsidR="00883023" w:rsidRPr="004D50A1" w:rsidRDefault="00883023" w:rsidP="006A4EB5">
      <w:pPr>
        <w:pStyle w:val="FootnoteText"/>
        <w:ind w:left="900" w:hanging="900"/>
        <w:jc w:val="both"/>
        <w:rPr>
          <w:rFonts w:ascii="Times New Roman" w:hAnsi="Times New Roman"/>
          <w:sz w:val="24"/>
          <w:szCs w:val="24"/>
        </w:rPr>
      </w:pPr>
      <w:r w:rsidRPr="004D50A1">
        <w:rPr>
          <w:rFonts w:ascii="Times New Roman" w:hAnsi="Times New Roman"/>
          <w:sz w:val="24"/>
          <w:szCs w:val="24"/>
        </w:rPr>
        <w:t xml:space="preserve">Djamil, Abdul. </w:t>
      </w:r>
      <w:r w:rsidR="006A4EB5" w:rsidRPr="004D50A1">
        <w:rPr>
          <w:rFonts w:ascii="Times New Roman" w:hAnsi="Times New Roman"/>
          <w:sz w:val="24"/>
          <w:szCs w:val="24"/>
        </w:rPr>
        <w:t>“</w:t>
      </w:r>
      <w:r w:rsidRPr="004D50A1">
        <w:rPr>
          <w:rFonts w:ascii="Times New Roman" w:hAnsi="Times New Roman"/>
          <w:i/>
          <w:iCs/>
          <w:sz w:val="24"/>
          <w:szCs w:val="24"/>
        </w:rPr>
        <w:t>Peraturan Direktur Jend</w:t>
      </w:r>
      <w:r w:rsidR="006A4EB5" w:rsidRPr="004D50A1">
        <w:rPr>
          <w:rFonts w:ascii="Times New Roman" w:hAnsi="Times New Roman"/>
          <w:i/>
          <w:iCs/>
          <w:sz w:val="24"/>
          <w:szCs w:val="24"/>
        </w:rPr>
        <w:t>eral Bimbingan Masyarakat Islam”</w:t>
      </w:r>
      <w:r w:rsidR="001512A9" w:rsidRPr="004D50A1">
        <w:rPr>
          <w:rFonts w:ascii="Times New Roman" w:hAnsi="Times New Roman"/>
          <w:sz w:val="24"/>
          <w:szCs w:val="24"/>
        </w:rPr>
        <w:t>:</w:t>
      </w:r>
      <w:r w:rsidRPr="004D50A1">
        <w:rPr>
          <w:rFonts w:ascii="Times New Roman" w:hAnsi="Times New Roman"/>
          <w:i/>
          <w:iCs/>
          <w:sz w:val="24"/>
          <w:szCs w:val="24"/>
        </w:rPr>
        <w:t xml:space="preserve"> </w:t>
      </w:r>
      <w:hyperlink r:id="rId10" w:anchor="hl=in&amp;q=peraturan+direktur+jenderal+bimbingan+masyarakat+islam+tentang+kursus+calon+penganting" w:history="1">
        <w:r w:rsidRPr="004D50A1">
          <w:rPr>
            <w:rStyle w:val="Hyperlink"/>
            <w:rFonts w:ascii="Times New Roman" w:hAnsi="Times New Roman"/>
            <w:color w:val="auto"/>
            <w:sz w:val="24"/>
            <w:szCs w:val="24"/>
            <w:u w:val="none"/>
          </w:rPr>
          <w:t>www.</w:t>
        </w:r>
        <w:r w:rsidRPr="004D50A1">
          <w:rPr>
            <w:rFonts w:ascii="Times New Roman" w:hAnsi="Times New Roman"/>
            <w:sz w:val="24"/>
            <w:szCs w:val="24"/>
          </w:rPr>
          <w:t>google</w:t>
        </w:r>
        <w:r w:rsidRPr="004D50A1">
          <w:rPr>
            <w:rStyle w:val="Hyperlink"/>
            <w:rFonts w:ascii="Times New Roman" w:hAnsi="Times New Roman"/>
            <w:color w:val="auto"/>
            <w:sz w:val="24"/>
            <w:szCs w:val="24"/>
            <w:u w:val="none"/>
          </w:rPr>
          <w:t>.co.id/ search?redir_esc=&amp;redir_esc=&amp;hl=in&amp;souce=android-browser-type&amp;v=200400000&amp;qsubts=144799693197&amp;q=undang.undang%20suscatin#hl=in&amp;q=peraturan+direktur+jenderal+bimbingan+masyarakat+islam+tentang+kursus+calon+penganting</w:t>
        </w:r>
      </w:hyperlink>
      <w:r w:rsidR="001512A9" w:rsidRPr="004D50A1">
        <w:rPr>
          <w:rFonts w:ascii="Times New Roman" w:hAnsi="Times New Roman"/>
          <w:sz w:val="24"/>
          <w:szCs w:val="24"/>
        </w:rPr>
        <w:t>.</w:t>
      </w:r>
      <w:r w:rsidRPr="004D50A1">
        <w:rPr>
          <w:rFonts w:ascii="Times New Roman" w:hAnsi="Times New Roman"/>
          <w:sz w:val="24"/>
          <w:szCs w:val="24"/>
        </w:rPr>
        <w:t xml:space="preserve"> (</w:t>
      </w:r>
      <w:r w:rsidR="006A4EB5" w:rsidRPr="004D50A1">
        <w:rPr>
          <w:rFonts w:ascii="Times New Roman" w:hAnsi="Times New Roman"/>
          <w:sz w:val="24"/>
          <w:szCs w:val="24"/>
        </w:rPr>
        <w:t>d</w:t>
      </w:r>
      <w:r w:rsidR="001205E6" w:rsidRPr="004D50A1">
        <w:rPr>
          <w:rFonts w:ascii="Times New Roman" w:hAnsi="Times New Roman"/>
          <w:sz w:val="24"/>
          <w:szCs w:val="24"/>
        </w:rPr>
        <w:t>iakses tanggal 5 November 2015)</w:t>
      </w:r>
    </w:p>
    <w:p w14:paraId="4454D470" w14:textId="77777777" w:rsidR="00883023" w:rsidRPr="004D50A1" w:rsidRDefault="00883023" w:rsidP="00084FC7">
      <w:pPr>
        <w:pStyle w:val="FootnoteText"/>
        <w:ind w:left="900" w:hanging="900"/>
        <w:jc w:val="both"/>
        <w:rPr>
          <w:rFonts w:ascii="Times New Roman" w:hAnsi="Times New Roman"/>
          <w:sz w:val="24"/>
          <w:szCs w:val="24"/>
        </w:rPr>
      </w:pPr>
      <w:r w:rsidRPr="004D50A1">
        <w:rPr>
          <w:rFonts w:ascii="Times New Roman" w:hAnsi="Times New Roman"/>
          <w:sz w:val="24"/>
          <w:szCs w:val="24"/>
        </w:rPr>
        <w:t>Gao, Yunjiao, Yu, Yanping &amp; Ng, Ting Kin. “A Study on the Moderating Effect of Family Functioning on the Relationship between Devi</w:t>
      </w:r>
      <w:r w:rsidR="0093119E" w:rsidRPr="004D50A1">
        <w:rPr>
          <w:rFonts w:ascii="Times New Roman" w:hAnsi="Times New Roman"/>
          <w:sz w:val="24"/>
          <w:szCs w:val="24"/>
        </w:rPr>
        <w:t>-</w:t>
      </w:r>
      <w:r w:rsidRPr="004D50A1">
        <w:rPr>
          <w:rFonts w:ascii="Times New Roman" w:hAnsi="Times New Roman"/>
          <w:sz w:val="24"/>
          <w:szCs w:val="24"/>
        </w:rPr>
        <w:t>ant Peer Affiliation and Deli</w:t>
      </w:r>
      <w:r w:rsidR="0093119E" w:rsidRPr="004D50A1">
        <w:rPr>
          <w:rFonts w:ascii="Times New Roman" w:hAnsi="Times New Roman"/>
          <w:sz w:val="24"/>
          <w:szCs w:val="24"/>
        </w:rPr>
        <w:t>-</w:t>
      </w:r>
      <w:r w:rsidRPr="004D50A1">
        <w:rPr>
          <w:rFonts w:ascii="Times New Roman" w:hAnsi="Times New Roman"/>
          <w:sz w:val="24"/>
          <w:szCs w:val="24"/>
        </w:rPr>
        <w:t>nquency among Chinese Ado</w:t>
      </w:r>
      <w:r w:rsidR="0093119E" w:rsidRPr="004D50A1">
        <w:rPr>
          <w:rFonts w:ascii="Times New Roman" w:hAnsi="Times New Roman"/>
          <w:sz w:val="24"/>
          <w:szCs w:val="24"/>
        </w:rPr>
        <w:t>-</w:t>
      </w:r>
      <w:r w:rsidRPr="004D50A1">
        <w:rPr>
          <w:rFonts w:ascii="Times New Roman" w:hAnsi="Times New Roman"/>
          <w:sz w:val="24"/>
          <w:szCs w:val="24"/>
        </w:rPr>
        <w:t xml:space="preserve">lescents”, </w:t>
      </w:r>
      <w:r w:rsidRPr="004D50A1">
        <w:rPr>
          <w:rFonts w:ascii="Times New Roman" w:hAnsi="Times New Roman"/>
          <w:i/>
          <w:sz w:val="24"/>
          <w:szCs w:val="24"/>
        </w:rPr>
        <w:t>Advances in Applied Sociology,</w:t>
      </w:r>
      <w:r w:rsidRPr="004D50A1">
        <w:rPr>
          <w:rFonts w:ascii="Times New Roman" w:hAnsi="Times New Roman"/>
          <w:sz w:val="24"/>
          <w:szCs w:val="24"/>
        </w:rPr>
        <w:t xml:space="preserve"> Vol.</w:t>
      </w:r>
      <w:r w:rsidR="00084FC7" w:rsidRPr="004D50A1">
        <w:rPr>
          <w:rFonts w:ascii="Times New Roman" w:hAnsi="Times New Roman"/>
          <w:sz w:val="24"/>
          <w:szCs w:val="24"/>
        </w:rPr>
        <w:t xml:space="preserve"> </w:t>
      </w:r>
      <w:r w:rsidRPr="004D50A1">
        <w:rPr>
          <w:rFonts w:ascii="Times New Roman" w:hAnsi="Times New Roman"/>
          <w:sz w:val="24"/>
          <w:szCs w:val="24"/>
        </w:rPr>
        <w:t xml:space="preserve">3, No. 3 (2013), hlm. 178-185: </w:t>
      </w:r>
      <w:hyperlink r:id="rId11" w:history="1">
        <w:r w:rsidR="0093119E" w:rsidRPr="004D50A1">
          <w:rPr>
            <w:rStyle w:val="Hyperlink"/>
            <w:rFonts w:ascii="Times New Roman" w:hAnsi="Times New Roman"/>
            <w:sz w:val="24"/>
            <w:szCs w:val="24"/>
          </w:rPr>
          <w:t>http://www.scirp.org/journal/aasoci</w:t>
        </w:r>
      </w:hyperlink>
      <w:r w:rsidRPr="004D50A1">
        <w:rPr>
          <w:rFonts w:ascii="Times New Roman" w:hAnsi="Times New Roman"/>
          <w:sz w:val="24"/>
          <w:szCs w:val="24"/>
        </w:rPr>
        <w:t xml:space="preserve"> (</w:t>
      </w:r>
      <w:r w:rsidR="00084FC7" w:rsidRPr="004D50A1">
        <w:rPr>
          <w:rFonts w:ascii="Times New Roman" w:hAnsi="Times New Roman"/>
          <w:sz w:val="24"/>
          <w:szCs w:val="24"/>
        </w:rPr>
        <w:t>d</w:t>
      </w:r>
      <w:r w:rsidRPr="004D50A1">
        <w:rPr>
          <w:rFonts w:ascii="Times New Roman" w:hAnsi="Times New Roman"/>
          <w:sz w:val="24"/>
          <w:szCs w:val="24"/>
        </w:rPr>
        <w:t>iakses 17 Maret 2016)</w:t>
      </w:r>
    </w:p>
    <w:p w14:paraId="05669BBE"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Gupta, Abh</w:t>
      </w:r>
      <w:r w:rsidR="008F7178" w:rsidRPr="004D50A1">
        <w:rPr>
          <w:rFonts w:ascii="Times New Roman" w:hAnsi="Times New Roman"/>
          <w:sz w:val="24"/>
          <w:szCs w:val="24"/>
        </w:rPr>
        <w:t>ishek. “Harmony in the Family–</w:t>
      </w:r>
      <w:r w:rsidRPr="004D50A1">
        <w:rPr>
          <w:rFonts w:ascii="Times New Roman" w:hAnsi="Times New Roman"/>
          <w:sz w:val="24"/>
          <w:szCs w:val="24"/>
        </w:rPr>
        <w:t xml:space="preserve">Understanding Values in Human Relationship”, </w:t>
      </w:r>
      <w:r w:rsidRPr="004D50A1">
        <w:rPr>
          <w:rFonts w:ascii="Times New Roman" w:hAnsi="Times New Roman"/>
          <w:i/>
          <w:sz w:val="24"/>
          <w:szCs w:val="24"/>
        </w:rPr>
        <w:t>Abhinav: National Monthly Refereed Journal of Research in Arts and Education</w:t>
      </w:r>
      <w:r w:rsidR="00823E7F" w:rsidRPr="004D50A1">
        <w:rPr>
          <w:rFonts w:ascii="Times New Roman" w:hAnsi="Times New Roman"/>
          <w:sz w:val="24"/>
          <w:szCs w:val="24"/>
        </w:rPr>
        <w:t xml:space="preserve">, Vol. 2, </w:t>
      </w:r>
      <w:r w:rsidR="00895C11" w:rsidRPr="004D50A1">
        <w:rPr>
          <w:rFonts w:ascii="Times New Roman" w:hAnsi="Times New Roman"/>
          <w:sz w:val="24"/>
          <w:szCs w:val="24"/>
        </w:rPr>
        <w:t>No. 8 (</w:t>
      </w:r>
      <w:r w:rsidR="0093119E" w:rsidRPr="004D50A1">
        <w:rPr>
          <w:rFonts w:ascii="Times New Roman" w:hAnsi="Times New Roman"/>
          <w:sz w:val="24"/>
          <w:szCs w:val="24"/>
        </w:rPr>
        <w:t>2001</w:t>
      </w:r>
      <w:r w:rsidR="00895C11" w:rsidRPr="004D50A1">
        <w:rPr>
          <w:rFonts w:ascii="Times New Roman" w:hAnsi="Times New Roman"/>
          <w:sz w:val="24"/>
          <w:szCs w:val="24"/>
        </w:rPr>
        <w:t>),</w:t>
      </w:r>
      <w:r w:rsidRPr="004D50A1">
        <w:rPr>
          <w:rFonts w:ascii="Times New Roman" w:hAnsi="Times New Roman"/>
          <w:sz w:val="24"/>
          <w:szCs w:val="24"/>
        </w:rPr>
        <w:t xml:space="preserve"> hlm. 10-17. </w:t>
      </w:r>
    </w:p>
    <w:p w14:paraId="4C716D56" w14:textId="77777777" w:rsidR="00883023" w:rsidRPr="004D50A1" w:rsidRDefault="00883023" w:rsidP="009F3B7D">
      <w:pPr>
        <w:pStyle w:val="FootnoteText"/>
        <w:ind w:left="900" w:hanging="900"/>
        <w:jc w:val="both"/>
        <w:rPr>
          <w:rFonts w:ascii="Times New Roman" w:hAnsi="Times New Roman"/>
          <w:sz w:val="24"/>
          <w:szCs w:val="24"/>
        </w:rPr>
      </w:pPr>
      <w:r w:rsidRPr="004D50A1">
        <w:rPr>
          <w:rFonts w:ascii="Times New Roman" w:hAnsi="Times New Roman"/>
          <w:sz w:val="24"/>
          <w:szCs w:val="24"/>
          <w:u w:val="single"/>
        </w:rPr>
        <w:t>H</w:t>
      </w:r>
      <w:r w:rsidRPr="004D50A1">
        <w:rPr>
          <w:rFonts w:ascii="Times New Roman" w:hAnsi="Times New Roman"/>
          <w:sz w:val="24"/>
          <w:szCs w:val="24"/>
        </w:rPr>
        <w:t xml:space="preserve">akîm, </w:t>
      </w:r>
      <w:r w:rsidR="009F3B7D" w:rsidRPr="004D50A1">
        <w:rPr>
          <w:rFonts w:ascii="Times New Roman" w:hAnsi="Times New Roman"/>
          <w:sz w:val="24"/>
          <w:szCs w:val="24"/>
        </w:rPr>
        <w:t>‘</w:t>
      </w:r>
      <w:r w:rsidRPr="004D50A1">
        <w:rPr>
          <w:rFonts w:ascii="Times New Roman" w:hAnsi="Times New Roman"/>
          <w:sz w:val="24"/>
          <w:szCs w:val="24"/>
        </w:rPr>
        <w:t>Abd al-</w:t>
      </w:r>
      <w:r w:rsidRPr="004D50A1">
        <w:rPr>
          <w:rFonts w:ascii="Times New Roman" w:hAnsi="Times New Roman"/>
          <w:sz w:val="24"/>
          <w:szCs w:val="24"/>
          <w:u w:val="single"/>
        </w:rPr>
        <w:t>H</w:t>
      </w:r>
      <w:r w:rsidRPr="004D50A1">
        <w:rPr>
          <w:rFonts w:ascii="Times New Roman" w:hAnsi="Times New Roman"/>
          <w:sz w:val="24"/>
          <w:szCs w:val="24"/>
        </w:rPr>
        <w:t xml:space="preserve">amîd. </w:t>
      </w:r>
      <w:r w:rsidR="009F3B7D" w:rsidRPr="004D50A1">
        <w:rPr>
          <w:rFonts w:ascii="Times New Roman" w:hAnsi="Times New Roman"/>
          <w:i/>
          <w:iCs/>
          <w:sz w:val="24"/>
          <w:szCs w:val="24"/>
        </w:rPr>
        <w:t>A</w:t>
      </w:r>
      <w:r w:rsidRPr="004D50A1">
        <w:rPr>
          <w:rFonts w:ascii="Times New Roman" w:hAnsi="Times New Roman"/>
          <w:i/>
          <w:iCs/>
          <w:sz w:val="24"/>
          <w:szCs w:val="24"/>
        </w:rPr>
        <w:t>l-Sullâm</w:t>
      </w:r>
      <w:r w:rsidRPr="004D50A1">
        <w:rPr>
          <w:rFonts w:ascii="Times New Roman" w:hAnsi="Times New Roman"/>
          <w:sz w:val="24"/>
          <w:szCs w:val="24"/>
        </w:rPr>
        <w:t>, Juz II. Jakarta: Maktabah Sa’diyah Put</w:t>
      </w:r>
      <w:r w:rsidR="0093119E" w:rsidRPr="004D50A1">
        <w:rPr>
          <w:rFonts w:ascii="Times New Roman" w:hAnsi="Times New Roman"/>
          <w:sz w:val="24"/>
          <w:szCs w:val="24"/>
        </w:rPr>
        <w:t>-</w:t>
      </w:r>
      <w:r w:rsidRPr="004D50A1">
        <w:rPr>
          <w:rFonts w:ascii="Times New Roman" w:hAnsi="Times New Roman"/>
          <w:sz w:val="24"/>
          <w:szCs w:val="24"/>
        </w:rPr>
        <w:t>ra, t.th.</w:t>
      </w:r>
    </w:p>
    <w:p w14:paraId="367C679E" w14:textId="77777777" w:rsidR="00883023" w:rsidRPr="004D50A1" w:rsidRDefault="009F3B7D"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Mansurnoor</w:t>
      </w:r>
      <w:r w:rsidR="008770F2" w:rsidRPr="004D50A1">
        <w:rPr>
          <w:rFonts w:ascii="Times New Roman" w:hAnsi="Times New Roman"/>
          <w:sz w:val="24"/>
          <w:szCs w:val="24"/>
        </w:rPr>
        <w:t>, Iik Arifin</w:t>
      </w:r>
      <w:r w:rsidRPr="004D50A1">
        <w:rPr>
          <w:rFonts w:ascii="Times New Roman" w:hAnsi="Times New Roman"/>
          <w:sz w:val="24"/>
          <w:szCs w:val="24"/>
        </w:rPr>
        <w:t>.</w:t>
      </w:r>
      <w:r w:rsidR="00883023" w:rsidRPr="004D50A1">
        <w:rPr>
          <w:rFonts w:ascii="Times New Roman" w:hAnsi="Times New Roman"/>
          <w:sz w:val="24"/>
          <w:szCs w:val="24"/>
        </w:rPr>
        <w:t xml:space="preserve"> </w:t>
      </w:r>
      <w:r w:rsidR="00883023" w:rsidRPr="004D50A1">
        <w:rPr>
          <w:rFonts w:ascii="Times New Roman" w:hAnsi="Times New Roman"/>
          <w:i/>
          <w:iCs/>
          <w:sz w:val="24"/>
          <w:szCs w:val="24"/>
        </w:rPr>
        <w:t>Islam in an Indonesian World: Ulama of Ma</w:t>
      </w:r>
      <w:r w:rsidR="0093119E" w:rsidRPr="004D50A1">
        <w:rPr>
          <w:rFonts w:ascii="Times New Roman" w:hAnsi="Times New Roman"/>
          <w:i/>
          <w:iCs/>
          <w:sz w:val="24"/>
          <w:szCs w:val="24"/>
        </w:rPr>
        <w:t>-</w:t>
      </w:r>
      <w:r w:rsidR="00883023" w:rsidRPr="004D50A1">
        <w:rPr>
          <w:rFonts w:ascii="Times New Roman" w:hAnsi="Times New Roman"/>
          <w:i/>
          <w:iCs/>
          <w:sz w:val="24"/>
          <w:szCs w:val="24"/>
        </w:rPr>
        <w:t xml:space="preserve">dura. </w:t>
      </w:r>
      <w:r w:rsidR="00883023" w:rsidRPr="004D50A1">
        <w:rPr>
          <w:rFonts w:ascii="Times New Roman" w:hAnsi="Times New Roman"/>
          <w:sz w:val="24"/>
          <w:szCs w:val="24"/>
        </w:rPr>
        <w:t>Yogyakarta: Gadjah Mada University Press, 1990.</w:t>
      </w:r>
    </w:p>
    <w:p w14:paraId="5D9FD709" w14:textId="77777777" w:rsidR="00883023" w:rsidRPr="004D50A1" w:rsidRDefault="00883023" w:rsidP="00BB375A">
      <w:pPr>
        <w:pStyle w:val="FootnoteText"/>
        <w:ind w:left="900" w:hanging="900"/>
        <w:jc w:val="both"/>
        <w:rPr>
          <w:rFonts w:ascii="Times New Roman" w:hAnsi="Times New Roman"/>
          <w:iCs/>
          <w:sz w:val="24"/>
          <w:szCs w:val="24"/>
        </w:rPr>
      </w:pPr>
      <w:r w:rsidRPr="004D50A1">
        <w:rPr>
          <w:rFonts w:ascii="Times New Roman" w:hAnsi="Times New Roman"/>
          <w:iCs/>
          <w:sz w:val="24"/>
          <w:szCs w:val="24"/>
        </w:rPr>
        <w:t xml:space="preserve">Maryanto, Rika Windy Astuti. </w:t>
      </w:r>
      <w:r w:rsidRPr="004D50A1">
        <w:rPr>
          <w:rFonts w:ascii="Times New Roman" w:hAnsi="Times New Roman"/>
          <w:i/>
          <w:iCs/>
          <w:sz w:val="24"/>
          <w:szCs w:val="24"/>
        </w:rPr>
        <w:t>Keluarga Berencana dalam Persepsi Kader Partai Keadilan Sejahtera: Studi pada Keluarga Kader PKS di Desa Candimas Natar</w:t>
      </w:r>
      <w:r w:rsidRPr="004D50A1">
        <w:rPr>
          <w:rFonts w:ascii="Times New Roman" w:hAnsi="Times New Roman"/>
          <w:iCs/>
          <w:sz w:val="24"/>
          <w:szCs w:val="24"/>
        </w:rPr>
        <w:t>. Skripsi</w:t>
      </w:r>
      <w:r w:rsidR="00120E36" w:rsidRPr="004D50A1">
        <w:rPr>
          <w:rFonts w:ascii="Times New Roman" w:hAnsi="Times New Roman"/>
          <w:iCs/>
          <w:sz w:val="24"/>
          <w:szCs w:val="24"/>
        </w:rPr>
        <w:t>,</w:t>
      </w:r>
      <w:r w:rsidRPr="004D50A1">
        <w:rPr>
          <w:rFonts w:ascii="Times New Roman" w:hAnsi="Times New Roman"/>
          <w:iCs/>
          <w:sz w:val="24"/>
          <w:szCs w:val="24"/>
        </w:rPr>
        <w:t xml:space="preserve"> Fakultas Ilmu Sosial dan Ilmu Politik, Universitas Lampung, 2013.</w:t>
      </w:r>
    </w:p>
    <w:p w14:paraId="58096EC7"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 xml:space="preserve">Moleong, Lexy J. </w:t>
      </w:r>
      <w:r w:rsidRPr="004D50A1">
        <w:rPr>
          <w:rFonts w:ascii="Times New Roman" w:hAnsi="Times New Roman"/>
          <w:i/>
          <w:sz w:val="24"/>
          <w:szCs w:val="24"/>
        </w:rPr>
        <w:t>Metodologi Penelitian Kualitatif</w:t>
      </w:r>
      <w:r w:rsidRPr="004D50A1">
        <w:rPr>
          <w:rFonts w:ascii="Times New Roman" w:hAnsi="Times New Roman"/>
          <w:sz w:val="24"/>
          <w:szCs w:val="24"/>
        </w:rPr>
        <w:t>. Bandung: PT. Rosda</w:t>
      </w:r>
      <w:r w:rsidR="0093119E" w:rsidRPr="004D50A1">
        <w:rPr>
          <w:rFonts w:ascii="Times New Roman" w:hAnsi="Times New Roman"/>
          <w:sz w:val="24"/>
          <w:szCs w:val="24"/>
        </w:rPr>
        <w:t>-</w:t>
      </w:r>
      <w:r w:rsidRPr="004D50A1">
        <w:rPr>
          <w:rFonts w:ascii="Times New Roman" w:hAnsi="Times New Roman"/>
          <w:sz w:val="24"/>
          <w:szCs w:val="24"/>
        </w:rPr>
        <w:t>karya, 2011.</w:t>
      </w:r>
    </w:p>
    <w:p w14:paraId="7CEBA174"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 xml:space="preserve">Muhdlor, Ahmad Zuhdi. </w:t>
      </w:r>
      <w:r w:rsidRPr="004D50A1">
        <w:rPr>
          <w:rFonts w:ascii="Times New Roman" w:hAnsi="Times New Roman"/>
          <w:i/>
          <w:sz w:val="24"/>
          <w:szCs w:val="24"/>
        </w:rPr>
        <w:t>Kamus Kontem</w:t>
      </w:r>
      <w:r w:rsidR="0093119E" w:rsidRPr="004D50A1">
        <w:rPr>
          <w:rFonts w:ascii="Times New Roman" w:hAnsi="Times New Roman"/>
          <w:i/>
          <w:sz w:val="24"/>
          <w:szCs w:val="24"/>
        </w:rPr>
        <w:t>-</w:t>
      </w:r>
      <w:r w:rsidRPr="004D50A1">
        <w:rPr>
          <w:rFonts w:ascii="Times New Roman" w:hAnsi="Times New Roman"/>
          <w:i/>
          <w:sz w:val="24"/>
          <w:szCs w:val="24"/>
        </w:rPr>
        <w:t>porer Arab-Indonesia al-‘Ashri</w:t>
      </w:r>
      <w:r w:rsidRPr="004D50A1">
        <w:rPr>
          <w:rFonts w:ascii="Times New Roman" w:hAnsi="Times New Roman"/>
          <w:sz w:val="24"/>
          <w:szCs w:val="24"/>
        </w:rPr>
        <w:t>. Yogyakarta: Multi Karya Grafika, t.th.</w:t>
      </w:r>
    </w:p>
    <w:p w14:paraId="769DE52F"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 xml:space="preserve">Musawwamah, Siti. </w:t>
      </w:r>
      <w:r w:rsidRPr="004D50A1">
        <w:rPr>
          <w:rFonts w:ascii="Times New Roman" w:hAnsi="Times New Roman"/>
          <w:i/>
          <w:iCs/>
          <w:sz w:val="24"/>
          <w:szCs w:val="24"/>
        </w:rPr>
        <w:t xml:space="preserve">Hukum Perkawinan. </w:t>
      </w:r>
      <w:r w:rsidRPr="004D50A1">
        <w:rPr>
          <w:rFonts w:ascii="Times New Roman" w:hAnsi="Times New Roman"/>
          <w:sz w:val="24"/>
          <w:szCs w:val="24"/>
        </w:rPr>
        <w:t>Pamekasan: STAIN Pamekasan Press, 2010.</w:t>
      </w:r>
    </w:p>
    <w:p w14:paraId="226E3AA1" w14:textId="77777777" w:rsidR="00883023" w:rsidRPr="004D50A1" w:rsidRDefault="0093119E"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Musawwamah, Siti.</w:t>
      </w:r>
      <w:r w:rsidR="00883023" w:rsidRPr="004D50A1">
        <w:rPr>
          <w:rFonts w:ascii="Times New Roman" w:hAnsi="Times New Roman"/>
          <w:sz w:val="24"/>
          <w:szCs w:val="24"/>
        </w:rPr>
        <w:t xml:space="preserve"> </w:t>
      </w:r>
      <w:r w:rsidR="00883023" w:rsidRPr="004D50A1">
        <w:rPr>
          <w:rFonts w:ascii="Times New Roman" w:hAnsi="Times New Roman"/>
          <w:i/>
          <w:iCs/>
          <w:sz w:val="24"/>
          <w:szCs w:val="24"/>
        </w:rPr>
        <w:t xml:space="preserve">Gerakan Keluarga Sakinah. </w:t>
      </w:r>
      <w:r w:rsidR="00883023" w:rsidRPr="004D50A1">
        <w:rPr>
          <w:rFonts w:ascii="Times New Roman" w:hAnsi="Times New Roman"/>
          <w:sz w:val="24"/>
          <w:szCs w:val="24"/>
        </w:rPr>
        <w:t>Pamekasan: STAIN Pamekasan Press, 2010.</w:t>
      </w:r>
    </w:p>
    <w:p w14:paraId="79CC0462"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 xml:space="preserve">Nawawi, Imam. </w:t>
      </w:r>
      <w:r w:rsidRPr="004D50A1">
        <w:rPr>
          <w:rFonts w:ascii="Times New Roman" w:hAnsi="Times New Roman"/>
          <w:i/>
          <w:iCs/>
          <w:sz w:val="24"/>
          <w:szCs w:val="24"/>
        </w:rPr>
        <w:t xml:space="preserve">Riyadhus Sholihin Jilid II, </w:t>
      </w:r>
      <w:r w:rsidRPr="004D50A1">
        <w:rPr>
          <w:rFonts w:ascii="Times New Roman" w:hAnsi="Times New Roman"/>
          <w:iCs/>
          <w:sz w:val="24"/>
          <w:szCs w:val="24"/>
        </w:rPr>
        <w:t>terj</w:t>
      </w:r>
      <w:r w:rsidRPr="004D50A1">
        <w:rPr>
          <w:rFonts w:ascii="Times New Roman" w:hAnsi="Times New Roman"/>
          <w:i/>
          <w:iCs/>
          <w:sz w:val="24"/>
          <w:szCs w:val="24"/>
        </w:rPr>
        <w:t xml:space="preserve">. </w:t>
      </w:r>
      <w:r w:rsidRPr="004D50A1">
        <w:rPr>
          <w:rFonts w:ascii="Times New Roman" w:hAnsi="Times New Roman"/>
          <w:sz w:val="24"/>
          <w:szCs w:val="24"/>
        </w:rPr>
        <w:t>Achmad Sunarto. Jakarta: Pustaka Amani, 2013.</w:t>
      </w:r>
    </w:p>
    <w:p w14:paraId="22D111E6" w14:textId="77777777" w:rsidR="00883023" w:rsidRPr="004D50A1" w:rsidRDefault="00883023" w:rsidP="007A2C6A">
      <w:pPr>
        <w:pStyle w:val="FootnoteText"/>
        <w:ind w:left="900" w:hanging="900"/>
        <w:jc w:val="both"/>
        <w:rPr>
          <w:rFonts w:ascii="Times New Roman" w:hAnsi="Times New Roman"/>
          <w:sz w:val="24"/>
          <w:szCs w:val="24"/>
        </w:rPr>
      </w:pPr>
      <w:r w:rsidRPr="004D50A1">
        <w:rPr>
          <w:rFonts w:ascii="Times New Roman" w:hAnsi="Times New Roman"/>
          <w:sz w:val="24"/>
          <w:szCs w:val="24"/>
        </w:rPr>
        <w:t>Nays</w:t>
      </w:r>
      <w:r w:rsidR="007A2C6A" w:rsidRPr="004D50A1">
        <w:rPr>
          <w:rFonts w:ascii="Times New Roman" w:hAnsi="Times New Roman"/>
          <w:sz w:val="24"/>
          <w:szCs w:val="24"/>
        </w:rPr>
        <w:t>â</w:t>
      </w:r>
      <w:r w:rsidRPr="004D50A1">
        <w:rPr>
          <w:rFonts w:ascii="Times New Roman" w:hAnsi="Times New Roman"/>
          <w:sz w:val="24"/>
          <w:szCs w:val="24"/>
        </w:rPr>
        <w:t>b</w:t>
      </w:r>
      <w:r w:rsidR="007A2C6A" w:rsidRPr="004D50A1">
        <w:rPr>
          <w:rFonts w:ascii="Times New Roman" w:hAnsi="Times New Roman"/>
          <w:sz w:val="24"/>
          <w:szCs w:val="24"/>
        </w:rPr>
        <w:t>û</w:t>
      </w:r>
      <w:r w:rsidRPr="004D50A1">
        <w:rPr>
          <w:rFonts w:ascii="Times New Roman" w:hAnsi="Times New Roman"/>
          <w:sz w:val="24"/>
          <w:szCs w:val="24"/>
        </w:rPr>
        <w:t xml:space="preserve">rî, Muslim </w:t>
      </w:r>
      <w:r w:rsidR="007A2C6A" w:rsidRPr="004D50A1">
        <w:rPr>
          <w:rFonts w:ascii="Times New Roman" w:hAnsi="Times New Roman"/>
          <w:sz w:val="24"/>
          <w:szCs w:val="24"/>
        </w:rPr>
        <w:t>i</w:t>
      </w:r>
      <w:r w:rsidRPr="004D50A1">
        <w:rPr>
          <w:rFonts w:ascii="Times New Roman" w:hAnsi="Times New Roman"/>
          <w:sz w:val="24"/>
          <w:szCs w:val="24"/>
        </w:rPr>
        <w:t>bn al-</w:t>
      </w:r>
      <w:r w:rsidRPr="004D50A1">
        <w:rPr>
          <w:rFonts w:ascii="Times New Roman" w:hAnsi="Times New Roman"/>
          <w:sz w:val="24"/>
          <w:szCs w:val="24"/>
          <w:u w:val="single"/>
        </w:rPr>
        <w:t>H</w:t>
      </w:r>
      <w:r w:rsidR="007A2C6A" w:rsidRPr="004D50A1">
        <w:rPr>
          <w:rFonts w:ascii="Times New Roman" w:hAnsi="Times New Roman"/>
          <w:sz w:val="24"/>
          <w:szCs w:val="24"/>
        </w:rPr>
        <w:t>ajjâj</w:t>
      </w:r>
      <w:r w:rsidRPr="004D50A1">
        <w:rPr>
          <w:rFonts w:ascii="Times New Roman" w:hAnsi="Times New Roman"/>
          <w:sz w:val="24"/>
          <w:szCs w:val="24"/>
        </w:rPr>
        <w:t xml:space="preserve"> al-Qusyayr</w:t>
      </w:r>
      <w:r w:rsidR="007A2C6A" w:rsidRPr="004D50A1">
        <w:rPr>
          <w:rFonts w:ascii="Times New Roman" w:hAnsi="Times New Roman"/>
          <w:sz w:val="24"/>
          <w:szCs w:val="24"/>
        </w:rPr>
        <w:t>î</w:t>
      </w:r>
      <w:r w:rsidRPr="004D50A1">
        <w:rPr>
          <w:rFonts w:ascii="Times New Roman" w:hAnsi="Times New Roman"/>
          <w:sz w:val="24"/>
          <w:szCs w:val="24"/>
        </w:rPr>
        <w:t xml:space="preserve"> al-. </w:t>
      </w:r>
      <w:r w:rsidRPr="004D50A1">
        <w:rPr>
          <w:rFonts w:ascii="Times New Roman" w:hAnsi="Times New Roman"/>
          <w:i/>
          <w:iCs/>
          <w:sz w:val="24"/>
          <w:szCs w:val="24"/>
        </w:rPr>
        <w:t>Sha</w:t>
      </w:r>
      <w:r w:rsidRPr="004D50A1">
        <w:rPr>
          <w:rFonts w:ascii="Times New Roman" w:hAnsi="Times New Roman"/>
          <w:i/>
          <w:iCs/>
          <w:sz w:val="24"/>
          <w:szCs w:val="24"/>
          <w:u w:val="single"/>
        </w:rPr>
        <w:t>h</w:t>
      </w:r>
      <w:r w:rsidRPr="004D50A1">
        <w:rPr>
          <w:rFonts w:ascii="Times New Roman" w:hAnsi="Times New Roman"/>
          <w:i/>
          <w:iCs/>
          <w:sz w:val="24"/>
          <w:szCs w:val="24"/>
        </w:rPr>
        <w:t>î</w:t>
      </w:r>
      <w:r w:rsidRPr="004D50A1">
        <w:rPr>
          <w:rFonts w:ascii="Times New Roman" w:hAnsi="Times New Roman"/>
          <w:i/>
          <w:iCs/>
          <w:sz w:val="24"/>
          <w:szCs w:val="24"/>
          <w:u w:val="single"/>
        </w:rPr>
        <w:t>h</w:t>
      </w:r>
      <w:r w:rsidRPr="004D50A1">
        <w:rPr>
          <w:rFonts w:ascii="Times New Roman" w:hAnsi="Times New Roman"/>
          <w:i/>
          <w:iCs/>
          <w:sz w:val="24"/>
          <w:szCs w:val="24"/>
        </w:rPr>
        <w:t xml:space="preserve"> Muslim</w:t>
      </w:r>
      <w:r w:rsidRPr="004D50A1">
        <w:rPr>
          <w:rFonts w:ascii="Times New Roman" w:hAnsi="Times New Roman"/>
          <w:sz w:val="24"/>
          <w:szCs w:val="24"/>
        </w:rPr>
        <w:t>, Juz 5. Beirut: Dâr al-Kutub ‘Ilm</w:t>
      </w:r>
      <w:r w:rsidR="007A2C6A" w:rsidRPr="004D50A1">
        <w:rPr>
          <w:rFonts w:ascii="Times New Roman" w:hAnsi="Times New Roman"/>
          <w:sz w:val="24"/>
          <w:szCs w:val="24"/>
        </w:rPr>
        <w:t>î</w:t>
      </w:r>
      <w:r w:rsidRPr="004D50A1">
        <w:rPr>
          <w:rFonts w:ascii="Times New Roman" w:hAnsi="Times New Roman"/>
          <w:sz w:val="24"/>
          <w:szCs w:val="24"/>
        </w:rPr>
        <w:t>yah, 2008.</w:t>
      </w:r>
    </w:p>
    <w:p w14:paraId="49A8666B" w14:textId="77777777" w:rsidR="00883023" w:rsidRPr="004D50A1" w:rsidRDefault="00883023" w:rsidP="007A2C6A">
      <w:pPr>
        <w:pStyle w:val="FootnoteText"/>
        <w:ind w:left="900" w:hanging="900"/>
        <w:jc w:val="both"/>
        <w:rPr>
          <w:rFonts w:ascii="Times New Roman" w:hAnsi="Times New Roman"/>
          <w:iCs/>
          <w:sz w:val="24"/>
          <w:szCs w:val="24"/>
        </w:rPr>
      </w:pPr>
      <w:r w:rsidRPr="004D50A1">
        <w:rPr>
          <w:rFonts w:ascii="Times New Roman" w:hAnsi="Times New Roman"/>
          <w:iCs/>
          <w:sz w:val="24"/>
          <w:szCs w:val="24"/>
        </w:rPr>
        <w:t xml:space="preserve">Olson, David H. dan Fowers, Blame J. “Fives Types of Marriages: An Empirical Typology Based on ENRICH”, </w:t>
      </w:r>
      <w:r w:rsidRPr="004D50A1">
        <w:rPr>
          <w:rFonts w:ascii="Times New Roman" w:hAnsi="Times New Roman"/>
          <w:i/>
          <w:iCs/>
          <w:sz w:val="24"/>
          <w:szCs w:val="24"/>
        </w:rPr>
        <w:t>The Family Journal,</w:t>
      </w:r>
      <w:r w:rsidRPr="004D50A1">
        <w:rPr>
          <w:rFonts w:ascii="Times New Roman" w:hAnsi="Times New Roman"/>
          <w:iCs/>
          <w:sz w:val="24"/>
          <w:szCs w:val="24"/>
        </w:rPr>
        <w:t xml:space="preserve"> Vol. I, No. 3 (1993). </w:t>
      </w:r>
    </w:p>
    <w:p w14:paraId="5C6DE3BF" w14:textId="77777777" w:rsidR="00883023" w:rsidRPr="004D50A1" w:rsidRDefault="008D2EF8"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PP. Aisyiah.</w:t>
      </w:r>
      <w:r w:rsidR="00883023" w:rsidRPr="004D50A1">
        <w:rPr>
          <w:rFonts w:ascii="Times New Roman" w:hAnsi="Times New Roman"/>
          <w:sz w:val="24"/>
          <w:szCs w:val="24"/>
        </w:rPr>
        <w:t xml:space="preserve"> </w:t>
      </w:r>
      <w:r w:rsidR="00883023" w:rsidRPr="004D50A1">
        <w:rPr>
          <w:rFonts w:ascii="Times New Roman" w:hAnsi="Times New Roman"/>
          <w:i/>
          <w:sz w:val="24"/>
          <w:szCs w:val="24"/>
        </w:rPr>
        <w:t>Tuntunan Menuju Keluarga Sakinah</w:t>
      </w:r>
      <w:r w:rsidR="00883023" w:rsidRPr="004D50A1">
        <w:rPr>
          <w:rFonts w:ascii="Times New Roman" w:hAnsi="Times New Roman"/>
          <w:sz w:val="24"/>
          <w:szCs w:val="24"/>
        </w:rPr>
        <w:t>. Yogyakarta: PP. Aisyiah, 2015.</w:t>
      </w:r>
    </w:p>
    <w:p w14:paraId="7EC6FE29" w14:textId="77777777" w:rsidR="00883023" w:rsidRPr="004D50A1" w:rsidRDefault="00883023" w:rsidP="008D2EF8">
      <w:pPr>
        <w:pStyle w:val="FootnoteText"/>
        <w:ind w:left="900" w:hanging="900"/>
        <w:jc w:val="both"/>
        <w:rPr>
          <w:rFonts w:ascii="Times New Roman" w:hAnsi="Times New Roman"/>
          <w:sz w:val="24"/>
          <w:szCs w:val="24"/>
        </w:rPr>
      </w:pPr>
      <w:r w:rsidRPr="004D50A1">
        <w:rPr>
          <w:rFonts w:ascii="Times New Roman" w:hAnsi="Times New Roman"/>
          <w:sz w:val="24"/>
          <w:szCs w:val="24"/>
        </w:rPr>
        <w:t xml:space="preserve">Romlah, Siti. “Karakteristik Keluarga Sakinah dalam Perspektif Islam dan Pendidikan Umum”, </w:t>
      </w:r>
      <w:r w:rsidRPr="004D50A1">
        <w:rPr>
          <w:rFonts w:ascii="Times New Roman" w:hAnsi="Times New Roman"/>
          <w:i/>
          <w:sz w:val="24"/>
          <w:szCs w:val="24"/>
        </w:rPr>
        <w:t>Mimbar Pendidikan,</w:t>
      </w:r>
      <w:r w:rsidRPr="004D50A1">
        <w:rPr>
          <w:rFonts w:ascii="Times New Roman" w:hAnsi="Times New Roman"/>
          <w:sz w:val="24"/>
          <w:szCs w:val="24"/>
        </w:rPr>
        <w:t xml:space="preserve"> Vol. XXV, No. 1 (2006).</w:t>
      </w:r>
    </w:p>
    <w:p w14:paraId="33115AB0"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 xml:space="preserve">Sadali, H.A. </w:t>
      </w:r>
      <w:r w:rsidRPr="004D50A1">
        <w:rPr>
          <w:rFonts w:ascii="Times New Roman" w:hAnsi="Times New Roman"/>
          <w:i/>
          <w:iCs/>
          <w:sz w:val="24"/>
          <w:szCs w:val="24"/>
        </w:rPr>
        <w:t xml:space="preserve">Dasar-Dasar Agama Islam. </w:t>
      </w:r>
      <w:r w:rsidRPr="004D50A1">
        <w:rPr>
          <w:rFonts w:ascii="Times New Roman" w:hAnsi="Times New Roman"/>
          <w:sz w:val="24"/>
          <w:szCs w:val="24"/>
        </w:rPr>
        <w:t>Jakarta: Universitas Terbuka, 1999.</w:t>
      </w:r>
    </w:p>
    <w:p w14:paraId="3BD0EC14"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 xml:space="preserve">Safioedin, Asis. </w:t>
      </w:r>
      <w:r w:rsidRPr="004D50A1">
        <w:rPr>
          <w:rFonts w:ascii="Times New Roman" w:hAnsi="Times New Roman"/>
          <w:i/>
          <w:iCs/>
          <w:sz w:val="24"/>
          <w:szCs w:val="24"/>
        </w:rPr>
        <w:t xml:space="preserve">Kamus Bahasa Madura-Indonesia. </w:t>
      </w:r>
      <w:r w:rsidRPr="004D50A1">
        <w:rPr>
          <w:rFonts w:ascii="Times New Roman" w:hAnsi="Times New Roman"/>
          <w:sz w:val="24"/>
          <w:szCs w:val="24"/>
        </w:rPr>
        <w:t>Surabaya: CV. Kanin</w:t>
      </w:r>
      <w:r w:rsidR="0093119E" w:rsidRPr="004D50A1">
        <w:rPr>
          <w:rFonts w:ascii="Times New Roman" w:hAnsi="Times New Roman"/>
          <w:sz w:val="24"/>
          <w:szCs w:val="24"/>
        </w:rPr>
        <w:t>-</w:t>
      </w:r>
      <w:r w:rsidRPr="004D50A1">
        <w:rPr>
          <w:rFonts w:ascii="Times New Roman" w:hAnsi="Times New Roman"/>
          <w:sz w:val="24"/>
          <w:szCs w:val="24"/>
        </w:rPr>
        <w:t>dra Summinar, t.th.</w:t>
      </w:r>
    </w:p>
    <w:p w14:paraId="58FD8272"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 xml:space="preserve">Shibab, </w:t>
      </w:r>
      <w:r w:rsidR="00F51D10" w:rsidRPr="004D50A1">
        <w:rPr>
          <w:rFonts w:ascii="Times New Roman" w:hAnsi="Times New Roman"/>
          <w:sz w:val="24"/>
          <w:szCs w:val="24"/>
        </w:rPr>
        <w:t xml:space="preserve">M. </w:t>
      </w:r>
      <w:r w:rsidRPr="004D50A1">
        <w:rPr>
          <w:rFonts w:ascii="Times New Roman" w:hAnsi="Times New Roman"/>
          <w:sz w:val="24"/>
          <w:szCs w:val="24"/>
        </w:rPr>
        <w:t xml:space="preserve">Quraish. </w:t>
      </w:r>
      <w:r w:rsidRPr="004D50A1">
        <w:rPr>
          <w:rFonts w:ascii="Times New Roman" w:hAnsi="Times New Roman"/>
          <w:i/>
          <w:iCs/>
          <w:sz w:val="24"/>
          <w:szCs w:val="24"/>
        </w:rPr>
        <w:t>Perempuan dari Cinta sampai Seks</w:t>
      </w:r>
      <w:r w:rsidRPr="004D50A1">
        <w:rPr>
          <w:rFonts w:ascii="Times New Roman" w:hAnsi="Times New Roman"/>
          <w:sz w:val="24"/>
          <w:szCs w:val="24"/>
        </w:rPr>
        <w:t>. Jakarta: Lentera Hati</w:t>
      </w:r>
      <w:r w:rsidRPr="004D50A1">
        <w:rPr>
          <w:rFonts w:ascii="Times New Roman" w:hAnsi="Times New Roman"/>
          <w:i/>
          <w:sz w:val="24"/>
          <w:szCs w:val="24"/>
        </w:rPr>
        <w:t>,</w:t>
      </w:r>
      <w:r w:rsidRPr="004D50A1">
        <w:rPr>
          <w:rFonts w:ascii="Times New Roman" w:hAnsi="Times New Roman"/>
          <w:sz w:val="24"/>
          <w:szCs w:val="24"/>
        </w:rPr>
        <w:t xml:space="preserve"> 2006.</w:t>
      </w:r>
    </w:p>
    <w:p w14:paraId="10823EB0"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 xml:space="preserve">Shihab, </w:t>
      </w:r>
      <w:r w:rsidR="00F51D10" w:rsidRPr="004D50A1">
        <w:rPr>
          <w:rFonts w:ascii="Times New Roman" w:hAnsi="Times New Roman"/>
          <w:sz w:val="24"/>
          <w:szCs w:val="24"/>
        </w:rPr>
        <w:t xml:space="preserve">M. </w:t>
      </w:r>
      <w:r w:rsidRPr="004D50A1">
        <w:rPr>
          <w:rFonts w:ascii="Times New Roman" w:hAnsi="Times New Roman"/>
          <w:sz w:val="24"/>
          <w:szCs w:val="24"/>
        </w:rPr>
        <w:t xml:space="preserve">Quraish. </w:t>
      </w:r>
      <w:r w:rsidRPr="004D50A1">
        <w:rPr>
          <w:rFonts w:ascii="Times New Roman" w:hAnsi="Times New Roman"/>
          <w:i/>
          <w:iCs/>
          <w:sz w:val="24"/>
          <w:szCs w:val="24"/>
        </w:rPr>
        <w:t>Tafsir al-Mishbah</w:t>
      </w:r>
      <w:r w:rsidRPr="004D50A1">
        <w:rPr>
          <w:rFonts w:ascii="Times New Roman" w:hAnsi="Times New Roman"/>
          <w:sz w:val="24"/>
          <w:szCs w:val="24"/>
        </w:rPr>
        <w:t>, Juz 11. Jakarta: Lentera Hati, 2002.</w:t>
      </w:r>
    </w:p>
    <w:p w14:paraId="6FAB8F4C" w14:textId="77777777" w:rsidR="00883023" w:rsidRPr="004D50A1" w:rsidRDefault="0093119E"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Shihab, M. Quraish.</w:t>
      </w:r>
      <w:r w:rsidR="00883023" w:rsidRPr="004D50A1">
        <w:rPr>
          <w:rFonts w:ascii="Times New Roman" w:hAnsi="Times New Roman"/>
          <w:sz w:val="24"/>
          <w:szCs w:val="24"/>
        </w:rPr>
        <w:t xml:space="preserve"> </w:t>
      </w:r>
      <w:r w:rsidR="00883023" w:rsidRPr="004D50A1">
        <w:rPr>
          <w:rFonts w:ascii="Times New Roman" w:hAnsi="Times New Roman"/>
          <w:i/>
          <w:iCs/>
          <w:sz w:val="24"/>
          <w:szCs w:val="24"/>
        </w:rPr>
        <w:t xml:space="preserve">Wawasan Al-Qur’an. </w:t>
      </w:r>
      <w:r w:rsidR="00883023" w:rsidRPr="004D50A1">
        <w:rPr>
          <w:rFonts w:ascii="Times New Roman" w:hAnsi="Times New Roman"/>
          <w:sz w:val="24"/>
          <w:szCs w:val="24"/>
        </w:rPr>
        <w:t>Bandung: Mizan Media Utama, 2013.</w:t>
      </w:r>
    </w:p>
    <w:p w14:paraId="23A53AA4"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Siregar, Risdawati. “Urgensi Konseling Keluarga dalam Menciptakan Keluarga Sakinah”,</w:t>
      </w:r>
      <w:r w:rsidRPr="004D50A1">
        <w:rPr>
          <w:rFonts w:ascii="Times New Roman" w:hAnsi="Times New Roman"/>
          <w:i/>
          <w:sz w:val="24"/>
          <w:szCs w:val="24"/>
        </w:rPr>
        <w:t xml:space="preserve"> Hikmah,</w:t>
      </w:r>
      <w:r w:rsidRPr="004D50A1">
        <w:rPr>
          <w:rFonts w:ascii="Times New Roman" w:hAnsi="Times New Roman"/>
          <w:sz w:val="24"/>
          <w:szCs w:val="24"/>
        </w:rPr>
        <w:t xml:space="preserve"> Vol. II, No. 1</w:t>
      </w:r>
      <w:r w:rsidR="00A035AF" w:rsidRPr="004D50A1">
        <w:rPr>
          <w:rFonts w:ascii="Times New Roman" w:hAnsi="Times New Roman"/>
          <w:sz w:val="24"/>
          <w:szCs w:val="24"/>
        </w:rPr>
        <w:t xml:space="preserve"> (Januari-Juni</w:t>
      </w:r>
      <w:r w:rsidR="00826DAE" w:rsidRPr="004D50A1">
        <w:rPr>
          <w:rFonts w:ascii="Times New Roman" w:hAnsi="Times New Roman"/>
          <w:sz w:val="24"/>
          <w:szCs w:val="24"/>
        </w:rPr>
        <w:t>,</w:t>
      </w:r>
      <w:r w:rsidR="00A035AF" w:rsidRPr="004D50A1">
        <w:rPr>
          <w:rFonts w:ascii="Times New Roman" w:hAnsi="Times New Roman"/>
          <w:sz w:val="24"/>
          <w:szCs w:val="24"/>
        </w:rPr>
        <w:t xml:space="preserve"> 2015)</w:t>
      </w:r>
      <w:r w:rsidRPr="004D50A1">
        <w:rPr>
          <w:rFonts w:ascii="Times New Roman" w:hAnsi="Times New Roman"/>
          <w:sz w:val="24"/>
          <w:szCs w:val="24"/>
        </w:rPr>
        <w:t>.</w:t>
      </w:r>
    </w:p>
    <w:p w14:paraId="14C76BF0"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 xml:space="preserve">Syuqqah, Abdul Halim Abu. </w:t>
      </w:r>
      <w:r w:rsidRPr="004D50A1">
        <w:rPr>
          <w:rFonts w:ascii="Times New Roman" w:hAnsi="Times New Roman"/>
          <w:i/>
          <w:iCs/>
          <w:sz w:val="24"/>
          <w:szCs w:val="24"/>
        </w:rPr>
        <w:t>Kebebasan Wanita</w:t>
      </w:r>
      <w:r w:rsidR="002871D7" w:rsidRPr="004D50A1">
        <w:rPr>
          <w:rFonts w:ascii="Times New Roman" w:hAnsi="Times New Roman"/>
          <w:sz w:val="24"/>
          <w:szCs w:val="24"/>
        </w:rPr>
        <w:t>,</w:t>
      </w:r>
      <w:r w:rsidRPr="004D50A1">
        <w:rPr>
          <w:rFonts w:ascii="Times New Roman" w:hAnsi="Times New Roman"/>
          <w:i/>
          <w:iCs/>
          <w:sz w:val="24"/>
          <w:szCs w:val="24"/>
        </w:rPr>
        <w:t xml:space="preserve"> </w:t>
      </w:r>
      <w:r w:rsidRPr="004D50A1">
        <w:rPr>
          <w:rFonts w:ascii="Times New Roman" w:hAnsi="Times New Roman"/>
          <w:sz w:val="24"/>
          <w:szCs w:val="24"/>
        </w:rPr>
        <w:t>jilid 5.</w:t>
      </w:r>
      <w:r w:rsidRPr="004D50A1">
        <w:rPr>
          <w:rFonts w:ascii="Times New Roman" w:hAnsi="Times New Roman"/>
          <w:i/>
          <w:iCs/>
          <w:sz w:val="24"/>
          <w:szCs w:val="24"/>
        </w:rPr>
        <w:t xml:space="preserve"> </w:t>
      </w:r>
      <w:r w:rsidRPr="004D50A1">
        <w:rPr>
          <w:rFonts w:ascii="Times New Roman" w:hAnsi="Times New Roman"/>
          <w:sz w:val="24"/>
          <w:szCs w:val="24"/>
        </w:rPr>
        <w:t>Jakarta: Gema Insani Press, 1997.</w:t>
      </w:r>
    </w:p>
    <w:p w14:paraId="41849F2B" w14:textId="77777777" w:rsidR="00961D34" w:rsidRPr="004D50A1" w:rsidRDefault="002871D7" w:rsidP="004E33B9">
      <w:pPr>
        <w:pStyle w:val="FootnoteText"/>
        <w:ind w:left="900" w:hanging="900"/>
        <w:jc w:val="both"/>
        <w:rPr>
          <w:rFonts w:ascii="Times New Roman" w:hAnsi="Times New Roman"/>
          <w:sz w:val="24"/>
          <w:szCs w:val="24"/>
        </w:rPr>
      </w:pPr>
      <w:r w:rsidRPr="004D50A1">
        <w:rPr>
          <w:rFonts w:ascii="Times New Roman" w:hAnsi="Times New Roman"/>
          <w:sz w:val="24"/>
          <w:szCs w:val="24"/>
        </w:rPr>
        <w:t>Yunita.</w:t>
      </w:r>
      <w:r w:rsidR="00883023" w:rsidRPr="004D50A1">
        <w:rPr>
          <w:rFonts w:ascii="Times New Roman" w:hAnsi="Times New Roman"/>
          <w:sz w:val="24"/>
          <w:szCs w:val="24"/>
        </w:rPr>
        <w:t xml:space="preserve"> </w:t>
      </w:r>
      <w:r w:rsidR="00B5741E" w:rsidRPr="004D50A1">
        <w:rPr>
          <w:rFonts w:ascii="Times New Roman" w:hAnsi="Times New Roman"/>
          <w:sz w:val="24"/>
          <w:szCs w:val="24"/>
        </w:rPr>
        <w:t>“</w:t>
      </w:r>
      <w:r w:rsidR="00883023" w:rsidRPr="004D50A1">
        <w:rPr>
          <w:rFonts w:ascii="Times New Roman" w:hAnsi="Times New Roman"/>
          <w:i/>
          <w:iCs/>
          <w:sz w:val="24"/>
          <w:szCs w:val="24"/>
        </w:rPr>
        <w:t xml:space="preserve">Faktor-Faktor Pembentukan </w:t>
      </w:r>
      <w:r w:rsidR="00883023" w:rsidRPr="004D50A1">
        <w:rPr>
          <w:rFonts w:ascii="Times New Roman" w:hAnsi="Times New Roman"/>
          <w:sz w:val="24"/>
          <w:szCs w:val="24"/>
        </w:rPr>
        <w:t>Keluarga</w:t>
      </w:r>
      <w:r w:rsidR="00883023" w:rsidRPr="004D50A1">
        <w:rPr>
          <w:rFonts w:ascii="Times New Roman" w:hAnsi="Times New Roman"/>
          <w:i/>
          <w:iCs/>
          <w:sz w:val="24"/>
          <w:szCs w:val="24"/>
        </w:rPr>
        <w:t xml:space="preserve"> Sakinah</w:t>
      </w:r>
      <w:r w:rsidR="00B5741E" w:rsidRPr="004D50A1">
        <w:rPr>
          <w:rFonts w:ascii="Times New Roman" w:hAnsi="Times New Roman"/>
          <w:sz w:val="24"/>
          <w:szCs w:val="24"/>
        </w:rPr>
        <w:t>”:</w:t>
      </w:r>
      <w:r w:rsidR="00883023" w:rsidRPr="004D50A1">
        <w:rPr>
          <w:rFonts w:ascii="Times New Roman" w:hAnsi="Times New Roman"/>
          <w:i/>
          <w:iCs/>
          <w:sz w:val="24"/>
          <w:szCs w:val="24"/>
        </w:rPr>
        <w:t xml:space="preserve"> </w:t>
      </w:r>
      <w:hyperlink r:id="rId12" w:history="1">
        <w:r w:rsidR="00883023" w:rsidRPr="004D50A1">
          <w:rPr>
            <w:rStyle w:val="Hyperlink"/>
            <w:rFonts w:ascii="Times New Roman" w:hAnsi="Times New Roman"/>
            <w:color w:val="auto"/>
            <w:sz w:val="24"/>
            <w:szCs w:val="24"/>
            <w:u w:val="none"/>
          </w:rPr>
          <w:t>http://psikologisukanitha.blogspot.co.id</w:t>
        </w:r>
      </w:hyperlink>
      <w:r w:rsidR="00883023" w:rsidRPr="004D50A1">
        <w:rPr>
          <w:rFonts w:ascii="Times New Roman" w:hAnsi="Times New Roman"/>
          <w:sz w:val="24"/>
          <w:szCs w:val="24"/>
        </w:rPr>
        <w:t xml:space="preserve"> /2011/09/ faktor- faktor-pembentuk-keluarga.html?m=1. (</w:t>
      </w:r>
      <w:r w:rsidR="004E33B9" w:rsidRPr="004D50A1">
        <w:rPr>
          <w:rFonts w:ascii="Times New Roman" w:hAnsi="Times New Roman"/>
          <w:sz w:val="24"/>
          <w:szCs w:val="24"/>
        </w:rPr>
        <w:t>d</w:t>
      </w:r>
      <w:r w:rsidR="00883023" w:rsidRPr="004D50A1">
        <w:rPr>
          <w:rFonts w:ascii="Times New Roman" w:hAnsi="Times New Roman"/>
          <w:sz w:val="24"/>
          <w:szCs w:val="24"/>
        </w:rPr>
        <w:t>iakses tanggal 5 November 2015).</w:t>
      </w:r>
    </w:p>
    <w:p w14:paraId="17DB0B51" w14:textId="77777777" w:rsidR="00961D34" w:rsidRPr="004D50A1" w:rsidRDefault="00961D34" w:rsidP="00961D34">
      <w:pPr>
        <w:pStyle w:val="FootnoteText"/>
        <w:ind w:left="900" w:hanging="900"/>
        <w:jc w:val="both"/>
        <w:rPr>
          <w:rFonts w:ascii="Times New Roman" w:hAnsi="Times New Roman"/>
          <w:b/>
          <w:bCs w:val="0"/>
          <w:sz w:val="24"/>
          <w:szCs w:val="24"/>
        </w:rPr>
      </w:pPr>
      <w:r w:rsidRPr="004D50A1">
        <w:rPr>
          <w:rFonts w:ascii="Times New Roman" w:hAnsi="Times New Roman"/>
          <w:b/>
          <w:bCs w:val="0"/>
          <w:sz w:val="24"/>
          <w:szCs w:val="24"/>
        </w:rPr>
        <w:t>Wawancara:</w:t>
      </w:r>
    </w:p>
    <w:p w14:paraId="494DDBF8"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lastRenderedPageBreak/>
        <w:t>Wawancara dengan Bu Fatim, tanggal 3 Desember 2015.</w:t>
      </w:r>
    </w:p>
    <w:p w14:paraId="4AFCA61D"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Wawancara dengan Bu Hj. Matus,</w:t>
      </w:r>
      <w:r w:rsidRPr="004D50A1">
        <w:rPr>
          <w:rFonts w:ascii="Times New Roman" w:hAnsi="Times New Roman"/>
          <w:i/>
          <w:iCs/>
          <w:sz w:val="24"/>
          <w:szCs w:val="24"/>
        </w:rPr>
        <w:t xml:space="preserve"> </w:t>
      </w:r>
      <w:r w:rsidRPr="004D50A1">
        <w:rPr>
          <w:rFonts w:ascii="Times New Roman" w:hAnsi="Times New Roman"/>
          <w:sz w:val="24"/>
          <w:szCs w:val="24"/>
        </w:rPr>
        <w:t>tanggal</w:t>
      </w:r>
      <w:r w:rsidRPr="004D50A1">
        <w:rPr>
          <w:rFonts w:ascii="Times New Roman" w:hAnsi="Times New Roman"/>
          <w:iCs/>
          <w:sz w:val="24"/>
          <w:szCs w:val="24"/>
        </w:rPr>
        <w:t xml:space="preserve"> </w:t>
      </w:r>
      <w:r w:rsidRPr="004D50A1">
        <w:rPr>
          <w:rFonts w:ascii="Times New Roman" w:hAnsi="Times New Roman"/>
          <w:sz w:val="24"/>
          <w:szCs w:val="24"/>
        </w:rPr>
        <w:t>3 Desember 2015.</w:t>
      </w:r>
    </w:p>
    <w:p w14:paraId="597D8B63"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Wawancara dengan Bu Ris, tanggal 1 Desember 2015.</w:t>
      </w:r>
    </w:p>
    <w:p w14:paraId="40594189"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Wawancara dengan Bu Ruk, tanggal 30 November 2015.</w:t>
      </w:r>
    </w:p>
    <w:p w14:paraId="3B34062D"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Wawancara dengan H. Moh. Ma’sum, tanggal 3 Desember 2015.</w:t>
      </w:r>
    </w:p>
    <w:p w14:paraId="55DDCB48"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Wawancara dengan Hj. Matus, tanggal 3 Desember 2015.</w:t>
      </w:r>
    </w:p>
    <w:p w14:paraId="38CC6851"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Wawancara dengan K. Dulla, tanggal 4 Desember 2015.</w:t>
      </w:r>
    </w:p>
    <w:p w14:paraId="14CAB921"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Wawancara dengan KH. Amir,</w:t>
      </w:r>
      <w:r w:rsidRPr="004D50A1">
        <w:rPr>
          <w:rFonts w:ascii="Times New Roman" w:hAnsi="Times New Roman"/>
          <w:i/>
          <w:iCs/>
          <w:sz w:val="24"/>
          <w:szCs w:val="24"/>
        </w:rPr>
        <w:t xml:space="preserve"> </w:t>
      </w:r>
      <w:r w:rsidRPr="004D50A1">
        <w:rPr>
          <w:rFonts w:ascii="Times New Roman" w:hAnsi="Times New Roman"/>
          <w:iCs/>
          <w:sz w:val="24"/>
          <w:szCs w:val="24"/>
        </w:rPr>
        <w:t xml:space="preserve">tanggal </w:t>
      </w:r>
      <w:r w:rsidRPr="004D50A1">
        <w:rPr>
          <w:rFonts w:ascii="Times New Roman" w:hAnsi="Times New Roman"/>
          <w:sz w:val="24"/>
          <w:szCs w:val="24"/>
        </w:rPr>
        <w:t>5 Desember 2015.</w:t>
      </w:r>
    </w:p>
    <w:p w14:paraId="402CE853"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Wawancara dengan Pak Nashir, tanggal 30 November 2015.</w:t>
      </w:r>
    </w:p>
    <w:p w14:paraId="15D9A0FB"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Wawancara dengan Ti’anah, tanggal 3 Desember 2015.</w:t>
      </w:r>
    </w:p>
    <w:p w14:paraId="59017514" w14:textId="77777777" w:rsidR="00883023" w:rsidRPr="004D50A1" w:rsidRDefault="00883023" w:rsidP="00BB375A">
      <w:pPr>
        <w:pStyle w:val="FootnoteText"/>
        <w:ind w:left="900" w:hanging="900"/>
        <w:jc w:val="both"/>
        <w:rPr>
          <w:rFonts w:ascii="Times New Roman" w:hAnsi="Times New Roman"/>
          <w:sz w:val="24"/>
          <w:szCs w:val="24"/>
        </w:rPr>
      </w:pPr>
      <w:r w:rsidRPr="004D50A1">
        <w:rPr>
          <w:rFonts w:ascii="Times New Roman" w:hAnsi="Times New Roman"/>
          <w:sz w:val="24"/>
          <w:szCs w:val="24"/>
        </w:rPr>
        <w:t>Wawancara dengan Ust. Huri, tanggal 7 Desember 2015.</w:t>
      </w:r>
    </w:p>
    <w:p w14:paraId="27F56D70" w14:textId="77777777" w:rsidR="00883023" w:rsidRPr="004D50A1" w:rsidRDefault="00883023" w:rsidP="00BF1FD5">
      <w:pPr>
        <w:spacing w:before="40" w:after="40"/>
        <w:ind w:firstLine="567"/>
        <w:jc w:val="both"/>
        <w:rPr>
          <w:rFonts w:ascii="Times New Roman" w:hAnsi="Times New Roman"/>
          <w:bCs w:val="0"/>
        </w:rPr>
        <w:sectPr w:rsidR="00883023" w:rsidRPr="004D50A1" w:rsidSect="007934EB">
          <w:footnotePr>
            <w:pos w:val="beneathText"/>
          </w:footnotePr>
          <w:type w:val="continuous"/>
          <w:pgSz w:w="11907" w:h="16840" w:code="9"/>
          <w:pgMar w:top="1729" w:right="1077" w:bottom="1588" w:left="1134" w:header="851" w:footer="851" w:gutter="0"/>
          <w:pgNumType w:start="109"/>
          <w:cols w:space="794"/>
          <w:docGrid w:linePitch="360"/>
        </w:sectPr>
      </w:pPr>
    </w:p>
    <w:p w14:paraId="0D742E1E" w14:textId="4215E66F" w:rsidR="00883023" w:rsidRPr="004D50A1" w:rsidRDefault="00883023" w:rsidP="00BF1FD5">
      <w:pPr>
        <w:rPr>
          <w:rFonts w:ascii="Times New Roman" w:hAnsi="Times New Roman"/>
        </w:rPr>
      </w:pPr>
    </w:p>
    <w:p w14:paraId="3D19F2DD" w14:textId="77777777" w:rsidR="000139F0" w:rsidRPr="004D50A1" w:rsidRDefault="000139F0" w:rsidP="00BF1FD5">
      <w:pPr>
        <w:rPr>
          <w:rFonts w:ascii="Times New Roman" w:hAnsi="Times New Roman"/>
        </w:rPr>
      </w:pPr>
    </w:p>
    <w:sectPr w:rsidR="000139F0" w:rsidRPr="004D50A1" w:rsidSect="007934EB">
      <w:type w:val="continuous"/>
      <w:pgSz w:w="11907" w:h="16840" w:code="9"/>
      <w:pgMar w:top="1729" w:right="1077" w:bottom="1588" w:left="1134" w:header="851" w:footer="851" w:gutter="0"/>
      <w:pgNumType w:start="96"/>
      <w:cols w:space="17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86E83" w14:textId="77777777" w:rsidR="004E4423" w:rsidRDefault="004E4423" w:rsidP="00883023">
      <w:r>
        <w:separator/>
      </w:r>
    </w:p>
  </w:endnote>
  <w:endnote w:type="continuationSeparator" w:id="0">
    <w:p w14:paraId="26119E2F" w14:textId="77777777" w:rsidR="004E4423" w:rsidRDefault="004E4423" w:rsidP="0088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raditional Arabic">
    <w:altName w:val="Times New Roman"/>
    <w:charset w:val="00"/>
    <w:family w:val="roman"/>
    <w:pitch w:val="variable"/>
    <w:sig w:usb0="00002003" w:usb1="80000000" w:usb2="00000008" w:usb3="00000000" w:csb0="00000041"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857D3" w14:textId="77777777" w:rsidR="004E4423" w:rsidRPr="001276E9" w:rsidRDefault="004E4423" w:rsidP="009C1E15">
    <w:pPr>
      <w:pStyle w:val="Footer"/>
      <w:rPr>
        <w:rFonts w:ascii="Courier New" w:hAnsi="Courier New" w:cs="Courier New"/>
        <w:bCs w:val="0"/>
        <w:sz w:val="16"/>
        <w:szCs w:val="16"/>
      </w:rPr>
    </w:pPr>
    <w:r w:rsidRPr="001276E9">
      <w:rPr>
        <w:rFonts w:ascii="Courier New" w:hAnsi="Courier New" w:cs="Courier New"/>
        <w:bCs w:val="0"/>
        <w:sz w:val="16"/>
        <w:szCs w:val="16"/>
      </w:rPr>
      <w:t>KARSA: Jurnal Sosial dan Budaya Keislaman</w:t>
    </w:r>
  </w:p>
  <w:p w14:paraId="28BE3A62" w14:textId="77777777" w:rsidR="004E4423" w:rsidRPr="001276E9" w:rsidRDefault="004E4423" w:rsidP="009C1E15">
    <w:pPr>
      <w:pStyle w:val="Footer"/>
      <w:rPr>
        <w:rFonts w:ascii="Courier New" w:hAnsi="Courier New" w:cs="Courier New"/>
        <w:bCs w:val="0"/>
        <w:sz w:val="16"/>
        <w:szCs w:val="16"/>
      </w:rPr>
    </w:pPr>
    <w:r w:rsidRPr="001276E9">
      <w:rPr>
        <w:rFonts w:ascii="Courier New" w:hAnsi="Courier New" w:cs="Courier New"/>
        <w:bCs w:val="0"/>
        <w:sz w:val="16"/>
        <w:szCs w:val="16"/>
      </w:rPr>
      <w:t xml:space="preserve">Vol. </w:t>
    </w:r>
    <w:r w:rsidRPr="001276E9">
      <w:rPr>
        <w:rFonts w:ascii="Courier New" w:hAnsi="Courier New" w:cs="Courier New"/>
        <w:bCs w:val="0"/>
        <w:sz w:val="16"/>
        <w:szCs w:val="16"/>
        <w:lang w:val="en-US"/>
      </w:rPr>
      <w:t>2</w:t>
    </w:r>
    <w:r w:rsidRPr="001276E9">
      <w:rPr>
        <w:rFonts w:ascii="Courier New" w:hAnsi="Courier New" w:cs="Courier New"/>
        <w:bCs w:val="0"/>
        <w:sz w:val="16"/>
        <w:szCs w:val="16"/>
      </w:rPr>
      <w:t>3 No. 2,</w:t>
    </w:r>
    <w:r w:rsidRPr="001276E9">
      <w:rPr>
        <w:rFonts w:ascii="Courier New" w:hAnsi="Courier New" w:cs="Courier New"/>
        <w:bCs w:val="0"/>
        <w:sz w:val="16"/>
        <w:szCs w:val="16"/>
        <w:lang w:val="en-US"/>
      </w:rPr>
      <w:t xml:space="preserve"> </w:t>
    </w:r>
    <w:r w:rsidRPr="001276E9">
      <w:rPr>
        <w:rFonts w:ascii="Courier New" w:hAnsi="Courier New" w:cs="Courier New"/>
        <w:bCs w:val="0"/>
        <w:sz w:val="16"/>
        <w:szCs w:val="16"/>
      </w:rPr>
      <w:t>Desember 201</w:t>
    </w:r>
    <w:r w:rsidRPr="001276E9">
      <w:rPr>
        <w:rFonts w:ascii="Courier New" w:hAnsi="Courier New" w:cs="Courier New"/>
        <w:bCs w:val="0"/>
        <w:sz w:val="16"/>
        <w:szCs w:val="16"/>
        <w:lang w:val="en-US"/>
      </w:rPr>
      <w:t>5</w:t>
    </w:r>
    <w:r w:rsidRPr="001276E9">
      <w:rPr>
        <w:rFonts w:ascii="Courier New" w:hAnsi="Courier New" w:cs="Courier New"/>
        <w:bCs w:val="0"/>
        <w:sz w:val="16"/>
        <w:szCs w:val="16"/>
      </w:rPr>
      <w:t xml:space="preserve">:306-323 </w:t>
    </w:r>
  </w:p>
  <w:p w14:paraId="24D27754" w14:textId="77777777" w:rsidR="004E4423" w:rsidRPr="001276E9" w:rsidRDefault="004E4423" w:rsidP="009C1E15">
    <w:pPr>
      <w:pStyle w:val="Footer"/>
      <w:rPr>
        <w:rFonts w:ascii="Courier New" w:hAnsi="Courier New" w:cs="Courier New"/>
        <w:bCs w:val="0"/>
        <w:sz w:val="16"/>
        <w:szCs w:val="16"/>
      </w:rPr>
    </w:pPr>
    <w:r w:rsidRPr="001276E9">
      <w:rPr>
        <w:rFonts w:ascii="Courier New" w:hAnsi="Courier New" w:cs="Courier New"/>
        <w:bCs w:val="0"/>
        <w:sz w:val="16"/>
        <w:szCs w:val="16"/>
      </w:rPr>
      <w:t>Copyright (c)201</w:t>
    </w:r>
    <w:r>
      <w:rPr>
        <w:rFonts w:ascii="Courier New" w:hAnsi="Courier New" w:cs="Courier New"/>
        <w:bCs w:val="0"/>
        <w:sz w:val="16"/>
        <w:szCs w:val="16"/>
      </w:rPr>
      <w:t>5</w:t>
    </w:r>
    <w:r w:rsidRPr="001276E9">
      <w:rPr>
        <w:rFonts w:ascii="Courier New" w:hAnsi="Courier New" w:cs="Courier New"/>
        <w:bCs w:val="0"/>
        <w:sz w:val="16"/>
        <w:szCs w:val="16"/>
      </w:rPr>
      <w:t xml:space="preserve"> by Karsa. All Right Reserved</w:t>
    </w:r>
  </w:p>
  <w:p w14:paraId="39388E0F" w14:textId="77777777" w:rsidR="004E4423" w:rsidRPr="001276E9" w:rsidRDefault="004E4423" w:rsidP="009C1E15">
    <w:pPr>
      <w:pStyle w:val="Footer"/>
      <w:rPr>
        <w:rFonts w:ascii="Courier New" w:hAnsi="Courier New" w:cs="Courier New"/>
        <w:bCs w:val="0"/>
        <w:sz w:val="16"/>
        <w:szCs w:val="16"/>
      </w:rPr>
    </w:pPr>
    <w:r w:rsidRPr="001276E9">
      <w:rPr>
        <w:rFonts w:ascii="Courier New" w:hAnsi="Courier New" w:cs="Courier New"/>
        <w:bCs w:val="0"/>
        <w:sz w:val="16"/>
        <w:szCs w:val="16"/>
      </w:rPr>
      <w:t>DOI: 10.19105/karsa.v23i2.729</w:t>
    </w:r>
  </w:p>
  <w:p w14:paraId="49AEA64C" w14:textId="77777777" w:rsidR="004E4423" w:rsidRDefault="004E4423" w:rsidP="009C1E15">
    <w:pPr>
      <w:pStyle w:val="Footer"/>
      <w:rPr>
        <w:b/>
      </w:rPr>
    </w:pPr>
    <w:r>
      <w:fldChar w:fldCharType="begin"/>
    </w:r>
    <w:r>
      <w:instrText xml:space="preserve"> PAGE   \* MERGEFORMAT </w:instrText>
    </w:r>
    <w:r>
      <w:fldChar w:fldCharType="separate"/>
    </w:r>
    <w:r w:rsidRPr="00B4216D">
      <w:rPr>
        <w:b/>
      </w:rPr>
      <w:t>322</w:t>
    </w:r>
    <w:r>
      <w:fldChar w:fldCharType="end"/>
    </w:r>
    <w:r>
      <w:rPr>
        <w:b/>
      </w:rPr>
      <w:t xml:space="preserve"> |</w:t>
    </w:r>
  </w:p>
  <w:p w14:paraId="4C2E8B13" w14:textId="77777777" w:rsidR="004E4423" w:rsidRDefault="004E442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5A1DD" w14:textId="77777777" w:rsidR="004E4423" w:rsidRDefault="004E4423" w:rsidP="00883023">
      <w:r>
        <w:separator/>
      </w:r>
    </w:p>
  </w:footnote>
  <w:footnote w:type="continuationSeparator" w:id="0">
    <w:p w14:paraId="5E2B2CC8" w14:textId="77777777" w:rsidR="004E4423" w:rsidRDefault="004E4423" w:rsidP="00883023">
      <w:r>
        <w:continuationSeparator/>
      </w:r>
    </w:p>
  </w:footnote>
  <w:footnote w:id="1">
    <w:p w14:paraId="48CEBA74" w14:textId="77777777" w:rsidR="004E4423" w:rsidRPr="00EC256D" w:rsidRDefault="004E4423" w:rsidP="002644F1">
      <w:pPr>
        <w:pStyle w:val="FootnoteText"/>
        <w:jc w:val="both"/>
      </w:pPr>
      <w:r w:rsidRPr="00EC256D">
        <w:rPr>
          <w:rStyle w:val="FootnoteReference"/>
        </w:rPr>
        <w:footnoteRef/>
      </w:r>
      <w:r w:rsidRPr="00EC256D">
        <w:t xml:space="preserve"> M. Quraish Shihab, </w:t>
      </w:r>
      <w:r w:rsidRPr="00EC256D">
        <w:rPr>
          <w:i/>
          <w:iCs/>
        </w:rPr>
        <w:t>Tafsir al-Mishbah</w:t>
      </w:r>
      <w:r w:rsidRPr="00EC256D">
        <w:t>, Juz 11 (Jakarta: Lentera Hati, 2002), hlm. 35.</w:t>
      </w:r>
    </w:p>
  </w:footnote>
  <w:footnote w:id="2">
    <w:p w14:paraId="3DD3C5F6" w14:textId="77777777" w:rsidR="004E4423" w:rsidRPr="00EC256D" w:rsidRDefault="004E4423" w:rsidP="00A77472">
      <w:pPr>
        <w:pStyle w:val="FootnoteText"/>
        <w:jc w:val="both"/>
      </w:pPr>
      <w:r w:rsidRPr="00EC256D">
        <w:rPr>
          <w:rStyle w:val="FootnoteReference"/>
        </w:rPr>
        <w:footnoteRef/>
      </w:r>
      <w:r w:rsidRPr="00EC256D">
        <w:t xml:space="preserve"> QS. Al-Nisâ` (4): 1</w:t>
      </w:r>
    </w:p>
  </w:footnote>
  <w:footnote w:id="3">
    <w:p w14:paraId="005E55B3" w14:textId="77777777" w:rsidR="004E4423" w:rsidRPr="00EC256D" w:rsidRDefault="004E4423" w:rsidP="002644F1">
      <w:pPr>
        <w:pStyle w:val="FootnoteText"/>
        <w:tabs>
          <w:tab w:val="left" w:pos="7177"/>
        </w:tabs>
        <w:jc w:val="both"/>
      </w:pPr>
      <w:r w:rsidRPr="00EC256D">
        <w:rPr>
          <w:rStyle w:val="FootnoteReference"/>
        </w:rPr>
        <w:footnoteRef/>
      </w:r>
      <w:r w:rsidRPr="00EC256D">
        <w:t xml:space="preserve"> H.A Sadali, </w:t>
      </w:r>
      <w:r w:rsidRPr="00EC256D">
        <w:rPr>
          <w:i/>
          <w:iCs/>
        </w:rPr>
        <w:t xml:space="preserve">Dasar-Dasar Agama Islam </w:t>
      </w:r>
      <w:r w:rsidRPr="00EC256D">
        <w:t>(Jakarta: Universitas Terbuka, 1999), hlm. 305.</w:t>
      </w:r>
      <w:r w:rsidRPr="00EC256D">
        <w:tab/>
      </w:r>
    </w:p>
  </w:footnote>
  <w:footnote w:id="4">
    <w:p w14:paraId="3E0A53A6" w14:textId="77777777" w:rsidR="004E4423" w:rsidRPr="00EC256D" w:rsidRDefault="004E4423" w:rsidP="00E3065D">
      <w:pPr>
        <w:pStyle w:val="FootnoteText"/>
        <w:jc w:val="both"/>
      </w:pPr>
      <w:r w:rsidRPr="00EC256D">
        <w:rPr>
          <w:rStyle w:val="FootnoteReference"/>
        </w:rPr>
        <w:footnoteRef/>
      </w:r>
      <w:r w:rsidRPr="00EC256D">
        <w:t xml:space="preserve"> Abhishek Gupta, “Harmony in the Family– Understanding Values in Human Relationship”, </w:t>
      </w:r>
      <w:r w:rsidRPr="00EC256D">
        <w:rPr>
          <w:i/>
        </w:rPr>
        <w:t>Abhinav: National Monthly Refereed Journal of Research in Arts and Education</w:t>
      </w:r>
      <w:r w:rsidRPr="00EC256D">
        <w:t xml:space="preserve">, Vol. 2, No. 8 </w:t>
      </w:r>
      <w:r w:rsidRPr="00730048">
        <w:t>(2001),</w:t>
      </w:r>
      <w:r w:rsidRPr="00EC256D">
        <w:t xml:space="preserve"> hlm. 10. </w:t>
      </w:r>
    </w:p>
  </w:footnote>
  <w:footnote w:id="5">
    <w:p w14:paraId="2D37D3CF" w14:textId="77777777" w:rsidR="004E4423" w:rsidRPr="00EC256D" w:rsidRDefault="004E4423" w:rsidP="00576F02">
      <w:pPr>
        <w:pStyle w:val="Default"/>
        <w:jc w:val="both"/>
        <w:rPr>
          <w:rFonts w:ascii="Book Antiqua" w:hAnsi="Book Antiqua"/>
          <w:color w:val="auto"/>
          <w:sz w:val="20"/>
          <w:szCs w:val="20"/>
        </w:rPr>
      </w:pPr>
      <w:r w:rsidRPr="00EC256D">
        <w:rPr>
          <w:rStyle w:val="FootnoteReference"/>
          <w:rFonts w:ascii="Book Antiqua" w:hAnsi="Book Antiqua"/>
          <w:color w:val="auto"/>
          <w:sz w:val="20"/>
          <w:szCs w:val="20"/>
        </w:rPr>
        <w:footnoteRef/>
      </w:r>
      <w:r w:rsidRPr="00EC256D">
        <w:rPr>
          <w:rFonts w:ascii="Book Antiqua" w:hAnsi="Book Antiqua"/>
          <w:color w:val="auto"/>
          <w:sz w:val="20"/>
          <w:szCs w:val="20"/>
        </w:rPr>
        <w:t xml:space="preserve"> </w:t>
      </w:r>
      <w:proofErr w:type="spellStart"/>
      <w:r w:rsidRPr="00EC256D">
        <w:rPr>
          <w:rFonts w:ascii="Book Antiqua" w:hAnsi="Book Antiqua"/>
          <w:color w:val="auto"/>
          <w:sz w:val="20"/>
          <w:szCs w:val="20"/>
        </w:rPr>
        <w:t>Yunjiao</w:t>
      </w:r>
      <w:proofErr w:type="spellEnd"/>
      <w:r w:rsidRPr="00EC256D">
        <w:rPr>
          <w:rFonts w:ascii="Book Antiqua" w:hAnsi="Book Antiqua"/>
          <w:color w:val="auto"/>
          <w:sz w:val="20"/>
          <w:szCs w:val="20"/>
        </w:rPr>
        <w:t xml:space="preserve"> </w:t>
      </w:r>
      <w:proofErr w:type="spellStart"/>
      <w:r w:rsidRPr="00EC256D">
        <w:rPr>
          <w:rFonts w:ascii="Book Antiqua" w:hAnsi="Book Antiqua"/>
          <w:color w:val="auto"/>
          <w:sz w:val="20"/>
          <w:szCs w:val="20"/>
        </w:rPr>
        <w:t>Gao</w:t>
      </w:r>
      <w:proofErr w:type="spellEnd"/>
      <w:r w:rsidRPr="00EC256D">
        <w:rPr>
          <w:rFonts w:ascii="Book Antiqua" w:hAnsi="Book Antiqua"/>
          <w:color w:val="auto"/>
          <w:sz w:val="20"/>
          <w:szCs w:val="20"/>
        </w:rPr>
        <w:t xml:space="preserve">, </w:t>
      </w:r>
      <w:proofErr w:type="spellStart"/>
      <w:r w:rsidRPr="00EC256D">
        <w:rPr>
          <w:rFonts w:ascii="Book Antiqua" w:hAnsi="Book Antiqua"/>
          <w:color w:val="auto"/>
          <w:sz w:val="20"/>
          <w:szCs w:val="20"/>
        </w:rPr>
        <w:t>Yanping</w:t>
      </w:r>
      <w:proofErr w:type="spellEnd"/>
      <w:r w:rsidRPr="00EC256D">
        <w:rPr>
          <w:rFonts w:ascii="Book Antiqua" w:hAnsi="Book Antiqua"/>
          <w:color w:val="auto"/>
          <w:sz w:val="20"/>
          <w:szCs w:val="20"/>
        </w:rPr>
        <w:t xml:space="preserve"> Yu, </w:t>
      </w:r>
      <w:proofErr w:type="spellStart"/>
      <w:r w:rsidRPr="00EC256D">
        <w:rPr>
          <w:rFonts w:ascii="Book Antiqua" w:hAnsi="Book Antiqua"/>
          <w:color w:val="auto"/>
          <w:sz w:val="20"/>
          <w:szCs w:val="20"/>
        </w:rPr>
        <w:t>dan</w:t>
      </w:r>
      <w:proofErr w:type="spellEnd"/>
      <w:r w:rsidRPr="00EC256D">
        <w:rPr>
          <w:rFonts w:ascii="Book Antiqua" w:hAnsi="Book Antiqua"/>
          <w:color w:val="auto"/>
          <w:sz w:val="20"/>
          <w:szCs w:val="20"/>
        </w:rPr>
        <w:t xml:space="preserve"> Ting Kin Ng, “A Study on the Moderating Effect of Family Functioning on the Relationship between Deviant Peer Affiliation and Delinquency among Chinese Adolescents”, </w:t>
      </w:r>
      <w:r w:rsidRPr="00EC256D">
        <w:rPr>
          <w:rFonts w:ascii="Book Antiqua" w:hAnsi="Book Antiqua"/>
          <w:i/>
          <w:color w:val="auto"/>
          <w:sz w:val="20"/>
          <w:szCs w:val="20"/>
        </w:rPr>
        <w:t>Advances in Applied Sociology</w:t>
      </w:r>
      <w:r w:rsidRPr="00EC256D">
        <w:rPr>
          <w:rFonts w:ascii="Book Antiqua" w:hAnsi="Book Antiqua"/>
          <w:iCs/>
          <w:color w:val="auto"/>
          <w:sz w:val="20"/>
          <w:szCs w:val="20"/>
        </w:rPr>
        <w:t>,</w:t>
      </w:r>
      <w:r w:rsidRPr="00EC256D">
        <w:rPr>
          <w:rFonts w:ascii="Book Antiqua" w:hAnsi="Book Antiqua"/>
          <w:color w:val="auto"/>
          <w:sz w:val="20"/>
          <w:szCs w:val="20"/>
        </w:rPr>
        <w:t xml:space="preserve"> Vol.</w:t>
      </w:r>
      <w:r w:rsidRPr="00EC256D">
        <w:rPr>
          <w:rFonts w:ascii="Book Antiqua" w:hAnsi="Book Antiqua"/>
          <w:color w:val="auto"/>
          <w:sz w:val="20"/>
          <w:szCs w:val="20"/>
          <w:lang w:val="id-ID"/>
        </w:rPr>
        <w:t xml:space="preserve"> </w:t>
      </w:r>
      <w:r w:rsidRPr="00EC256D">
        <w:rPr>
          <w:rFonts w:ascii="Book Antiqua" w:hAnsi="Book Antiqua"/>
          <w:color w:val="auto"/>
          <w:sz w:val="20"/>
          <w:szCs w:val="20"/>
        </w:rPr>
        <w:t xml:space="preserve">3, No. 3 (2013), </w:t>
      </w:r>
      <w:r w:rsidRPr="00EC256D">
        <w:rPr>
          <w:rFonts w:ascii="Book Antiqua" w:hAnsi="Book Antiqua"/>
          <w:color w:val="auto"/>
          <w:sz w:val="20"/>
          <w:szCs w:val="20"/>
          <w:lang w:val="id-ID"/>
        </w:rPr>
        <w:t xml:space="preserve">hlm. </w:t>
      </w:r>
      <w:r w:rsidRPr="00EC256D">
        <w:rPr>
          <w:rFonts w:ascii="Book Antiqua" w:hAnsi="Book Antiqua"/>
          <w:color w:val="auto"/>
          <w:sz w:val="20"/>
          <w:szCs w:val="20"/>
        </w:rPr>
        <w:t xml:space="preserve">179: </w:t>
      </w:r>
      <w:hyperlink r:id="rId1" w:history="1">
        <w:r w:rsidRPr="00EC256D">
          <w:rPr>
            <w:rStyle w:val="Hyperlink"/>
            <w:rFonts w:ascii="Book Antiqua" w:hAnsi="Book Antiqua"/>
            <w:color w:val="auto"/>
            <w:sz w:val="20"/>
            <w:szCs w:val="20"/>
            <w:u w:val="none"/>
          </w:rPr>
          <w:t>http://www.scirp.org/journal/aasoci</w:t>
        </w:r>
      </w:hyperlink>
      <w:r w:rsidRPr="00EC256D">
        <w:rPr>
          <w:rFonts w:ascii="Book Antiqua" w:hAnsi="Book Antiqua"/>
          <w:color w:val="auto"/>
          <w:sz w:val="20"/>
          <w:szCs w:val="20"/>
        </w:rPr>
        <w:t xml:space="preserve"> (</w:t>
      </w:r>
      <w:r w:rsidRPr="00EC256D">
        <w:rPr>
          <w:rFonts w:ascii="Book Antiqua" w:hAnsi="Book Antiqua"/>
          <w:color w:val="auto"/>
          <w:sz w:val="20"/>
          <w:szCs w:val="20"/>
          <w:lang w:val="id-ID"/>
        </w:rPr>
        <w:t>d</w:t>
      </w:r>
      <w:proofErr w:type="spellStart"/>
      <w:r w:rsidRPr="00EC256D">
        <w:rPr>
          <w:rFonts w:ascii="Book Antiqua" w:hAnsi="Book Antiqua"/>
          <w:color w:val="auto"/>
          <w:sz w:val="20"/>
          <w:szCs w:val="20"/>
        </w:rPr>
        <w:t>iakses</w:t>
      </w:r>
      <w:proofErr w:type="spellEnd"/>
      <w:r w:rsidRPr="00EC256D">
        <w:rPr>
          <w:rFonts w:ascii="Book Antiqua" w:hAnsi="Book Antiqua"/>
          <w:color w:val="auto"/>
          <w:sz w:val="20"/>
          <w:szCs w:val="20"/>
        </w:rPr>
        <w:t xml:space="preserve"> 17 </w:t>
      </w:r>
      <w:proofErr w:type="spellStart"/>
      <w:r w:rsidRPr="00EC256D">
        <w:rPr>
          <w:rFonts w:ascii="Book Antiqua" w:hAnsi="Book Antiqua"/>
          <w:color w:val="auto"/>
          <w:sz w:val="20"/>
          <w:szCs w:val="20"/>
        </w:rPr>
        <w:t>Maret</w:t>
      </w:r>
      <w:proofErr w:type="spellEnd"/>
      <w:r w:rsidRPr="00EC256D">
        <w:rPr>
          <w:rFonts w:ascii="Book Antiqua" w:hAnsi="Book Antiqua"/>
          <w:color w:val="auto"/>
          <w:sz w:val="20"/>
          <w:szCs w:val="20"/>
        </w:rPr>
        <w:t xml:space="preserve"> 2016)</w:t>
      </w:r>
    </w:p>
  </w:footnote>
  <w:footnote w:id="6">
    <w:p w14:paraId="51C57F85" w14:textId="77777777" w:rsidR="004E4423" w:rsidRPr="00EC256D" w:rsidRDefault="004E4423" w:rsidP="002644F1">
      <w:pPr>
        <w:pStyle w:val="FootnoteText"/>
        <w:jc w:val="both"/>
      </w:pPr>
      <w:r w:rsidRPr="00EC256D">
        <w:rPr>
          <w:rStyle w:val="FootnoteReference"/>
        </w:rPr>
        <w:footnoteRef/>
      </w:r>
      <w:r w:rsidRPr="00EC256D">
        <w:t xml:space="preserve"> Siti Musawwamah, </w:t>
      </w:r>
      <w:r w:rsidRPr="00EC256D">
        <w:rPr>
          <w:i/>
          <w:iCs/>
        </w:rPr>
        <w:t xml:space="preserve">Gerakan Keluarga Sakinah </w:t>
      </w:r>
      <w:r w:rsidRPr="00EC256D">
        <w:t xml:space="preserve">(Pamekasan: STAIN Pamekasan Press, 2010), hlm. 2. </w:t>
      </w:r>
    </w:p>
  </w:footnote>
  <w:footnote w:id="7">
    <w:p w14:paraId="20B9EA8F" w14:textId="77777777" w:rsidR="004E4423" w:rsidRPr="00EC256D" w:rsidRDefault="004E4423" w:rsidP="001E2341">
      <w:pPr>
        <w:pStyle w:val="FootnoteText"/>
        <w:jc w:val="both"/>
      </w:pPr>
      <w:r w:rsidRPr="00EC256D">
        <w:rPr>
          <w:rStyle w:val="FootnoteReference"/>
        </w:rPr>
        <w:footnoteRef/>
      </w:r>
      <w:r w:rsidRPr="00EC256D">
        <w:t xml:space="preserve"> Muslim ibn al-</w:t>
      </w:r>
      <w:r w:rsidRPr="00EC256D">
        <w:rPr>
          <w:u w:val="single"/>
        </w:rPr>
        <w:t>H</w:t>
      </w:r>
      <w:r w:rsidRPr="00EC256D">
        <w:t xml:space="preserve">ajjâj al-Qusyayrî al-Naysâbûrî, </w:t>
      </w:r>
      <w:r w:rsidRPr="00EC256D">
        <w:rPr>
          <w:i/>
          <w:iCs/>
        </w:rPr>
        <w:t>Sha</w:t>
      </w:r>
      <w:r w:rsidRPr="00EC256D">
        <w:rPr>
          <w:i/>
          <w:iCs/>
          <w:u w:val="single"/>
        </w:rPr>
        <w:t>h</w:t>
      </w:r>
      <w:r w:rsidRPr="00EC256D">
        <w:rPr>
          <w:i/>
          <w:iCs/>
        </w:rPr>
        <w:t>îh Muslim,</w:t>
      </w:r>
      <w:r w:rsidRPr="00EC256D">
        <w:t xml:space="preserve"> Juz 5 (Beirut: Dâr al-Kutub ‘Ilmîyah, 2008), hlm. 10. </w:t>
      </w:r>
    </w:p>
  </w:footnote>
  <w:footnote w:id="8">
    <w:p w14:paraId="1768303E" w14:textId="77777777" w:rsidR="004E4423" w:rsidRPr="00EC256D" w:rsidRDefault="004E4423" w:rsidP="002644F1">
      <w:pPr>
        <w:pStyle w:val="FootnoteText"/>
        <w:jc w:val="both"/>
      </w:pPr>
      <w:r w:rsidRPr="00EC256D">
        <w:rPr>
          <w:rStyle w:val="FootnoteReference"/>
        </w:rPr>
        <w:footnoteRef/>
      </w:r>
      <w:r w:rsidRPr="00EC256D">
        <w:t xml:space="preserve"> M. Quraish Shihab, </w:t>
      </w:r>
      <w:r w:rsidRPr="00EC256D">
        <w:rPr>
          <w:i/>
          <w:iCs/>
        </w:rPr>
        <w:t xml:space="preserve">Wawasan Al-Qur’an </w:t>
      </w:r>
      <w:r w:rsidRPr="00EC256D">
        <w:t>(Ban</w:t>
      </w:r>
      <w:r>
        <w:t>-</w:t>
      </w:r>
      <w:r w:rsidRPr="00EC256D">
        <w:t>dung: Mizan Media Utama, 2013), hlm. 254.</w:t>
      </w:r>
    </w:p>
  </w:footnote>
  <w:footnote w:id="9">
    <w:p w14:paraId="130F6828" w14:textId="77777777" w:rsidR="004E4423" w:rsidRPr="00EC256D" w:rsidRDefault="004E4423" w:rsidP="00845941">
      <w:pPr>
        <w:pStyle w:val="FootnoteText"/>
        <w:jc w:val="both"/>
      </w:pPr>
      <w:r w:rsidRPr="00EC256D">
        <w:rPr>
          <w:rStyle w:val="FootnoteReference"/>
        </w:rPr>
        <w:footnoteRef/>
      </w:r>
      <w:r w:rsidRPr="00EC256D">
        <w:t xml:space="preserve"> QS. Al-Rûm (30): 21. Lihat Juga Siti Mu</w:t>
      </w:r>
      <w:r>
        <w:t>-</w:t>
      </w:r>
      <w:r w:rsidRPr="00EC256D">
        <w:t xml:space="preserve">sawwamah, </w:t>
      </w:r>
      <w:r w:rsidRPr="00EC256D">
        <w:rPr>
          <w:i/>
          <w:iCs/>
        </w:rPr>
        <w:t xml:space="preserve">Hukum Perkawinan </w:t>
      </w:r>
      <w:r w:rsidRPr="00EC256D">
        <w:t>(Pamekasan: STAIN Pamekasan Press, 2010), hlm.13.</w:t>
      </w:r>
    </w:p>
  </w:footnote>
  <w:footnote w:id="10">
    <w:p w14:paraId="511B91C2" w14:textId="77777777" w:rsidR="004E4423" w:rsidRPr="00EC256D" w:rsidRDefault="004E4423" w:rsidP="002644F1">
      <w:pPr>
        <w:pStyle w:val="FootnoteText"/>
        <w:jc w:val="both"/>
      </w:pPr>
      <w:r w:rsidRPr="00EC256D">
        <w:rPr>
          <w:rStyle w:val="FootnoteReference"/>
        </w:rPr>
        <w:footnoteRef/>
      </w:r>
      <w:r w:rsidRPr="00EC256D">
        <w:t xml:space="preserve"> Abdul Halim Abu Syuqqah, </w:t>
      </w:r>
      <w:r w:rsidRPr="00EC256D">
        <w:rPr>
          <w:i/>
          <w:iCs/>
        </w:rPr>
        <w:t xml:space="preserve">Kebebasan Wanita, Jilid 5 </w:t>
      </w:r>
      <w:r w:rsidRPr="00EC256D">
        <w:t>(Jakarta: Gema Insani Press, 1997), hlm. 100.</w:t>
      </w:r>
    </w:p>
  </w:footnote>
  <w:footnote w:id="11">
    <w:p w14:paraId="29B3A767" w14:textId="77777777" w:rsidR="004E4423" w:rsidRPr="00EC256D" w:rsidRDefault="004E4423" w:rsidP="002644F1">
      <w:pPr>
        <w:pStyle w:val="FootnoteText"/>
        <w:jc w:val="both"/>
      </w:pPr>
      <w:r w:rsidRPr="00EC256D">
        <w:rPr>
          <w:rStyle w:val="FootnoteReference"/>
        </w:rPr>
        <w:footnoteRef/>
      </w:r>
      <w:r w:rsidRPr="00EC256D">
        <w:t xml:space="preserve"> PP. Aisyiah, </w:t>
      </w:r>
      <w:r w:rsidRPr="00EC256D">
        <w:rPr>
          <w:i/>
        </w:rPr>
        <w:t>Tuntunan Menuju Keluarga Sakinah</w:t>
      </w:r>
      <w:r w:rsidRPr="00EC256D">
        <w:t xml:space="preserve"> (Yogyakarta: PP. Aisyiah, 2015), hlm. 8.</w:t>
      </w:r>
    </w:p>
  </w:footnote>
  <w:footnote w:id="12">
    <w:p w14:paraId="6C29F1C8" w14:textId="77777777" w:rsidR="004E4423" w:rsidRPr="00EC256D" w:rsidRDefault="004E4423" w:rsidP="002644F1">
      <w:pPr>
        <w:pStyle w:val="FootnoteText"/>
        <w:jc w:val="both"/>
      </w:pPr>
      <w:r w:rsidRPr="00EC256D">
        <w:rPr>
          <w:rStyle w:val="FootnoteReference"/>
        </w:rPr>
        <w:footnoteRef/>
      </w:r>
      <w:r w:rsidRPr="00EC256D">
        <w:t xml:space="preserve"> Siti Romlah, “Karakteristik Keluarga Sakinah dalam Perspektif Islam dan Pendidikan Umum”, </w:t>
      </w:r>
      <w:r w:rsidRPr="00EC256D">
        <w:rPr>
          <w:i/>
        </w:rPr>
        <w:t>Mimbar Pendidikan</w:t>
      </w:r>
      <w:r w:rsidRPr="00EC256D">
        <w:rPr>
          <w:iCs/>
        </w:rPr>
        <w:t>,</w:t>
      </w:r>
      <w:r w:rsidRPr="00EC256D">
        <w:t xml:space="preserve"> Vol. XXV, No. 1 (2006), hlm. 67-72.</w:t>
      </w:r>
    </w:p>
  </w:footnote>
  <w:footnote w:id="13">
    <w:p w14:paraId="202D7DEB" w14:textId="77777777" w:rsidR="004E4423" w:rsidRPr="00EC256D" w:rsidRDefault="004E4423" w:rsidP="002644F1">
      <w:pPr>
        <w:pStyle w:val="FootnoteText"/>
        <w:jc w:val="both"/>
      </w:pPr>
      <w:r w:rsidRPr="00EC256D">
        <w:rPr>
          <w:rStyle w:val="FootnoteReference"/>
        </w:rPr>
        <w:footnoteRef/>
      </w:r>
      <w:r w:rsidRPr="00EC256D">
        <w:t xml:space="preserve"> </w:t>
      </w:r>
      <w:r w:rsidRPr="00EC256D">
        <w:rPr>
          <w:iCs/>
        </w:rPr>
        <w:t xml:space="preserve">Rika Windy Astuti Maryanto, </w:t>
      </w:r>
      <w:r w:rsidRPr="00EC256D">
        <w:rPr>
          <w:i/>
          <w:iCs/>
        </w:rPr>
        <w:t>Keluarga Berencana dalam Persepsi Kader Partai Keadilan Sejahtera: Studi pada Keluarga Kader PKS di Desa Candimas Natar</w:t>
      </w:r>
      <w:r w:rsidRPr="00EC256D">
        <w:rPr>
          <w:iCs/>
        </w:rPr>
        <w:t xml:space="preserve"> (</w:t>
      </w:r>
      <w:r w:rsidRPr="00A16B52">
        <w:rPr>
          <w:iCs/>
        </w:rPr>
        <w:t>Skripsi, Fakultas Ilmu Sosial dan Ilmu Politik, Universitas Lampung, 2013</w:t>
      </w:r>
      <w:r w:rsidRPr="00EC256D">
        <w:rPr>
          <w:iCs/>
        </w:rPr>
        <w:t xml:space="preserve">) </w:t>
      </w:r>
    </w:p>
  </w:footnote>
  <w:footnote w:id="14">
    <w:p w14:paraId="0C446861" w14:textId="77777777" w:rsidR="004E4423" w:rsidRPr="00EC256D" w:rsidRDefault="004E4423" w:rsidP="002644F1">
      <w:pPr>
        <w:pStyle w:val="FootnoteText"/>
        <w:jc w:val="both"/>
      </w:pPr>
      <w:r w:rsidRPr="00EC256D">
        <w:rPr>
          <w:rStyle w:val="FootnoteReference"/>
        </w:rPr>
        <w:footnoteRef/>
      </w:r>
      <w:r w:rsidRPr="00EC256D">
        <w:t xml:space="preserve"> </w:t>
      </w:r>
      <w:r w:rsidRPr="00EC256D">
        <w:rPr>
          <w:iCs/>
        </w:rPr>
        <w:t xml:space="preserve">David H. Olson dan Blame J. Fowers, “Fives Types of Marriages: An Empirical Typology Based on ENRICH”, </w:t>
      </w:r>
      <w:r w:rsidRPr="00EC256D">
        <w:rPr>
          <w:i/>
          <w:iCs/>
        </w:rPr>
        <w:t>The Family Journal</w:t>
      </w:r>
      <w:r w:rsidRPr="00EC256D">
        <w:t>,</w:t>
      </w:r>
      <w:r w:rsidRPr="00EC256D">
        <w:rPr>
          <w:iCs/>
        </w:rPr>
        <w:t xml:space="preserve"> Vol. I, No. 3 (1993), hlm. 196-207. </w:t>
      </w:r>
    </w:p>
  </w:footnote>
  <w:footnote w:id="15">
    <w:p w14:paraId="37651A12" w14:textId="77777777" w:rsidR="004E4423" w:rsidRPr="00EC256D" w:rsidRDefault="004E4423" w:rsidP="002644F1">
      <w:pPr>
        <w:pStyle w:val="FootnoteText"/>
        <w:jc w:val="both"/>
      </w:pPr>
      <w:r w:rsidRPr="00EC256D">
        <w:rPr>
          <w:rStyle w:val="FootnoteReference"/>
        </w:rPr>
        <w:footnoteRef/>
      </w:r>
      <w:r w:rsidRPr="00EC256D">
        <w:t xml:space="preserve"> Risdawati Siregar, “Urgensi Konseling Keluarga dalam Menciptakan Keluarga Sakinah”,</w:t>
      </w:r>
      <w:r w:rsidRPr="00EC256D">
        <w:rPr>
          <w:i/>
        </w:rPr>
        <w:t xml:space="preserve"> Hikmah</w:t>
      </w:r>
      <w:r w:rsidRPr="00EC256D">
        <w:rPr>
          <w:iCs/>
        </w:rPr>
        <w:t>,</w:t>
      </w:r>
      <w:r w:rsidRPr="00EC256D">
        <w:t xml:space="preserve"> Vol. II, No. 1 (Januari-Juni, 2015), hlm. 77-91.</w:t>
      </w:r>
    </w:p>
  </w:footnote>
  <w:footnote w:id="16">
    <w:p w14:paraId="3CA5ED4C" w14:textId="77777777" w:rsidR="004E4423" w:rsidRPr="00EC256D" w:rsidRDefault="004E4423" w:rsidP="002644F1">
      <w:pPr>
        <w:pStyle w:val="NoSpacing"/>
        <w:jc w:val="both"/>
        <w:rPr>
          <w:rFonts w:ascii="Book Antiqua" w:hAnsi="Book Antiqua" w:cs="Times New Roman"/>
          <w:sz w:val="20"/>
          <w:szCs w:val="20"/>
          <w:lang w:val="id-ID"/>
        </w:rPr>
      </w:pPr>
      <w:r w:rsidRPr="00EC256D">
        <w:rPr>
          <w:rStyle w:val="FootnoteReference"/>
          <w:rFonts w:ascii="Book Antiqua" w:hAnsi="Book Antiqua"/>
          <w:sz w:val="20"/>
          <w:szCs w:val="20"/>
          <w:lang w:val="id-ID"/>
        </w:rPr>
        <w:footnoteRef/>
      </w:r>
      <w:r w:rsidRPr="00EC256D">
        <w:rPr>
          <w:rFonts w:ascii="Book Antiqua" w:hAnsi="Book Antiqua" w:cs="Times New Roman"/>
          <w:sz w:val="20"/>
          <w:szCs w:val="20"/>
          <w:lang w:val="id-ID"/>
        </w:rPr>
        <w:t xml:space="preserve"> Lexy J. Moleong, </w:t>
      </w:r>
      <w:r w:rsidRPr="00EC256D">
        <w:rPr>
          <w:rFonts w:ascii="Book Antiqua" w:hAnsi="Book Antiqua" w:cs="Times New Roman"/>
          <w:i/>
          <w:sz w:val="20"/>
          <w:szCs w:val="20"/>
          <w:lang w:val="id-ID"/>
        </w:rPr>
        <w:t>Metodologi Penelitian Kualitatif</w:t>
      </w:r>
      <w:r w:rsidRPr="00EC256D">
        <w:rPr>
          <w:rFonts w:ascii="Book Antiqua" w:hAnsi="Book Antiqua" w:cs="Times New Roman"/>
          <w:sz w:val="20"/>
          <w:szCs w:val="20"/>
          <w:lang w:val="id-ID"/>
        </w:rPr>
        <w:t xml:space="preserve"> (Bandung: PT. Rosdakarya, 2011), hlm. 4.</w:t>
      </w:r>
    </w:p>
  </w:footnote>
  <w:footnote w:id="17">
    <w:p w14:paraId="448D3E65" w14:textId="77777777" w:rsidR="004E4423" w:rsidRPr="00EC256D" w:rsidRDefault="004E4423" w:rsidP="00EC256D">
      <w:pPr>
        <w:pStyle w:val="Default"/>
        <w:jc w:val="both"/>
        <w:rPr>
          <w:rFonts w:ascii="Book Antiqua" w:hAnsi="Book Antiqua"/>
          <w:color w:val="auto"/>
          <w:sz w:val="20"/>
          <w:szCs w:val="20"/>
        </w:rPr>
      </w:pPr>
      <w:r w:rsidRPr="00EC256D">
        <w:rPr>
          <w:rStyle w:val="FootnoteReference"/>
          <w:rFonts w:ascii="Book Antiqua" w:hAnsi="Book Antiqua"/>
          <w:color w:val="auto"/>
          <w:sz w:val="20"/>
          <w:szCs w:val="20"/>
        </w:rPr>
        <w:footnoteRef/>
      </w:r>
      <w:r w:rsidRPr="00EC256D">
        <w:rPr>
          <w:rFonts w:ascii="Book Antiqua" w:hAnsi="Book Antiqua"/>
          <w:color w:val="auto"/>
          <w:sz w:val="20"/>
          <w:szCs w:val="20"/>
        </w:rPr>
        <w:t xml:space="preserve"> </w:t>
      </w:r>
      <w:proofErr w:type="spellStart"/>
      <w:r w:rsidRPr="00EC256D">
        <w:rPr>
          <w:rFonts w:ascii="Book Antiqua" w:hAnsi="Book Antiqua"/>
          <w:sz w:val="20"/>
          <w:szCs w:val="20"/>
        </w:rPr>
        <w:t>Abhishek</w:t>
      </w:r>
      <w:proofErr w:type="spellEnd"/>
      <w:r w:rsidRPr="00EC256D">
        <w:rPr>
          <w:rFonts w:ascii="Book Antiqua" w:hAnsi="Book Antiqua"/>
          <w:sz w:val="20"/>
          <w:szCs w:val="20"/>
        </w:rPr>
        <w:t xml:space="preserve"> Gupta, “Harmony in the Family– Understanding Values in Human Relationship</w:t>
      </w:r>
      <w:r>
        <w:rPr>
          <w:rFonts w:ascii="Book Antiqua" w:hAnsi="Book Antiqua"/>
          <w:sz w:val="20"/>
          <w:szCs w:val="20"/>
          <w:lang w:val="id-ID"/>
        </w:rPr>
        <w:t>”,</w:t>
      </w:r>
      <w:r>
        <w:rPr>
          <w:rFonts w:ascii="Book Antiqua" w:hAnsi="Book Antiqua"/>
          <w:bCs/>
          <w:color w:val="auto"/>
          <w:sz w:val="20"/>
          <w:szCs w:val="20"/>
        </w:rPr>
        <w:t xml:space="preserve"> </w:t>
      </w:r>
      <w:proofErr w:type="spellStart"/>
      <w:r>
        <w:rPr>
          <w:rFonts w:ascii="Book Antiqua" w:hAnsi="Book Antiqua"/>
          <w:bCs/>
          <w:color w:val="auto"/>
          <w:sz w:val="20"/>
          <w:szCs w:val="20"/>
        </w:rPr>
        <w:t>hlm</w:t>
      </w:r>
      <w:proofErr w:type="spellEnd"/>
      <w:r>
        <w:rPr>
          <w:rFonts w:ascii="Book Antiqua" w:hAnsi="Book Antiqua"/>
          <w:bCs/>
          <w:color w:val="auto"/>
          <w:sz w:val="20"/>
          <w:szCs w:val="20"/>
        </w:rPr>
        <w:t>. 10</w:t>
      </w:r>
      <w:r>
        <w:rPr>
          <w:rFonts w:ascii="Book Antiqua" w:hAnsi="Book Antiqua"/>
          <w:bCs/>
          <w:color w:val="auto"/>
          <w:sz w:val="20"/>
          <w:szCs w:val="20"/>
          <w:lang w:val="id-ID"/>
        </w:rPr>
        <w:t>,</w:t>
      </w:r>
      <w:r w:rsidRPr="00EC256D">
        <w:rPr>
          <w:rFonts w:ascii="Book Antiqua" w:hAnsi="Book Antiqua"/>
          <w:bCs/>
          <w:color w:val="auto"/>
          <w:sz w:val="20"/>
          <w:szCs w:val="20"/>
        </w:rPr>
        <w:t xml:space="preserve"> </w:t>
      </w:r>
      <w:proofErr w:type="spellStart"/>
      <w:r w:rsidRPr="00EC256D">
        <w:rPr>
          <w:rFonts w:ascii="Book Antiqua" w:hAnsi="Book Antiqua"/>
          <w:color w:val="auto"/>
          <w:sz w:val="20"/>
          <w:szCs w:val="20"/>
        </w:rPr>
        <w:t>Departemen</w:t>
      </w:r>
      <w:proofErr w:type="spellEnd"/>
      <w:r w:rsidRPr="00EC256D">
        <w:rPr>
          <w:rFonts w:ascii="Book Antiqua" w:hAnsi="Book Antiqua"/>
          <w:color w:val="auto"/>
          <w:sz w:val="20"/>
          <w:szCs w:val="20"/>
        </w:rPr>
        <w:t xml:space="preserve"> </w:t>
      </w:r>
      <w:proofErr w:type="spellStart"/>
      <w:r w:rsidRPr="00EC256D">
        <w:rPr>
          <w:rFonts w:ascii="Book Antiqua" w:hAnsi="Book Antiqua"/>
          <w:color w:val="auto"/>
          <w:sz w:val="20"/>
          <w:szCs w:val="20"/>
        </w:rPr>
        <w:t>Pendidikan</w:t>
      </w:r>
      <w:proofErr w:type="spellEnd"/>
      <w:r w:rsidRPr="00EC256D">
        <w:rPr>
          <w:rFonts w:ascii="Book Antiqua" w:hAnsi="Book Antiqua"/>
          <w:color w:val="auto"/>
          <w:sz w:val="20"/>
          <w:szCs w:val="20"/>
        </w:rPr>
        <w:t xml:space="preserve"> </w:t>
      </w:r>
      <w:proofErr w:type="spellStart"/>
      <w:r w:rsidRPr="00EC256D">
        <w:rPr>
          <w:rFonts w:ascii="Book Antiqua" w:hAnsi="Book Antiqua"/>
          <w:color w:val="auto"/>
          <w:sz w:val="20"/>
          <w:szCs w:val="20"/>
        </w:rPr>
        <w:t>Nasional</w:t>
      </w:r>
      <w:proofErr w:type="spellEnd"/>
      <w:r w:rsidRPr="00EC256D">
        <w:rPr>
          <w:rFonts w:ascii="Book Antiqua" w:hAnsi="Book Antiqua"/>
          <w:color w:val="auto"/>
          <w:sz w:val="20"/>
          <w:szCs w:val="20"/>
        </w:rPr>
        <w:t xml:space="preserve">, </w:t>
      </w:r>
      <w:proofErr w:type="spellStart"/>
      <w:r w:rsidRPr="00EC256D">
        <w:rPr>
          <w:rFonts w:ascii="Book Antiqua" w:hAnsi="Book Antiqua"/>
          <w:i/>
          <w:iCs/>
          <w:color w:val="auto"/>
          <w:sz w:val="20"/>
          <w:szCs w:val="20"/>
        </w:rPr>
        <w:t>Kamus</w:t>
      </w:r>
      <w:proofErr w:type="spellEnd"/>
      <w:r w:rsidRPr="00EC256D">
        <w:rPr>
          <w:rFonts w:ascii="Book Antiqua" w:hAnsi="Book Antiqua"/>
          <w:i/>
          <w:iCs/>
          <w:color w:val="auto"/>
          <w:sz w:val="20"/>
          <w:szCs w:val="20"/>
        </w:rPr>
        <w:t xml:space="preserve"> </w:t>
      </w:r>
      <w:proofErr w:type="spellStart"/>
      <w:r w:rsidRPr="00EC256D">
        <w:rPr>
          <w:rFonts w:ascii="Book Antiqua" w:hAnsi="Book Antiqua"/>
          <w:i/>
          <w:iCs/>
          <w:color w:val="auto"/>
          <w:sz w:val="20"/>
          <w:szCs w:val="20"/>
        </w:rPr>
        <w:t>Besar</w:t>
      </w:r>
      <w:proofErr w:type="spellEnd"/>
      <w:r w:rsidRPr="00EC256D">
        <w:rPr>
          <w:rFonts w:ascii="Book Antiqua" w:hAnsi="Book Antiqua"/>
          <w:i/>
          <w:iCs/>
          <w:color w:val="auto"/>
          <w:sz w:val="20"/>
          <w:szCs w:val="20"/>
        </w:rPr>
        <w:t xml:space="preserve"> </w:t>
      </w:r>
      <w:proofErr w:type="spellStart"/>
      <w:r w:rsidRPr="00EC256D">
        <w:rPr>
          <w:rFonts w:ascii="Book Antiqua" w:hAnsi="Book Antiqua"/>
          <w:i/>
          <w:iCs/>
          <w:color w:val="auto"/>
          <w:sz w:val="20"/>
          <w:szCs w:val="20"/>
        </w:rPr>
        <w:t>Bahasa</w:t>
      </w:r>
      <w:proofErr w:type="spellEnd"/>
      <w:r w:rsidRPr="00EC256D">
        <w:rPr>
          <w:rFonts w:ascii="Book Antiqua" w:hAnsi="Book Antiqua"/>
          <w:i/>
          <w:iCs/>
          <w:color w:val="auto"/>
          <w:sz w:val="20"/>
          <w:szCs w:val="20"/>
        </w:rPr>
        <w:t xml:space="preserve"> Indonesia</w:t>
      </w:r>
      <w:r w:rsidRPr="00EC256D">
        <w:rPr>
          <w:rFonts w:ascii="Book Antiqua" w:hAnsi="Book Antiqua"/>
          <w:color w:val="auto"/>
          <w:sz w:val="20"/>
          <w:szCs w:val="20"/>
        </w:rPr>
        <w:t xml:space="preserve"> (Jakarta: PT</w:t>
      </w:r>
      <w:r>
        <w:rPr>
          <w:rFonts w:ascii="Book Antiqua" w:hAnsi="Book Antiqua"/>
          <w:color w:val="auto"/>
          <w:sz w:val="20"/>
          <w:szCs w:val="20"/>
          <w:lang w:val="id-ID"/>
        </w:rPr>
        <w:t>.</w:t>
      </w:r>
      <w:r w:rsidRPr="00EC256D">
        <w:rPr>
          <w:rFonts w:ascii="Book Antiqua" w:hAnsi="Book Antiqua"/>
          <w:color w:val="auto"/>
          <w:sz w:val="20"/>
          <w:szCs w:val="20"/>
        </w:rPr>
        <w:t xml:space="preserve"> </w:t>
      </w:r>
      <w:proofErr w:type="spellStart"/>
      <w:r w:rsidRPr="00EC256D">
        <w:rPr>
          <w:rFonts w:ascii="Book Antiqua" w:hAnsi="Book Antiqua"/>
          <w:color w:val="auto"/>
          <w:sz w:val="20"/>
          <w:szCs w:val="20"/>
        </w:rPr>
        <w:t>Gramedia</w:t>
      </w:r>
      <w:proofErr w:type="spellEnd"/>
      <w:r w:rsidRPr="00EC256D">
        <w:rPr>
          <w:rFonts w:ascii="Book Antiqua" w:hAnsi="Book Antiqua"/>
          <w:color w:val="auto"/>
          <w:sz w:val="20"/>
          <w:szCs w:val="20"/>
        </w:rPr>
        <w:t xml:space="preserve"> </w:t>
      </w:r>
      <w:proofErr w:type="spellStart"/>
      <w:r w:rsidRPr="00EC256D">
        <w:rPr>
          <w:rFonts w:ascii="Book Antiqua" w:hAnsi="Book Antiqua"/>
          <w:color w:val="auto"/>
          <w:sz w:val="20"/>
          <w:szCs w:val="20"/>
        </w:rPr>
        <w:t>Pustaka</w:t>
      </w:r>
      <w:proofErr w:type="spellEnd"/>
      <w:r w:rsidRPr="00EC256D">
        <w:rPr>
          <w:rFonts w:ascii="Book Antiqua" w:hAnsi="Book Antiqua"/>
          <w:color w:val="auto"/>
          <w:sz w:val="20"/>
          <w:szCs w:val="20"/>
        </w:rPr>
        <w:t xml:space="preserve"> </w:t>
      </w:r>
      <w:proofErr w:type="spellStart"/>
      <w:r w:rsidRPr="00EC256D">
        <w:rPr>
          <w:rFonts w:ascii="Book Antiqua" w:hAnsi="Book Antiqua"/>
          <w:color w:val="auto"/>
          <w:sz w:val="20"/>
          <w:szCs w:val="20"/>
        </w:rPr>
        <w:t>Utama</w:t>
      </w:r>
      <w:proofErr w:type="spellEnd"/>
      <w:r w:rsidRPr="00EC256D">
        <w:rPr>
          <w:rFonts w:ascii="Book Antiqua" w:hAnsi="Book Antiqua"/>
          <w:color w:val="auto"/>
          <w:sz w:val="20"/>
          <w:szCs w:val="20"/>
        </w:rPr>
        <w:t xml:space="preserve">, 2013), </w:t>
      </w:r>
      <w:proofErr w:type="spellStart"/>
      <w:r w:rsidRPr="00EC256D">
        <w:rPr>
          <w:rFonts w:ascii="Book Antiqua" w:hAnsi="Book Antiqua"/>
          <w:color w:val="auto"/>
          <w:sz w:val="20"/>
          <w:szCs w:val="20"/>
        </w:rPr>
        <w:t>hlm</w:t>
      </w:r>
      <w:proofErr w:type="spellEnd"/>
      <w:r w:rsidRPr="00EC256D">
        <w:rPr>
          <w:rFonts w:ascii="Book Antiqua" w:hAnsi="Book Antiqua"/>
          <w:color w:val="auto"/>
          <w:sz w:val="20"/>
          <w:szCs w:val="20"/>
        </w:rPr>
        <w:t>. 659.</w:t>
      </w:r>
    </w:p>
  </w:footnote>
  <w:footnote w:id="18">
    <w:p w14:paraId="799F94F6" w14:textId="77777777" w:rsidR="004E4423" w:rsidRPr="00EC256D" w:rsidRDefault="004E4423" w:rsidP="002644F1">
      <w:pPr>
        <w:pStyle w:val="FootnoteText"/>
        <w:jc w:val="both"/>
      </w:pPr>
      <w:r w:rsidRPr="00EC256D">
        <w:rPr>
          <w:rStyle w:val="FootnoteReference"/>
        </w:rPr>
        <w:footnoteRef/>
      </w:r>
      <w:r>
        <w:t xml:space="preserve"> </w:t>
      </w:r>
      <w:r w:rsidRPr="00EC256D">
        <w:t xml:space="preserve">Ahmad Zuhdi Muhdlor, </w:t>
      </w:r>
      <w:r w:rsidRPr="00EC256D">
        <w:rPr>
          <w:i/>
        </w:rPr>
        <w:t>Kamus Kontemporer Arab-Indonesia al-‘Ashri</w:t>
      </w:r>
      <w:r w:rsidRPr="00EC256D">
        <w:t xml:space="preserve"> (Yogyakarta: Multi Karya Grafika, t.th</w:t>
      </w:r>
      <w:r>
        <w:t>.</w:t>
      </w:r>
      <w:r w:rsidRPr="00EC256D">
        <w:t>), hlm. 1075.</w:t>
      </w:r>
    </w:p>
  </w:footnote>
  <w:footnote w:id="19">
    <w:p w14:paraId="7A228D43" w14:textId="77777777" w:rsidR="004E4423" w:rsidRPr="00EC256D" w:rsidRDefault="004E4423" w:rsidP="002644F1">
      <w:pPr>
        <w:pStyle w:val="FootnoteText"/>
        <w:jc w:val="both"/>
      </w:pPr>
      <w:r w:rsidRPr="00EC256D">
        <w:rPr>
          <w:rStyle w:val="FootnoteReference"/>
        </w:rPr>
        <w:footnoteRef/>
      </w:r>
      <w:r w:rsidRPr="00EC256D">
        <w:t xml:space="preserve"> </w:t>
      </w:r>
      <w:r>
        <w:t xml:space="preserve">M. </w:t>
      </w:r>
      <w:r w:rsidRPr="00EC256D">
        <w:t xml:space="preserve">Quraish Shibab, </w:t>
      </w:r>
      <w:r w:rsidRPr="00EC256D">
        <w:rPr>
          <w:i/>
          <w:iCs/>
        </w:rPr>
        <w:t>Perempuan dari Cinta sampai Seks</w:t>
      </w:r>
      <w:r w:rsidRPr="00EC256D">
        <w:t xml:space="preserve"> (Jakarta: Lentera Hati</w:t>
      </w:r>
      <w:r w:rsidRPr="00EC256D">
        <w:rPr>
          <w:i/>
        </w:rPr>
        <w:t>,</w:t>
      </w:r>
      <w:r w:rsidRPr="00EC256D">
        <w:t xml:space="preserve"> 2006), hlm. 136.</w:t>
      </w:r>
    </w:p>
  </w:footnote>
  <w:footnote w:id="20">
    <w:p w14:paraId="1A9232C3" w14:textId="77777777" w:rsidR="004E4423" w:rsidRPr="00EC256D" w:rsidRDefault="004E4423" w:rsidP="0010700D">
      <w:pPr>
        <w:pStyle w:val="FootnoteText"/>
        <w:jc w:val="both"/>
      </w:pPr>
      <w:r w:rsidRPr="00EC256D">
        <w:rPr>
          <w:rStyle w:val="FootnoteReference"/>
        </w:rPr>
        <w:footnoteRef/>
      </w:r>
      <w:r>
        <w:t xml:space="preserve"> </w:t>
      </w:r>
      <w:r w:rsidRPr="00EC256D">
        <w:t xml:space="preserve">Departemen Agama RI., </w:t>
      </w:r>
      <w:r>
        <w:rPr>
          <w:i/>
        </w:rPr>
        <w:t>A</w:t>
      </w:r>
      <w:r w:rsidRPr="00EC256D">
        <w:rPr>
          <w:i/>
        </w:rPr>
        <w:t>l-Qur’an dan Terje</w:t>
      </w:r>
      <w:r>
        <w:rPr>
          <w:i/>
        </w:rPr>
        <w:t>-</w:t>
      </w:r>
      <w:r w:rsidRPr="00EC256D">
        <w:rPr>
          <w:i/>
        </w:rPr>
        <w:t>mahnya</w:t>
      </w:r>
      <w:r w:rsidRPr="00EC256D">
        <w:t xml:space="preserve"> (Jakarta: Intermassa, 1986), hlm. 61, 281, 285, 837, 840, dan 842. </w:t>
      </w:r>
    </w:p>
  </w:footnote>
  <w:footnote w:id="21">
    <w:p w14:paraId="75B21A35" w14:textId="77777777" w:rsidR="004E4423" w:rsidRPr="00EC256D" w:rsidRDefault="004E4423" w:rsidP="002644F1">
      <w:pPr>
        <w:pStyle w:val="FootnoteText"/>
        <w:jc w:val="both"/>
      </w:pPr>
      <w:r w:rsidRPr="00EC256D">
        <w:rPr>
          <w:rStyle w:val="FootnoteReference"/>
        </w:rPr>
        <w:footnoteRef/>
      </w:r>
      <w:r w:rsidRPr="00EC256D">
        <w:t xml:space="preserve"> Abdul Djamil, </w:t>
      </w:r>
      <w:r>
        <w:t>“</w:t>
      </w:r>
      <w:r w:rsidRPr="00EC256D">
        <w:rPr>
          <w:i/>
          <w:iCs/>
        </w:rPr>
        <w:t>Peraturan Direktur Jend</w:t>
      </w:r>
      <w:r>
        <w:rPr>
          <w:i/>
          <w:iCs/>
        </w:rPr>
        <w:t>eral Bimbingan Masyarakat Islam”</w:t>
      </w:r>
      <w:r w:rsidRPr="005D4FC0">
        <w:t>:</w:t>
      </w:r>
      <w:r w:rsidRPr="00EC256D">
        <w:rPr>
          <w:i/>
          <w:iCs/>
        </w:rPr>
        <w:t xml:space="preserve"> </w:t>
      </w:r>
      <w:hyperlink r:id="rId2" w:anchor="hl=in&amp;q=peraturan+direktur+jenderal+bimbingan+masyarakat+islam+tentang+kursus+calon+penganting" w:history="1">
        <w:r w:rsidRPr="00EC256D">
          <w:rPr>
            <w:rStyle w:val="Hyperlink"/>
            <w:color w:val="auto"/>
            <w:u w:val="none"/>
          </w:rPr>
          <w:t>www.google.co.id/ search?redir_esc=&amp;redir_esc=&amp;hl=in&amp;souce=android-browser-type&amp;v=200400000&amp;qsubts=1447 599693197&amp;q=undang.undang%20suscatin#hl=in&amp;q=peraturan+direktur+jenderal+bimbingan+masyarakat+islam+tentang+kursus+calon+penganting</w:t>
        </w:r>
      </w:hyperlink>
      <w:r w:rsidRPr="00EC256D">
        <w:t>, (d</w:t>
      </w:r>
      <w:r>
        <w:t>iakses tanggal 5 November 2015)</w:t>
      </w:r>
    </w:p>
  </w:footnote>
  <w:footnote w:id="22">
    <w:p w14:paraId="4CA46C5F" w14:textId="77777777" w:rsidR="004E4423" w:rsidRPr="00EC256D" w:rsidRDefault="004E4423" w:rsidP="001C3D36">
      <w:pPr>
        <w:pStyle w:val="FootnoteText"/>
        <w:jc w:val="both"/>
      </w:pPr>
      <w:r w:rsidRPr="00EC256D">
        <w:rPr>
          <w:rStyle w:val="FootnoteReference"/>
        </w:rPr>
        <w:footnoteRef/>
      </w:r>
      <w:r w:rsidRPr="00EC256D">
        <w:t xml:space="preserve"> Musawwamah, </w:t>
      </w:r>
      <w:r w:rsidRPr="00EC256D">
        <w:rPr>
          <w:i/>
          <w:iCs/>
        </w:rPr>
        <w:t>Gerakan Keluarga Sakinah</w:t>
      </w:r>
      <w:r>
        <w:t>,</w:t>
      </w:r>
      <w:r w:rsidRPr="00EC256D">
        <w:rPr>
          <w:i/>
          <w:iCs/>
        </w:rPr>
        <w:t xml:space="preserve"> </w:t>
      </w:r>
      <w:r w:rsidRPr="00EC256D">
        <w:t>hlm. 13</w:t>
      </w:r>
      <w:r>
        <w:t>.</w:t>
      </w:r>
    </w:p>
  </w:footnote>
  <w:footnote w:id="23">
    <w:p w14:paraId="5ADE61EF" w14:textId="77777777" w:rsidR="004E4423" w:rsidRPr="00EC256D" w:rsidRDefault="004E4423" w:rsidP="002644F1">
      <w:pPr>
        <w:pStyle w:val="FootnoteText"/>
        <w:jc w:val="both"/>
      </w:pPr>
      <w:r w:rsidRPr="00EC256D">
        <w:rPr>
          <w:rStyle w:val="FootnoteReference"/>
        </w:rPr>
        <w:footnoteRef/>
      </w:r>
      <w:r w:rsidRPr="00EC256D">
        <w:t xml:space="preserve"> Yunita, </w:t>
      </w:r>
      <w:r>
        <w:t>“</w:t>
      </w:r>
      <w:r w:rsidRPr="00EC256D">
        <w:rPr>
          <w:i/>
          <w:iCs/>
        </w:rPr>
        <w:t>Faktor-Faktor Pembentukan Keluarga Sakinah</w:t>
      </w:r>
      <w:r>
        <w:rPr>
          <w:i/>
          <w:iCs/>
        </w:rPr>
        <w:t>”</w:t>
      </w:r>
      <w:r w:rsidRPr="004C53B0">
        <w:t>:</w:t>
      </w:r>
      <w:r w:rsidRPr="00EC256D">
        <w:rPr>
          <w:i/>
          <w:iCs/>
        </w:rPr>
        <w:t xml:space="preserve"> </w:t>
      </w:r>
      <w:hyperlink r:id="rId3" w:history="1">
        <w:r w:rsidRPr="00EC256D">
          <w:rPr>
            <w:rStyle w:val="Hyperlink"/>
            <w:color w:val="auto"/>
            <w:u w:val="none"/>
          </w:rPr>
          <w:t>http://psikologisukanitha.blogspot.co.id</w:t>
        </w:r>
      </w:hyperlink>
      <w:r w:rsidRPr="00EC256D">
        <w:t xml:space="preserve"> /2011/09/ faktor- faktor-pembentuk-keluarga.html?m=1. (d</w:t>
      </w:r>
      <w:r>
        <w:t>iakses tanggal 5 November 2015)</w:t>
      </w:r>
    </w:p>
  </w:footnote>
  <w:footnote w:id="24">
    <w:p w14:paraId="205FFD78" w14:textId="77777777" w:rsidR="004E4423" w:rsidRPr="00EC256D" w:rsidRDefault="004E4423" w:rsidP="002644F1">
      <w:pPr>
        <w:pStyle w:val="FootnoteText"/>
        <w:jc w:val="both"/>
      </w:pPr>
      <w:r w:rsidRPr="00EC256D">
        <w:rPr>
          <w:rStyle w:val="FootnoteReference"/>
        </w:rPr>
        <w:footnoteRef/>
      </w:r>
      <w:r w:rsidRPr="00EC256D">
        <w:t xml:space="preserve"> Departemen Pendidikan Nasional, </w:t>
      </w:r>
      <w:r w:rsidRPr="00EC256D">
        <w:rPr>
          <w:i/>
          <w:iCs/>
        </w:rPr>
        <w:t>Kamus Besar</w:t>
      </w:r>
      <w:r>
        <w:rPr>
          <w:i/>
          <w:iCs/>
        </w:rPr>
        <w:t xml:space="preserve"> </w:t>
      </w:r>
      <w:r w:rsidRPr="00EC256D">
        <w:rPr>
          <w:i/>
          <w:iCs/>
        </w:rPr>
        <w:t>Bahasa Indonesia</w:t>
      </w:r>
      <w:r w:rsidRPr="00F2300B">
        <w:t>,</w:t>
      </w:r>
      <w:r w:rsidRPr="00EC256D">
        <w:t xml:space="preserve"> hlm.1483.</w:t>
      </w:r>
    </w:p>
  </w:footnote>
  <w:footnote w:id="25">
    <w:p w14:paraId="1D8BB0CC" w14:textId="77777777" w:rsidR="004E4423" w:rsidRPr="00EC256D" w:rsidRDefault="004E4423" w:rsidP="002644F1">
      <w:pPr>
        <w:pStyle w:val="FootnoteText"/>
        <w:jc w:val="both"/>
      </w:pPr>
      <w:r w:rsidRPr="00EC256D">
        <w:rPr>
          <w:rStyle w:val="FootnoteReference"/>
        </w:rPr>
        <w:footnoteRef/>
      </w:r>
      <w:r>
        <w:t xml:space="preserve"> Asis Safioedin,</w:t>
      </w:r>
      <w:r w:rsidRPr="00EC256D">
        <w:t xml:space="preserve"> </w:t>
      </w:r>
      <w:r w:rsidRPr="00EC256D">
        <w:rPr>
          <w:i/>
          <w:iCs/>
        </w:rPr>
        <w:t>Kamus Bahasa Madura-Indonesia</w:t>
      </w:r>
      <w:r w:rsidRPr="00EC256D">
        <w:t xml:space="preserve"> (Surabaya: CV. Kanindra Summinar, t.th</w:t>
      </w:r>
      <w:r>
        <w:t>.</w:t>
      </w:r>
      <w:r w:rsidRPr="00EC256D">
        <w:t>), hlm. 109.</w:t>
      </w:r>
    </w:p>
  </w:footnote>
  <w:footnote w:id="26">
    <w:p w14:paraId="130A5189" w14:textId="77777777" w:rsidR="004E4423" w:rsidRPr="00EC256D" w:rsidRDefault="004E4423" w:rsidP="00822EA9">
      <w:pPr>
        <w:pStyle w:val="FootnoteText"/>
        <w:jc w:val="both"/>
      </w:pPr>
      <w:r w:rsidRPr="00EC256D">
        <w:rPr>
          <w:rStyle w:val="FootnoteReference"/>
        </w:rPr>
        <w:footnoteRef/>
      </w:r>
      <w:r w:rsidRPr="00EC256D">
        <w:t xml:space="preserve"> </w:t>
      </w:r>
      <w:r>
        <w:t>‘</w:t>
      </w:r>
      <w:r w:rsidRPr="00EC256D">
        <w:t>Abd al-</w:t>
      </w:r>
      <w:r w:rsidRPr="00EC256D">
        <w:rPr>
          <w:u w:val="single"/>
        </w:rPr>
        <w:t>H</w:t>
      </w:r>
      <w:r w:rsidRPr="00EC256D">
        <w:t xml:space="preserve">amîd </w:t>
      </w:r>
      <w:r w:rsidRPr="00EC256D">
        <w:rPr>
          <w:u w:val="single"/>
        </w:rPr>
        <w:t>H</w:t>
      </w:r>
      <w:r w:rsidRPr="00EC256D">
        <w:t xml:space="preserve">akîm, </w:t>
      </w:r>
      <w:r>
        <w:rPr>
          <w:i/>
          <w:iCs/>
        </w:rPr>
        <w:t>A</w:t>
      </w:r>
      <w:r w:rsidRPr="00EC256D">
        <w:rPr>
          <w:i/>
          <w:iCs/>
        </w:rPr>
        <w:t>l-Sullâm</w:t>
      </w:r>
      <w:r w:rsidRPr="00822EA9">
        <w:t>, Juz II</w:t>
      </w:r>
      <w:r w:rsidRPr="00EC256D">
        <w:t xml:space="preserve"> (Jakarta: Maktabah Sa’diyah Putra, t.th</w:t>
      </w:r>
      <w:r>
        <w:t>.</w:t>
      </w:r>
      <w:r w:rsidRPr="00EC256D">
        <w:t>), hlm. 56.</w:t>
      </w:r>
    </w:p>
  </w:footnote>
  <w:footnote w:id="27">
    <w:p w14:paraId="0DE6BCEE" w14:textId="77777777" w:rsidR="004E4423" w:rsidRPr="00EC256D" w:rsidRDefault="004E4423" w:rsidP="001423E2">
      <w:pPr>
        <w:pStyle w:val="FootnoteText"/>
        <w:jc w:val="both"/>
      </w:pPr>
      <w:r w:rsidRPr="00EC256D">
        <w:rPr>
          <w:rStyle w:val="FootnoteReference"/>
        </w:rPr>
        <w:footnoteRef/>
      </w:r>
      <w:r>
        <w:t xml:space="preserve"> </w:t>
      </w:r>
      <w:r w:rsidRPr="00EC256D">
        <w:t xml:space="preserve">Pak Nashir, </w:t>
      </w:r>
      <w:r w:rsidRPr="004A43D0">
        <w:rPr>
          <w:i/>
          <w:iCs/>
        </w:rPr>
        <w:t>Wawancara</w:t>
      </w:r>
      <w:r>
        <w:t>, (</w:t>
      </w:r>
      <w:r w:rsidRPr="00EC256D">
        <w:t>30 November 2015</w:t>
      </w:r>
      <w:r>
        <w:t>)</w:t>
      </w:r>
    </w:p>
  </w:footnote>
  <w:footnote w:id="28">
    <w:p w14:paraId="67EAA6DD" w14:textId="77777777" w:rsidR="004E4423" w:rsidRPr="00EC256D" w:rsidRDefault="004E4423" w:rsidP="002644F1">
      <w:pPr>
        <w:pStyle w:val="FootnoteText"/>
        <w:jc w:val="both"/>
      </w:pPr>
      <w:r w:rsidRPr="00EC256D">
        <w:rPr>
          <w:rStyle w:val="FootnoteReference"/>
        </w:rPr>
        <w:footnoteRef/>
      </w:r>
      <w:r w:rsidRPr="00EC256D">
        <w:t xml:space="preserve"> Ibid.</w:t>
      </w:r>
    </w:p>
  </w:footnote>
  <w:footnote w:id="29">
    <w:p w14:paraId="3010532A" w14:textId="77777777" w:rsidR="004E4423" w:rsidRPr="00EC256D" w:rsidRDefault="004E4423" w:rsidP="002644F1">
      <w:pPr>
        <w:pStyle w:val="Default"/>
        <w:jc w:val="both"/>
        <w:rPr>
          <w:rFonts w:ascii="Book Antiqua" w:hAnsi="Book Antiqua"/>
          <w:color w:val="auto"/>
          <w:sz w:val="20"/>
          <w:szCs w:val="20"/>
        </w:rPr>
      </w:pPr>
      <w:r w:rsidRPr="00EC256D">
        <w:rPr>
          <w:rStyle w:val="FootnoteReference"/>
          <w:rFonts w:ascii="Book Antiqua" w:hAnsi="Book Antiqua"/>
          <w:color w:val="auto"/>
          <w:sz w:val="20"/>
          <w:szCs w:val="20"/>
        </w:rPr>
        <w:footnoteRef/>
      </w:r>
      <w:r w:rsidRPr="00EC256D">
        <w:rPr>
          <w:rFonts w:ascii="Book Antiqua" w:hAnsi="Book Antiqua"/>
          <w:color w:val="auto"/>
          <w:sz w:val="20"/>
          <w:szCs w:val="20"/>
        </w:rPr>
        <w:t xml:space="preserve"> </w:t>
      </w:r>
      <w:proofErr w:type="spellStart"/>
      <w:r w:rsidRPr="00EC256D">
        <w:rPr>
          <w:rFonts w:ascii="Book Antiqua" w:hAnsi="Book Antiqua"/>
          <w:bCs/>
          <w:color w:val="auto"/>
          <w:sz w:val="20"/>
          <w:szCs w:val="20"/>
        </w:rPr>
        <w:t>Bambang</w:t>
      </w:r>
      <w:proofErr w:type="spellEnd"/>
      <w:r w:rsidRPr="00EC256D">
        <w:rPr>
          <w:rFonts w:ascii="Book Antiqua" w:hAnsi="Book Antiqua"/>
          <w:bCs/>
          <w:color w:val="auto"/>
          <w:sz w:val="20"/>
          <w:szCs w:val="20"/>
        </w:rPr>
        <w:t xml:space="preserve"> </w:t>
      </w:r>
      <w:proofErr w:type="spellStart"/>
      <w:r w:rsidRPr="00EC256D">
        <w:rPr>
          <w:rFonts w:ascii="Book Antiqua" w:hAnsi="Book Antiqua"/>
          <w:bCs/>
          <w:color w:val="auto"/>
          <w:sz w:val="20"/>
          <w:szCs w:val="20"/>
        </w:rPr>
        <w:t>Budiwiranto</w:t>
      </w:r>
      <w:proofErr w:type="spellEnd"/>
      <w:r w:rsidRPr="00EC256D">
        <w:rPr>
          <w:rFonts w:ascii="Book Antiqua" w:hAnsi="Book Antiqua"/>
          <w:bCs/>
          <w:color w:val="auto"/>
          <w:sz w:val="20"/>
          <w:szCs w:val="20"/>
        </w:rPr>
        <w:t xml:space="preserve">, </w:t>
      </w:r>
      <w:proofErr w:type="spellStart"/>
      <w:r w:rsidRPr="00EC256D">
        <w:rPr>
          <w:rFonts w:ascii="Book Antiqua" w:hAnsi="Book Antiqua"/>
          <w:bCs/>
          <w:i/>
          <w:color w:val="auto"/>
          <w:sz w:val="20"/>
          <w:szCs w:val="20"/>
        </w:rPr>
        <w:t>Pesantren</w:t>
      </w:r>
      <w:proofErr w:type="spellEnd"/>
      <w:r w:rsidRPr="00EC256D">
        <w:rPr>
          <w:rFonts w:ascii="Book Antiqua" w:hAnsi="Book Antiqua"/>
          <w:bCs/>
          <w:i/>
          <w:color w:val="auto"/>
          <w:sz w:val="20"/>
          <w:szCs w:val="20"/>
        </w:rPr>
        <w:t xml:space="preserve"> and Participatory Development in Indonesia</w:t>
      </w:r>
      <w:r w:rsidRPr="00EC256D">
        <w:rPr>
          <w:rFonts w:ascii="Book Antiqua" w:hAnsi="Book Antiqua"/>
          <w:bCs/>
          <w:color w:val="auto"/>
          <w:sz w:val="20"/>
          <w:szCs w:val="20"/>
        </w:rPr>
        <w:t xml:space="preserve"> (</w:t>
      </w:r>
      <w:r w:rsidRPr="00EC256D">
        <w:rPr>
          <w:rFonts w:ascii="Book Antiqua" w:hAnsi="Book Antiqua"/>
          <w:color w:val="auto"/>
          <w:sz w:val="20"/>
          <w:szCs w:val="20"/>
        </w:rPr>
        <w:t xml:space="preserve">Master of Arts (Asian Studies) Thesis, Faculty of Asian Studies of the Australian National University, </w:t>
      </w:r>
      <w:r>
        <w:rPr>
          <w:rFonts w:ascii="Book Antiqua" w:hAnsi="Book Antiqua"/>
          <w:color w:val="auto"/>
          <w:sz w:val="20"/>
          <w:szCs w:val="20"/>
        </w:rPr>
        <w:t xml:space="preserve">June 2007), </w:t>
      </w:r>
      <w:proofErr w:type="spellStart"/>
      <w:r>
        <w:rPr>
          <w:rFonts w:ascii="Book Antiqua" w:hAnsi="Book Antiqua"/>
          <w:color w:val="auto"/>
          <w:sz w:val="20"/>
          <w:szCs w:val="20"/>
        </w:rPr>
        <w:t>hlm</w:t>
      </w:r>
      <w:proofErr w:type="spellEnd"/>
      <w:r>
        <w:rPr>
          <w:rFonts w:ascii="Book Antiqua" w:hAnsi="Book Antiqua"/>
          <w:color w:val="auto"/>
          <w:sz w:val="20"/>
          <w:szCs w:val="20"/>
        </w:rPr>
        <w:t>. 73</w:t>
      </w:r>
      <w:r>
        <w:rPr>
          <w:rFonts w:ascii="Book Antiqua" w:hAnsi="Book Antiqua"/>
          <w:color w:val="auto"/>
          <w:sz w:val="20"/>
          <w:szCs w:val="20"/>
          <w:lang w:val="id-ID"/>
        </w:rPr>
        <w:t xml:space="preserve">, </w:t>
      </w:r>
      <w:proofErr w:type="spellStart"/>
      <w:r w:rsidRPr="00EC256D">
        <w:rPr>
          <w:rFonts w:ascii="Book Antiqua" w:hAnsi="Book Antiqua"/>
          <w:color w:val="auto"/>
          <w:sz w:val="20"/>
          <w:szCs w:val="20"/>
        </w:rPr>
        <w:t>Iik</w:t>
      </w:r>
      <w:proofErr w:type="spellEnd"/>
      <w:r w:rsidRPr="00EC256D">
        <w:rPr>
          <w:rFonts w:ascii="Book Antiqua" w:hAnsi="Book Antiqua"/>
          <w:color w:val="auto"/>
          <w:sz w:val="20"/>
          <w:szCs w:val="20"/>
        </w:rPr>
        <w:t xml:space="preserve"> </w:t>
      </w:r>
      <w:proofErr w:type="spellStart"/>
      <w:r w:rsidRPr="00EC256D">
        <w:rPr>
          <w:rFonts w:ascii="Book Antiqua" w:hAnsi="Book Antiqua"/>
          <w:color w:val="auto"/>
          <w:sz w:val="20"/>
          <w:szCs w:val="20"/>
        </w:rPr>
        <w:t>Arifin</w:t>
      </w:r>
      <w:proofErr w:type="spellEnd"/>
      <w:r w:rsidRPr="00EC256D">
        <w:rPr>
          <w:rFonts w:ascii="Book Antiqua" w:hAnsi="Book Antiqua"/>
          <w:color w:val="auto"/>
          <w:sz w:val="20"/>
          <w:szCs w:val="20"/>
        </w:rPr>
        <w:t xml:space="preserve"> </w:t>
      </w:r>
      <w:proofErr w:type="spellStart"/>
      <w:r w:rsidRPr="00EC256D">
        <w:rPr>
          <w:rFonts w:ascii="Book Antiqua" w:hAnsi="Book Antiqua"/>
          <w:color w:val="auto"/>
          <w:sz w:val="20"/>
          <w:szCs w:val="20"/>
        </w:rPr>
        <w:t>Mansurnoor</w:t>
      </w:r>
      <w:proofErr w:type="spellEnd"/>
      <w:r w:rsidRPr="00EC256D">
        <w:rPr>
          <w:rFonts w:ascii="Book Antiqua" w:hAnsi="Book Antiqua"/>
          <w:color w:val="auto"/>
          <w:sz w:val="20"/>
          <w:szCs w:val="20"/>
        </w:rPr>
        <w:t xml:space="preserve">, </w:t>
      </w:r>
      <w:r w:rsidRPr="00EC256D">
        <w:rPr>
          <w:rFonts w:ascii="Book Antiqua" w:hAnsi="Book Antiqua"/>
          <w:i/>
          <w:iCs/>
          <w:color w:val="auto"/>
          <w:sz w:val="20"/>
          <w:szCs w:val="20"/>
        </w:rPr>
        <w:t xml:space="preserve">Islam in an Indonesian World: </w:t>
      </w:r>
      <w:proofErr w:type="spellStart"/>
      <w:r w:rsidRPr="00EC256D">
        <w:rPr>
          <w:rFonts w:ascii="Book Antiqua" w:hAnsi="Book Antiqua"/>
          <w:i/>
          <w:iCs/>
          <w:color w:val="auto"/>
          <w:sz w:val="20"/>
          <w:szCs w:val="20"/>
        </w:rPr>
        <w:t>Ulama</w:t>
      </w:r>
      <w:proofErr w:type="spellEnd"/>
      <w:r w:rsidRPr="00EC256D">
        <w:rPr>
          <w:rFonts w:ascii="Book Antiqua" w:hAnsi="Book Antiqua"/>
          <w:i/>
          <w:iCs/>
          <w:color w:val="auto"/>
          <w:sz w:val="20"/>
          <w:szCs w:val="20"/>
        </w:rPr>
        <w:t xml:space="preserve"> of Madura </w:t>
      </w:r>
      <w:r w:rsidRPr="00EC256D">
        <w:rPr>
          <w:rFonts w:ascii="Book Antiqua" w:hAnsi="Book Antiqua"/>
          <w:iCs/>
          <w:color w:val="auto"/>
          <w:sz w:val="20"/>
          <w:szCs w:val="20"/>
        </w:rPr>
        <w:t>(</w:t>
      </w:r>
      <w:r w:rsidRPr="00EC256D">
        <w:rPr>
          <w:rFonts w:ascii="Book Antiqua" w:hAnsi="Book Antiqua"/>
          <w:color w:val="auto"/>
          <w:sz w:val="20"/>
          <w:szCs w:val="20"/>
        </w:rPr>
        <w:t xml:space="preserve">Yogyakarta: </w:t>
      </w:r>
      <w:proofErr w:type="spellStart"/>
      <w:r w:rsidRPr="00EC256D">
        <w:rPr>
          <w:rFonts w:ascii="Book Antiqua" w:hAnsi="Book Antiqua"/>
          <w:color w:val="auto"/>
          <w:sz w:val="20"/>
          <w:szCs w:val="20"/>
        </w:rPr>
        <w:t>Gadjah</w:t>
      </w:r>
      <w:proofErr w:type="spellEnd"/>
      <w:r w:rsidRPr="00EC256D">
        <w:rPr>
          <w:rFonts w:ascii="Book Antiqua" w:hAnsi="Book Antiqua"/>
          <w:color w:val="auto"/>
          <w:sz w:val="20"/>
          <w:szCs w:val="20"/>
        </w:rPr>
        <w:t xml:space="preserve"> </w:t>
      </w:r>
      <w:proofErr w:type="spellStart"/>
      <w:r w:rsidRPr="00EC256D">
        <w:rPr>
          <w:rFonts w:ascii="Book Antiqua" w:hAnsi="Book Antiqua"/>
          <w:color w:val="auto"/>
          <w:sz w:val="20"/>
          <w:szCs w:val="20"/>
        </w:rPr>
        <w:t>Mada</w:t>
      </w:r>
      <w:proofErr w:type="spellEnd"/>
      <w:r w:rsidRPr="00EC256D">
        <w:rPr>
          <w:rFonts w:ascii="Book Antiqua" w:hAnsi="Book Antiqua"/>
          <w:color w:val="auto"/>
          <w:sz w:val="20"/>
          <w:szCs w:val="20"/>
        </w:rPr>
        <w:t xml:space="preserve"> University Press, 1990), </w:t>
      </w:r>
      <w:proofErr w:type="spellStart"/>
      <w:r w:rsidRPr="00EC256D">
        <w:rPr>
          <w:rFonts w:ascii="Book Antiqua" w:hAnsi="Book Antiqua"/>
          <w:color w:val="auto"/>
          <w:sz w:val="20"/>
          <w:szCs w:val="20"/>
        </w:rPr>
        <w:t>hlm</w:t>
      </w:r>
      <w:proofErr w:type="spellEnd"/>
      <w:r w:rsidRPr="00EC256D">
        <w:rPr>
          <w:rFonts w:ascii="Book Antiqua" w:hAnsi="Book Antiqua"/>
          <w:color w:val="auto"/>
          <w:sz w:val="20"/>
          <w:szCs w:val="20"/>
        </w:rPr>
        <w:t>. 353.</w:t>
      </w:r>
    </w:p>
  </w:footnote>
  <w:footnote w:id="30">
    <w:p w14:paraId="7D5334CA" w14:textId="77777777" w:rsidR="004E4423" w:rsidRPr="00EC256D" w:rsidRDefault="004E4423" w:rsidP="0073650F">
      <w:pPr>
        <w:pStyle w:val="FootnoteText"/>
        <w:jc w:val="both"/>
      </w:pPr>
      <w:r w:rsidRPr="00EC256D">
        <w:rPr>
          <w:rStyle w:val="FootnoteReference"/>
        </w:rPr>
        <w:footnoteRef/>
      </w:r>
      <w:r w:rsidRPr="00EC256D">
        <w:t xml:space="preserve"> Ti’anah, </w:t>
      </w:r>
      <w:r w:rsidRPr="0073650F">
        <w:rPr>
          <w:i/>
          <w:iCs/>
        </w:rPr>
        <w:t>Wawancara</w:t>
      </w:r>
      <w:r>
        <w:t>,</w:t>
      </w:r>
      <w:r w:rsidRPr="00EC256D">
        <w:t xml:space="preserve"> </w:t>
      </w:r>
      <w:r>
        <w:t>(</w:t>
      </w:r>
      <w:r w:rsidRPr="00EC256D">
        <w:t>3 Desember 2015</w:t>
      </w:r>
      <w:r>
        <w:t>)</w:t>
      </w:r>
    </w:p>
  </w:footnote>
  <w:footnote w:id="31">
    <w:p w14:paraId="7C1D34F9" w14:textId="77777777" w:rsidR="004E4423" w:rsidRPr="00EC256D" w:rsidRDefault="004E4423" w:rsidP="0073650F">
      <w:pPr>
        <w:pStyle w:val="FootnoteText"/>
        <w:jc w:val="both"/>
      </w:pPr>
      <w:r w:rsidRPr="00EC256D">
        <w:rPr>
          <w:rStyle w:val="FootnoteReference"/>
        </w:rPr>
        <w:footnoteRef/>
      </w:r>
      <w:r w:rsidRPr="00EC256D">
        <w:t xml:space="preserve"> Bu Fatim, </w:t>
      </w:r>
      <w:r w:rsidRPr="0073650F">
        <w:rPr>
          <w:i/>
          <w:iCs/>
        </w:rPr>
        <w:t>Wawancara</w:t>
      </w:r>
      <w:r>
        <w:t>,</w:t>
      </w:r>
      <w:r w:rsidRPr="00EC256D">
        <w:t xml:space="preserve"> </w:t>
      </w:r>
      <w:r>
        <w:t>(</w:t>
      </w:r>
      <w:r w:rsidRPr="00EC256D">
        <w:t>3 Desember 2015</w:t>
      </w:r>
      <w:r>
        <w:t>)</w:t>
      </w:r>
    </w:p>
  </w:footnote>
  <w:footnote w:id="32">
    <w:p w14:paraId="07861D96" w14:textId="77777777" w:rsidR="004E4423" w:rsidRPr="00EC256D" w:rsidRDefault="004E4423" w:rsidP="00380BE2">
      <w:pPr>
        <w:pStyle w:val="FootnoteText"/>
        <w:jc w:val="both"/>
      </w:pPr>
      <w:r w:rsidRPr="00EC256D">
        <w:rPr>
          <w:rStyle w:val="FootnoteReference"/>
        </w:rPr>
        <w:footnoteRef/>
      </w:r>
      <w:r>
        <w:t xml:space="preserve"> </w:t>
      </w:r>
      <w:r w:rsidRPr="00EC256D">
        <w:t xml:space="preserve">Bu Ris, </w:t>
      </w:r>
      <w:r w:rsidRPr="00380BE2">
        <w:rPr>
          <w:i/>
          <w:iCs/>
        </w:rPr>
        <w:t>Wawancara</w:t>
      </w:r>
      <w:r>
        <w:t>,</w:t>
      </w:r>
      <w:r w:rsidRPr="00EC256D">
        <w:t xml:space="preserve"> </w:t>
      </w:r>
      <w:r>
        <w:t>(</w:t>
      </w:r>
      <w:r w:rsidRPr="00EC256D">
        <w:t>1 Desember 2015</w:t>
      </w:r>
      <w:r>
        <w:t>)</w:t>
      </w:r>
    </w:p>
  </w:footnote>
  <w:footnote w:id="33">
    <w:p w14:paraId="3F29B0F9" w14:textId="77777777" w:rsidR="004E4423" w:rsidRPr="00EC256D" w:rsidRDefault="004E4423" w:rsidP="00380BE2">
      <w:pPr>
        <w:pStyle w:val="FootnoteText"/>
        <w:jc w:val="both"/>
      </w:pPr>
      <w:r w:rsidRPr="00EC256D">
        <w:rPr>
          <w:rStyle w:val="FootnoteReference"/>
        </w:rPr>
        <w:footnoteRef/>
      </w:r>
      <w:r w:rsidRPr="00EC256D">
        <w:t xml:space="preserve"> K. Dulla, </w:t>
      </w:r>
      <w:r w:rsidRPr="00380BE2">
        <w:rPr>
          <w:i/>
          <w:iCs/>
        </w:rPr>
        <w:t>Wawancara</w:t>
      </w:r>
      <w:r>
        <w:t>,</w:t>
      </w:r>
      <w:r w:rsidRPr="00EC256D">
        <w:t xml:space="preserve"> </w:t>
      </w:r>
      <w:r>
        <w:t>(</w:t>
      </w:r>
      <w:r w:rsidRPr="00EC256D">
        <w:t>4 Desember 2015</w:t>
      </w:r>
      <w:r>
        <w:t>)</w:t>
      </w:r>
    </w:p>
  </w:footnote>
  <w:footnote w:id="34">
    <w:p w14:paraId="3D77241D" w14:textId="77777777" w:rsidR="004E4423" w:rsidRPr="00EC256D" w:rsidRDefault="004E4423" w:rsidP="00380BE2">
      <w:pPr>
        <w:pStyle w:val="FootnoteText"/>
        <w:jc w:val="both"/>
      </w:pPr>
      <w:r w:rsidRPr="00EC256D">
        <w:rPr>
          <w:rStyle w:val="FootnoteReference"/>
        </w:rPr>
        <w:footnoteRef/>
      </w:r>
      <w:r>
        <w:t xml:space="preserve"> </w:t>
      </w:r>
      <w:r w:rsidRPr="00EC256D">
        <w:t xml:space="preserve">H. Moh. Ma’sum, </w:t>
      </w:r>
      <w:r w:rsidRPr="00380BE2">
        <w:rPr>
          <w:i/>
          <w:iCs/>
        </w:rPr>
        <w:t>Wawancara</w:t>
      </w:r>
      <w:r>
        <w:t>,</w:t>
      </w:r>
      <w:r w:rsidRPr="00EC256D">
        <w:t xml:space="preserve"> </w:t>
      </w:r>
      <w:r>
        <w:t>(</w:t>
      </w:r>
      <w:r w:rsidRPr="00EC256D">
        <w:t>3 Desember 2015</w:t>
      </w:r>
      <w:r>
        <w:t>)</w:t>
      </w:r>
    </w:p>
  </w:footnote>
  <w:footnote w:id="35">
    <w:p w14:paraId="1EB13658" w14:textId="77777777" w:rsidR="004E4423" w:rsidRPr="00EC256D" w:rsidRDefault="004E4423" w:rsidP="002644F1">
      <w:pPr>
        <w:pStyle w:val="FootnoteText"/>
        <w:jc w:val="both"/>
      </w:pPr>
      <w:r w:rsidRPr="00EC256D">
        <w:rPr>
          <w:rStyle w:val="FootnoteReference"/>
        </w:rPr>
        <w:footnoteRef/>
      </w:r>
      <w:r w:rsidRPr="00EC256D">
        <w:t xml:space="preserve"> Ibid.</w:t>
      </w:r>
    </w:p>
  </w:footnote>
  <w:footnote w:id="36">
    <w:p w14:paraId="0F7E7E3A" w14:textId="77777777" w:rsidR="004E4423" w:rsidRPr="00EC256D" w:rsidRDefault="004E4423" w:rsidP="00A65E2F">
      <w:pPr>
        <w:pStyle w:val="FootnoteText"/>
        <w:jc w:val="both"/>
      </w:pPr>
      <w:r w:rsidRPr="00EC256D">
        <w:rPr>
          <w:rStyle w:val="FootnoteReference"/>
        </w:rPr>
        <w:footnoteRef/>
      </w:r>
      <w:r>
        <w:t xml:space="preserve"> </w:t>
      </w:r>
      <w:r w:rsidRPr="00EC256D">
        <w:t>KH. Amir,</w:t>
      </w:r>
      <w:r w:rsidRPr="00EC256D">
        <w:rPr>
          <w:i/>
          <w:iCs/>
        </w:rPr>
        <w:t xml:space="preserve"> </w:t>
      </w:r>
      <w:r w:rsidRPr="00A65E2F">
        <w:rPr>
          <w:i/>
          <w:iCs/>
        </w:rPr>
        <w:t>Wawancara</w:t>
      </w:r>
      <w:r>
        <w:t>,</w:t>
      </w:r>
      <w:r w:rsidRPr="00EC256D">
        <w:rPr>
          <w:iCs/>
        </w:rPr>
        <w:t xml:space="preserve"> </w:t>
      </w:r>
      <w:r>
        <w:rPr>
          <w:iCs/>
        </w:rPr>
        <w:t>(</w:t>
      </w:r>
      <w:r w:rsidRPr="00EC256D">
        <w:t>5 Desember 2015</w:t>
      </w:r>
      <w:r>
        <w:t>)</w:t>
      </w:r>
    </w:p>
  </w:footnote>
  <w:footnote w:id="37">
    <w:p w14:paraId="02BD29A7" w14:textId="77777777" w:rsidR="004E4423" w:rsidRPr="00EC256D" w:rsidRDefault="004E4423" w:rsidP="00A65E2F">
      <w:pPr>
        <w:pStyle w:val="FootnoteText"/>
        <w:jc w:val="both"/>
      </w:pPr>
      <w:r w:rsidRPr="00EC256D">
        <w:rPr>
          <w:rStyle w:val="FootnoteReference"/>
        </w:rPr>
        <w:footnoteRef/>
      </w:r>
      <w:r>
        <w:t xml:space="preserve"> </w:t>
      </w:r>
      <w:r w:rsidRPr="00EC256D">
        <w:t xml:space="preserve">Bu. Hj. Matus, </w:t>
      </w:r>
      <w:r w:rsidRPr="00A65E2F">
        <w:rPr>
          <w:i/>
          <w:iCs/>
        </w:rPr>
        <w:t>Wawancara</w:t>
      </w:r>
      <w:r>
        <w:t>,</w:t>
      </w:r>
      <w:r w:rsidRPr="00EC256D">
        <w:t xml:space="preserve"> </w:t>
      </w:r>
      <w:r>
        <w:t>(</w:t>
      </w:r>
      <w:r w:rsidRPr="00EC256D">
        <w:t>3 Desember 2015</w:t>
      </w:r>
      <w:r>
        <w:t>)</w:t>
      </w:r>
    </w:p>
  </w:footnote>
  <w:footnote w:id="38">
    <w:p w14:paraId="2DF39016" w14:textId="77777777" w:rsidR="004E4423" w:rsidRPr="00EC256D" w:rsidRDefault="004E4423" w:rsidP="00A64C41">
      <w:pPr>
        <w:pStyle w:val="FootnoteText"/>
        <w:jc w:val="both"/>
      </w:pPr>
      <w:r w:rsidRPr="00EC256D">
        <w:rPr>
          <w:rStyle w:val="FootnoteReference"/>
        </w:rPr>
        <w:footnoteRef/>
      </w:r>
      <w:r w:rsidRPr="00EC256D">
        <w:t xml:space="preserve"> Bu Ruk, </w:t>
      </w:r>
      <w:r w:rsidRPr="00A64C41">
        <w:rPr>
          <w:i/>
          <w:iCs/>
        </w:rPr>
        <w:t>Wawancara</w:t>
      </w:r>
      <w:r>
        <w:t>,</w:t>
      </w:r>
      <w:r w:rsidRPr="00EC256D">
        <w:t xml:space="preserve"> </w:t>
      </w:r>
      <w:r>
        <w:t>(</w:t>
      </w:r>
      <w:r w:rsidRPr="00EC256D">
        <w:t>30 November 2015</w:t>
      </w:r>
      <w:r>
        <w:t>)</w:t>
      </w:r>
    </w:p>
  </w:footnote>
  <w:footnote w:id="39">
    <w:p w14:paraId="73EB5A1B" w14:textId="77777777" w:rsidR="004E4423" w:rsidRPr="00EC256D" w:rsidRDefault="004E4423" w:rsidP="00A64C41">
      <w:pPr>
        <w:pStyle w:val="FootnoteText"/>
        <w:jc w:val="both"/>
      </w:pPr>
      <w:r w:rsidRPr="00EC256D">
        <w:rPr>
          <w:rStyle w:val="FootnoteReference"/>
        </w:rPr>
        <w:footnoteRef/>
      </w:r>
      <w:r>
        <w:t xml:space="preserve"> </w:t>
      </w:r>
      <w:r w:rsidRPr="00EC256D">
        <w:t xml:space="preserve">Bu Ris, </w:t>
      </w:r>
      <w:r w:rsidRPr="00A64C41">
        <w:rPr>
          <w:i/>
          <w:iCs/>
        </w:rPr>
        <w:t>Wawancara</w:t>
      </w:r>
      <w:r>
        <w:t>,</w:t>
      </w:r>
      <w:r w:rsidRPr="00EC256D">
        <w:t xml:space="preserve"> </w:t>
      </w:r>
      <w:r>
        <w:t>(</w:t>
      </w:r>
      <w:r w:rsidRPr="00EC256D">
        <w:t>1 Desember 2015</w:t>
      </w:r>
      <w:r>
        <w:t>)</w:t>
      </w:r>
    </w:p>
  </w:footnote>
  <w:footnote w:id="40">
    <w:p w14:paraId="26ECC4E8" w14:textId="77777777" w:rsidR="004E4423" w:rsidRPr="00EC256D" w:rsidRDefault="004E4423" w:rsidP="004D3BAC">
      <w:pPr>
        <w:pStyle w:val="FootnoteText"/>
        <w:jc w:val="both"/>
      </w:pPr>
      <w:r w:rsidRPr="00EC256D">
        <w:rPr>
          <w:rStyle w:val="FootnoteReference"/>
        </w:rPr>
        <w:footnoteRef/>
      </w:r>
      <w:r w:rsidRPr="00EC256D">
        <w:t xml:space="preserve"> Departemen Agama RI., </w:t>
      </w:r>
      <w:r>
        <w:rPr>
          <w:i/>
        </w:rPr>
        <w:t>A</w:t>
      </w:r>
      <w:r w:rsidRPr="00EC256D">
        <w:rPr>
          <w:i/>
        </w:rPr>
        <w:t>l-Qur’an</w:t>
      </w:r>
      <w:r w:rsidRPr="004D3BAC">
        <w:t>,</w:t>
      </w:r>
      <w:r w:rsidRPr="00EC256D">
        <w:rPr>
          <w:i/>
          <w:iCs/>
        </w:rPr>
        <w:t xml:space="preserve"> </w:t>
      </w:r>
      <w:r w:rsidRPr="00EC256D">
        <w:t>hlm. 107.</w:t>
      </w:r>
    </w:p>
  </w:footnote>
  <w:footnote w:id="41">
    <w:p w14:paraId="644ABEF0" w14:textId="77777777" w:rsidR="004E4423" w:rsidRPr="00EC256D" w:rsidRDefault="004E4423" w:rsidP="002644F1">
      <w:pPr>
        <w:pStyle w:val="FootnoteText"/>
        <w:jc w:val="both"/>
      </w:pPr>
      <w:r w:rsidRPr="00EC256D">
        <w:rPr>
          <w:rStyle w:val="FootnoteReference"/>
        </w:rPr>
        <w:footnoteRef/>
      </w:r>
      <w:r w:rsidRPr="00EC256D">
        <w:t xml:space="preserve"> Ibid.</w:t>
      </w:r>
      <w:r w:rsidRPr="00EC256D">
        <w:rPr>
          <w:i/>
          <w:iCs/>
        </w:rPr>
        <w:t xml:space="preserve">, </w:t>
      </w:r>
      <w:r w:rsidRPr="00EC256D">
        <w:t>hlm. 517.</w:t>
      </w:r>
    </w:p>
  </w:footnote>
  <w:footnote w:id="42">
    <w:p w14:paraId="228BE20B" w14:textId="77777777" w:rsidR="004E4423" w:rsidRPr="00EC256D" w:rsidRDefault="004E4423" w:rsidP="002644F1">
      <w:pPr>
        <w:pStyle w:val="FootnoteText"/>
        <w:jc w:val="both"/>
      </w:pPr>
      <w:r w:rsidRPr="00EC256D">
        <w:rPr>
          <w:rStyle w:val="FootnoteReference"/>
        </w:rPr>
        <w:footnoteRef/>
      </w:r>
      <w:r w:rsidRPr="00EC256D">
        <w:t xml:space="preserve"> Imam Nawawi, </w:t>
      </w:r>
      <w:r w:rsidRPr="00EC256D">
        <w:rPr>
          <w:i/>
          <w:iCs/>
        </w:rPr>
        <w:t>Riyadhus Sholihin Jilid II</w:t>
      </w:r>
      <w:r w:rsidRPr="00B9005F">
        <w:t>,</w:t>
      </w:r>
      <w:r w:rsidRPr="00EC256D">
        <w:rPr>
          <w:i/>
          <w:iCs/>
        </w:rPr>
        <w:t xml:space="preserve"> </w:t>
      </w:r>
      <w:r w:rsidRPr="00EC256D">
        <w:rPr>
          <w:iCs/>
        </w:rPr>
        <w:t>terj</w:t>
      </w:r>
      <w:r w:rsidRPr="00EC256D">
        <w:rPr>
          <w:i/>
          <w:iCs/>
        </w:rPr>
        <w:t xml:space="preserve">. </w:t>
      </w:r>
      <w:r w:rsidRPr="00EC256D">
        <w:t>Achmad Sunarto (Jakarta: Pustaka Amani, 2013), hlm. 456.</w:t>
      </w:r>
    </w:p>
  </w:footnote>
  <w:footnote w:id="43">
    <w:p w14:paraId="6B6B8634" w14:textId="77777777" w:rsidR="004E4423" w:rsidRPr="00EC256D" w:rsidRDefault="004E4423" w:rsidP="00A36A86">
      <w:pPr>
        <w:pStyle w:val="FootnoteText"/>
        <w:jc w:val="both"/>
      </w:pPr>
      <w:r w:rsidRPr="00EC256D">
        <w:rPr>
          <w:rStyle w:val="FootnoteReference"/>
        </w:rPr>
        <w:footnoteRef/>
      </w:r>
      <w:r w:rsidRPr="00EC256D">
        <w:t xml:space="preserve"> Ust. Huri, </w:t>
      </w:r>
      <w:r w:rsidRPr="00A36A86">
        <w:rPr>
          <w:i/>
          <w:iCs/>
        </w:rPr>
        <w:t>Wawancara</w:t>
      </w:r>
      <w:r>
        <w:t>,</w:t>
      </w:r>
      <w:r w:rsidRPr="00EC256D">
        <w:t xml:space="preserve"> </w:t>
      </w:r>
      <w:r>
        <w:t>(</w:t>
      </w:r>
      <w:r w:rsidRPr="00EC256D">
        <w:t>7 Desember 2015</w:t>
      </w:r>
      <w:r>
        <w:t>)</w:t>
      </w:r>
    </w:p>
  </w:footnote>
  <w:footnote w:id="44">
    <w:p w14:paraId="17085A4D" w14:textId="77777777" w:rsidR="004E4423" w:rsidRPr="00EC256D" w:rsidRDefault="004E4423" w:rsidP="00596B04">
      <w:pPr>
        <w:pStyle w:val="FootnoteText"/>
        <w:jc w:val="both"/>
      </w:pPr>
      <w:r w:rsidRPr="00EC256D">
        <w:rPr>
          <w:rStyle w:val="FootnoteReference"/>
        </w:rPr>
        <w:footnoteRef/>
      </w:r>
      <w:r>
        <w:t xml:space="preserve"> </w:t>
      </w:r>
      <w:r w:rsidRPr="00EC256D">
        <w:t xml:space="preserve">K. Dulla, </w:t>
      </w:r>
      <w:r w:rsidRPr="00596B04">
        <w:rPr>
          <w:i/>
          <w:iCs/>
        </w:rPr>
        <w:t>Wawancara</w:t>
      </w:r>
      <w:r>
        <w:t>,</w:t>
      </w:r>
      <w:r w:rsidRPr="00EC256D">
        <w:t xml:space="preserve"> </w:t>
      </w:r>
      <w:r>
        <w:t>(</w:t>
      </w:r>
      <w:r w:rsidRPr="00EC256D">
        <w:t>4 Desember 2015</w:t>
      </w:r>
      <w:r>
        <w:t>)</w:t>
      </w:r>
    </w:p>
  </w:footnote>
  <w:footnote w:id="45">
    <w:p w14:paraId="367CF48B" w14:textId="77777777" w:rsidR="004E4423" w:rsidRPr="00EC256D" w:rsidRDefault="004E4423" w:rsidP="00596B04">
      <w:pPr>
        <w:pStyle w:val="FootnoteText"/>
        <w:jc w:val="both"/>
      </w:pPr>
      <w:r w:rsidRPr="00EC256D">
        <w:rPr>
          <w:rStyle w:val="FootnoteReference"/>
        </w:rPr>
        <w:footnoteRef/>
      </w:r>
      <w:r w:rsidRPr="00EC256D">
        <w:t xml:space="preserve"> Bu Hj. Matus,</w:t>
      </w:r>
      <w:r w:rsidRPr="00EC256D">
        <w:rPr>
          <w:i/>
          <w:iCs/>
        </w:rPr>
        <w:t xml:space="preserve"> </w:t>
      </w:r>
      <w:r w:rsidRPr="00596B04">
        <w:rPr>
          <w:i/>
          <w:iCs/>
        </w:rPr>
        <w:t>Wawancara</w:t>
      </w:r>
      <w:r>
        <w:t>,</w:t>
      </w:r>
      <w:r w:rsidRPr="00EC256D">
        <w:rPr>
          <w:iCs/>
        </w:rPr>
        <w:t xml:space="preserve"> </w:t>
      </w:r>
      <w:r>
        <w:rPr>
          <w:iCs/>
        </w:rPr>
        <w:t>(</w:t>
      </w:r>
      <w:r w:rsidRPr="00EC256D">
        <w:t>3 Desember 2015</w:t>
      </w:r>
      <w:r>
        <w:t>)</w:t>
      </w:r>
    </w:p>
  </w:footnote>
  <w:footnote w:id="46">
    <w:p w14:paraId="72BE57A7" w14:textId="77777777" w:rsidR="004E4423" w:rsidRPr="00EC256D" w:rsidRDefault="004E4423" w:rsidP="000D7B64">
      <w:pPr>
        <w:pStyle w:val="FootnoteText"/>
        <w:jc w:val="both"/>
      </w:pPr>
      <w:r w:rsidRPr="00EC256D">
        <w:rPr>
          <w:rStyle w:val="FootnoteReference"/>
        </w:rPr>
        <w:footnoteRef/>
      </w:r>
      <w:r>
        <w:t xml:space="preserve"> </w:t>
      </w:r>
      <w:r w:rsidRPr="00EC256D">
        <w:t xml:space="preserve">Bu Fatim, </w:t>
      </w:r>
      <w:r w:rsidRPr="000D7B64">
        <w:rPr>
          <w:i/>
          <w:iCs/>
        </w:rPr>
        <w:t>Wawancara</w:t>
      </w:r>
      <w:r>
        <w:t>,</w:t>
      </w:r>
      <w:r w:rsidRPr="00EC256D">
        <w:t xml:space="preserve"> </w:t>
      </w:r>
      <w:r>
        <w:t>(</w:t>
      </w:r>
      <w:r w:rsidRPr="00EC256D">
        <w:t>3 Desember 2015</w:t>
      </w:r>
      <w:r>
        <w:t>)</w:t>
      </w:r>
    </w:p>
  </w:footnote>
  <w:footnote w:id="47">
    <w:p w14:paraId="0B3595BC" w14:textId="77777777" w:rsidR="004E4423" w:rsidRPr="00EC256D" w:rsidRDefault="004E4423" w:rsidP="00062C9E">
      <w:pPr>
        <w:pStyle w:val="FootnoteText"/>
        <w:jc w:val="both"/>
        <w:rPr>
          <w:rtl/>
        </w:rPr>
      </w:pPr>
      <w:r w:rsidRPr="00EC256D">
        <w:rPr>
          <w:rStyle w:val="FootnoteReference"/>
        </w:rPr>
        <w:footnoteRef/>
      </w:r>
      <w:r w:rsidRPr="00EC256D">
        <w:t xml:space="preserve"> Nawawi, </w:t>
      </w:r>
      <w:r>
        <w:rPr>
          <w:i/>
          <w:iCs/>
        </w:rPr>
        <w:t>Riyadhus Sholihin Jilid II</w:t>
      </w:r>
      <w:r w:rsidRPr="00EC256D">
        <w:t>, hlm. 311.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74B68" w14:textId="77777777" w:rsidR="004E4423" w:rsidRPr="00BD09E6" w:rsidRDefault="004E4423" w:rsidP="009C1E15">
    <w:pPr>
      <w:pStyle w:val="Header"/>
      <w:rPr>
        <w:rFonts w:ascii="Bookman Old Style" w:hAnsi="Bookman Old Style"/>
        <w:i/>
        <w:color w:val="000000" w:themeColor="text1"/>
        <w:sz w:val="16"/>
        <w:szCs w:val="16"/>
      </w:rPr>
    </w:pPr>
    <w:r w:rsidRPr="00BD09E6">
      <w:rPr>
        <w:rFonts w:ascii="Bookman Old Style" w:hAnsi="Bookman Old Style"/>
        <w:i/>
        <w:color w:val="000000" w:themeColor="text1"/>
        <w:sz w:val="16"/>
        <w:szCs w:val="16"/>
        <w:lang w:val="sv-SE"/>
      </w:rPr>
      <w:t>M</w:t>
    </w:r>
    <w:r w:rsidRPr="00BD09E6">
      <w:rPr>
        <w:rFonts w:ascii="Bookman Old Style" w:hAnsi="Bookman Old Style"/>
        <w:i/>
        <w:color w:val="000000" w:themeColor="text1"/>
        <w:sz w:val="16"/>
        <w:szCs w:val="16"/>
      </w:rPr>
      <w:t>och</w:t>
    </w:r>
    <w:r w:rsidRPr="00BD09E6">
      <w:rPr>
        <w:rFonts w:ascii="Bookman Old Style" w:hAnsi="Bookman Old Style"/>
        <w:i/>
        <w:color w:val="000000" w:themeColor="text1"/>
        <w:sz w:val="16"/>
        <w:szCs w:val="16"/>
        <w:lang w:val="sv-SE"/>
      </w:rPr>
      <w:t>. T</w:t>
    </w:r>
    <w:r w:rsidRPr="00BD09E6">
      <w:rPr>
        <w:rFonts w:ascii="Bookman Old Style" w:hAnsi="Bookman Old Style"/>
        <w:i/>
        <w:color w:val="000000" w:themeColor="text1"/>
        <w:sz w:val="16"/>
        <w:szCs w:val="16"/>
      </w:rPr>
      <w:t>ho</w:t>
    </w:r>
    <w:r w:rsidRPr="00BD09E6">
      <w:rPr>
        <w:rFonts w:ascii="Bookman Old Style" w:hAnsi="Bookman Old Style"/>
        <w:i/>
        <w:color w:val="000000" w:themeColor="text1"/>
        <w:sz w:val="16"/>
        <w:szCs w:val="16"/>
        <w:lang w:val="en-US"/>
      </w:rPr>
      <w:t>l</w:t>
    </w:r>
    <w:r w:rsidRPr="00BD09E6">
      <w:rPr>
        <w:rFonts w:ascii="Bookman Old Style" w:hAnsi="Bookman Old Style"/>
        <w:i/>
        <w:color w:val="000000" w:themeColor="text1"/>
        <w:sz w:val="16"/>
        <w:szCs w:val="16"/>
      </w:rPr>
      <w:t>chah</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7DE8C" w14:textId="53F39131" w:rsidR="004E4423" w:rsidRPr="00955285" w:rsidRDefault="004E4423" w:rsidP="00955285">
    <w:pPr>
      <w:spacing w:line="360" w:lineRule="auto"/>
      <w:jc w:val="right"/>
      <w:rPr>
        <w:rFonts w:ascii="Bookman Old Style" w:hAnsi="Bookman Old Style"/>
        <w:i/>
        <w:iCs/>
        <w:color w:val="000000" w:themeColor="text1"/>
        <w:sz w:val="16"/>
        <w:szCs w:val="16"/>
      </w:rPr>
    </w:pPr>
  </w:p>
  <w:p w14:paraId="75419080" w14:textId="77777777" w:rsidR="004E4423" w:rsidRPr="00955285" w:rsidRDefault="004E4423" w:rsidP="00955285">
    <w:pPr>
      <w:jc w:val="right"/>
      <w:rPr>
        <w:rFonts w:ascii="Bookman Old Style" w:hAnsi="Bookman Old Style"/>
        <w:i/>
        <w:iCs/>
        <w:sz w:val="16"/>
        <w:szCs w:val="16"/>
      </w:rPr>
    </w:pPr>
  </w:p>
  <w:p w14:paraId="6F517136" w14:textId="77777777" w:rsidR="004E4423" w:rsidRPr="00955285" w:rsidRDefault="004E4423" w:rsidP="00955285">
    <w:pPr>
      <w:pStyle w:val="Header"/>
      <w:jc w:val="right"/>
      <w:rPr>
        <w:i/>
        <w:i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023"/>
    <w:rsid w:val="000139F0"/>
    <w:rsid w:val="00014444"/>
    <w:rsid w:val="00062C9E"/>
    <w:rsid w:val="0007474F"/>
    <w:rsid w:val="00084FC7"/>
    <w:rsid w:val="00085A9B"/>
    <w:rsid w:val="00096300"/>
    <w:rsid w:val="000B2B82"/>
    <w:rsid w:val="000D7B64"/>
    <w:rsid w:val="001024D1"/>
    <w:rsid w:val="0010700D"/>
    <w:rsid w:val="00114CAF"/>
    <w:rsid w:val="001205E6"/>
    <w:rsid w:val="00120E36"/>
    <w:rsid w:val="001423E2"/>
    <w:rsid w:val="001512A9"/>
    <w:rsid w:val="001558EA"/>
    <w:rsid w:val="00182FC1"/>
    <w:rsid w:val="001C3D36"/>
    <w:rsid w:val="001E2341"/>
    <w:rsid w:val="0021112A"/>
    <w:rsid w:val="002405D5"/>
    <w:rsid w:val="00244BBD"/>
    <w:rsid w:val="002644F1"/>
    <w:rsid w:val="002871D7"/>
    <w:rsid w:val="00292BB1"/>
    <w:rsid w:val="002A0C9F"/>
    <w:rsid w:val="002C157F"/>
    <w:rsid w:val="002E100F"/>
    <w:rsid w:val="002F32EF"/>
    <w:rsid w:val="00306C14"/>
    <w:rsid w:val="00367D6E"/>
    <w:rsid w:val="00380BE2"/>
    <w:rsid w:val="00385C4D"/>
    <w:rsid w:val="003B3478"/>
    <w:rsid w:val="003C6F5A"/>
    <w:rsid w:val="003E0463"/>
    <w:rsid w:val="003F6B9A"/>
    <w:rsid w:val="00405C1D"/>
    <w:rsid w:val="004750B2"/>
    <w:rsid w:val="004A43D0"/>
    <w:rsid w:val="004B38B1"/>
    <w:rsid w:val="004C53B0"/>
    <w:rsid w:val="004D3BAC"/>
    <w:rsid w:val="004D50A1"/>
    <w:rsid w:val="004E1BA5"/>
    <w:rsid w:val="004E33B9"/>
    <w:rsid w:val="004E4423"/>
    <w:rsid w:val="004F18D1"/>
    <w:rsid w:val="005067BB"/>
    <w:rsid w:val="00521922"/>
    <w:rsid w:val="005229BA"/>
    <w:rsid w:val="005440D9"/>
    <w:rsid w:val="00571FA0"/>
    <w:rsid w:val="00576F02"/>
    <w:rsid w:val="00596B04"/>
    <w:rsid w:val="005B7D82"/>
    <w:rsid w:val="005D4FC0"/>
    <w:rsid w:val="005F7CC1"/>
    <w:rsid w:val="00621936"/>
    <w:rsid w:val="00634348"/>
    <w:rsid w:val="00641225"/>
    <w:rsid w:val="00647EC6"/>
    <w:rsid w:val="00656B6B"/>
    <w:rsid w:val="00660EE4"/>
    <w:rsid w:val="00686CF1"/>
    <w:rsid w:val="006A4EB5"/>
    <w:rsid w:val="006A5540"/>
    <w:rsid w:val="006C0D42"/>
    <w:rsid w:val="0070563F"/>
    <w:rsid w:val="007203EB"/>
    <w:rsid w:val="0072619A"/>
    <w:rsid w:val="00726293"/>
    <w:rsid w:val="00730048"/>
    <w:rsid w:val="0073650F"/>
    <w:rsid w:val="00761D09"/>
    <w:rsid w:val="00764145"/>
    <w:rsid w:val="007852AF"/>
    <w:rsid w:val="00790BD6"/>
    <w:rsid w:val="007934EB"/>
    <w:rsid w:val="007A2C6A"/>
    <w:rsid w:val="007B6579"/>
    <w:rsid w:val="007C0D10"/>
    <w:rsid w:val="007D6E64"/>
    <w:rsid w:val="007F532D"/>
    <w:rsid w:val="00822EA9"/>
    <w:rsid w:val="00823E7F"/>
    <w:rsid w:val="00826DAE"/>
    <w:rsid w:val="00845941"/>
    <w:rsid w:val="00847A01"/>
    <w:rsid w:val="0086608D"/>
    <w:rsid w:val="00874691"/>
    <w:rsid w:val="008770F2"/>
    <w:rsid w:val="00881B0B"/>
    <w:rsid w:val="00883023"/>
    <w:rsid w:val="00891EE0"/>
    <w:rsid w:val="00895C11"/>
    <w:rsid w:val="008A21DE"/>
    <w:rsid w:val="008A4676"/>
    <w:rsid w:val="008B5B51"/>
    <w:rsid w:val="008D2EF8"/>
    <w:rsid w:val="008F7178"/>
    <w:rsid w:val="00913864"/>
    <w:rsid w:val="0093119E"/>
    <w:rsid w:val="00932A76"/>
    <w:rsid w:val="009416E1"/>
    <w:rsid w:val="00955285"/>
    <w:rsid w:val="00961D34"/>
    <w:rsid w:val="00965D41"/>
    <w:rsid w:val="00990748"/>
    <w:rsid w:val="0099786D"/>
    <w:rsid w:val="009B464F"/>
    <w:rsid w:val="009C1E15"/>
    <w:rsid w:val="009C7364"/>
    <w:rsid w:val="009D4ABD"/>
    <w:rsid w:val="009D5FF5"/>
    <w:rsid w:val="009D73F2"/>
    <w:rsid w:val="009F3B7D"/>
    <w:rsid w:val="00A035AF"/>
    <w:rsid w:val="00A15546"/>
    <w:rsid w:val="00A16B52"/>
    <w:rsid w:val="00A36A86"/>
    <w:rsid w:val="00A563AA"/>
    <w:rsid w:val="00A64C41"/>
    <w:rsid w:val="00A65E2F"/>
    <w:rsid w:val="00A77472"/>
    <w:rsid w:val="00AA37BC"/>
    <w:rsid w:val="00AE5691"/>
    <w:rsid w:val="00AF7E3D"/>
    <w:rsid w:val="00B05559"/>
    <w:rsid w:val="00B5741E"/>
    <w:rsid w:val="00B65406"/>
    <w:rsid w:val="00B70A87"/>
    <w:rsid w:val="00B9005F"/>
    <w:rsid w:val="00B914C0"/>
    <w:rsid w:val="00BB17F4"/>
    <w:rsid w:val="00BB375A"/>
    <w:rsid w:val="00BB6464"/>
    <w:rsid w:val="00BE439D"/>
    <w:rsid w:val="00BF1FD5"/>
    <w:rsid w:val="00C207A0"/>
    <w:rsid w:val="00C21627"/>
    <w:rsid w:val="00C6367E"/>
    <w:rsid w:val="00C854AF"/>
    <w:rsid w:val="00CB163E"/>
    <w:rsid w:val="00CE5C65"/>
    <w:rsid w:val="00CE6E09"/>
    <w:rsid w:val="00CF7AC3"/>
    <w:rsid w:val="00D232DE"/>
    <w:rsid w:val="00D43123"/>
    <w:rsid w:val="00D5062E"/>
    <w:rsid w:val="00D81FA4"/>
    <w:rsid w:val="00D94759"/>
    <w:rsid w:val="00DA34CD"/>
    <w:rsid w:val="00DB3697"/>
    <w:rsid w:val="00DD1FCC"/>
    <w:rsid w:val="00DD6196"/>
    <w:rsid w:val="00DF7D38"/>
    <w:rsid w:val="00E1387B"/>
    <w:rsid w:val="00E3065D"/>
    <w:rsid w:val="00E565ED"/>
    <w:rsid w:val="00E666F5"/>
    <w:rsid w:val="00E84470"/>
    <w:rsid w:val="00E870F8"/>
    <w:rsid w:val="00E9466F"/>
    <w:rsid w:val="00E94E1A"/>
    <w:rsid w:val="00EA0DEC"/>
    <w:rsid w:val="00EC256D"/>
    <w:rsid w:val="00F12D08"/>
    <w:rsid w:val="00F15C17"/>
    <w:rsid w:val="00F2300B"/>
    <w:rsid w:val="00F51D10"/>
    <w:rsid w:val="00F65529"/>
    <w:rsid w:val="00F717C7"/>
    <w:rsid w:val="00F847A4"/>
    <w:rsid w:val="00F97D52"/>
    <w:rsid w:val="00FB245D"/>
    <w:rsid w:val="00FB59AA"/>
    <w:rsid w:val="00FE0958"/>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F3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023"/>
    <w:pPr>
      <w:spacing w:after="0" w:line="240" w:lineRule="auto"/>
    </w:pPr>
    <w:rPr>
      <w:rFonts w:ascii="Book Antiqua" w:eastAsia="Times New Roman" w:hAnsi="Book Antiqua" w:cs="Times New Roman"/>
      <w:bCs/>
      <w:noProof/>
      <w:sz w:val="24"/>
      <w:szCs w:val="24"/>
      <w:lang w:eastAsia="id-ID"/>
    </w:rPr>
  </w:style>
  <w:style w:type="paragraph" w:styleId="Heading1">
    <w:name w:val="heading 1"/>
    <w:basedOn w:val="Normal"/>
    <w:next w:val="Normal"/>
    <w:link w:val="Heading1Char"/>
    <w:uiPriority w:val="9"/>
    <w:qFormat/>
    <w:rsid w:val="00883023"/>
    <w:pPr>
      <w:keepNext/>
      <w:spacing w:line="480" w:lineRule="auto"/>
      <w:jc w:val="both"/>
      <w:outlineLvl w:val="0"/>
    </w:pPr>
    <w:rPr>
      <w:rFonts w:ascii="Arial" w:hAnsi="Arial"/>
      <w:b/>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023"/>
    <w:rPr>
      <w:rFonts w:ascii="Arial" w:eastAsia="Times New Roman" w:hAnsi="Arial" w:cs="Times New Roman"/>
      <w:b/>
      <w:bCs/>
      <w:sz w:val="24"/>
      <w:szCs w:val="24"/>
      <w:lang w:val="en-US"/>
    </w:rPr>
  </w:style>
  <w:style w:type="paragraph" w:styleId="Header">
    <w:name w:val="header"/>
    <w:basedOn w:val="Normal"/>
    <w:link w:val="HeaderChar"/>
    <w:uiPriority w:val="99"/>
    <w:rsid w:val="00883023"/>
    <w:pPr>
      <w:tabs>
        <w:tab w:val="center" w:pos="4153"/>
        <w:tab w:val="right" w:pos="8306"/>
      </w:tabs>
    </w:pPr>
  </w:style>
  <w:style w:type="character" w:customStyle="1" w:styleId="HeaderChar">
    <w:name w:val="Header Char"/>
    <w:basedOn w:val="DefaultParagraphFont"/>
    <w:link w:val="Header"/>
    <w:uiPriority w:val="99"/>
    <w:rsid w:val="00883023"/>
    <w:rPr>
      <w:rFonts w:ascii="Book Antiqua" w:eastAsia="Times New Roman" w:hAnsi="Book Antiqua" w:cs="Times New Roman"/>
      <w:bCs/>
      <w:noProof/>
      <w:sz w:val="24"/>
      <w:szCs w:val="24"/>
      <w:lang w:eastAsia="id-ID"/>
    </w:rPr>
  </w:style>
  <w:style w:type="paragraph" w:styleId="FootnoteText">
    <w:name w:val="footnote text"/>
    <w:basedOn w:val="Normal"/>
    <w:link w:val="FootnoteTextChar"/>
    <w:uiPriority w:val="99"/>
    <w:rsid w:val="00883023"/>
    <w:rPr>
      <w:sz w:val="20"/>
      <w:szCs w:val="20"/>
    </w:rPr>
  </w:style>
  <w:style w:type="character" w:customStyle="1" w:styleId="FootnoteTextChar">
    <w:name w:val="Footnote Text Char"/>
    <w:basedOn w:val="DefaultParagraphFont"/>
    <w:link w:val="FootnoteText"/>
    <w:uiPriority w:val="99"/>
    <w:rsid w:val="00883023"/>
    <w:rPr>
      <w:rFonts w:ascii="Book Antiqua" w:eastAsia="Times New Roman" w:hAnsi="Book Antiqua" w:cs="Times New Roman"/>
      <w:bCs/>
      <w:noProof/>
      <w:sz w:val="20"/>
      <w:szCs w:val="20"/>
      <w:lang w:eastAsia="id-ID"/>
    </w:rPr>
  </w:style>
  <w:style w:type="character" w:styleId="FootnoteReference">
    <w:name w:val="footnote reference"/>
    <w:basedOn w:val="DefaultParagraphFont"/>
    <w:uiPriority w:val="99"/>
    <w:rsid w:val="00883023"/>
    <w:rPr>
      <w:rFonts w:cs="Times New Roman"/>
      <w:vertAlign w:val="superscript"/>
    </w:rPr>
  </w:style>
  <w:style w:type="paragraph" w:styleId="Footer">
    <w:name w:val="footer"/>
    <w:basedOn w:val="Normal"/>
    <w:link w:val="FooterChar"/>
    <w:uiPriority w:val="99"/>
    <w:rsid w:val="00883023"/>
    <w:pPr>
      <w:tabs>
        <w:tab w:val="center" w:pos="4320"/>
        <w:tab w:val="right" w:pos="8640"/>
      </w:tabs>
    </w:pPr>
  </w:style>
  <w:style w:type="character" w:customStyle="1" w:styleId="FooterChar">
    <w:name w:val="Footer Char"/>
    <w:basedOn w:val="DefaultParagraphFont"/>
    <w:link w:val="Footer"/>
    <w:uiPriority w:val="99"/>
    <w:rsid w:val="00883023"/>
    <w:rPr>
      <w:rFonts w:ascii="Book Antiqua" w:eastAsia="Times New Roman" w:hAnsi="Book Antiqua" w:cs="Times New Roman"/>
      <w:bCs/>
      <w:noProof/>
      <w:sz w:val="24"/>
      <w:szCs w:val="24"/>
      <w:lang w:eastAsia="id-ID"/>
    </w:rPr>
  </w:style>
  <w:style w:type="character" w:styleId="Hyperlink">
    <w:name w:val="Hyperlink"/>
    <w:basedOn w:val="DefaultParagraphFont"/>
    <w:uiPriority w:val="99"/>
    <w:rsid w:val="00883023"/>
    <w:rPr>
      <w:rFonts w:cs="Times New Roman"/>
      <w:color w:val="0000FF"/>
      <w:u w:val="single"/>
    </w:rPr>
  </w:style>
  <w:style w:type="character" w:styleId="Strong">
    <w:name w:val="Strong"/>
    <w:basedOn w:val="DefaultParagraphFont"/>
    <w:uiPriority w:val="22"/>
    <w:qFormat/>
    <w:rsid w:val="00883023"/>
    <w:rPr>
      <w:rFonts w:cs="Times New Roman"/>
      <w:b/>
      <w:bCs/>
    </w:rPr>
  </w:style>
  <w:style w:type="paragraph" w:styleId="NoSpacing">
    <w:name w:val="No Spacing"/>
    <w:uiPriority w:val="1"/>
    <w:qFormat/>
    <w:rsid w:val="00883023"/>
    <w:pPr>
      <w:spacing w:after="0" w:line="240" w:lineRule="auto"/>
    </w:pPr>
    <w:rPr>
      <w:rFonts w:eastAsia="Times New Roman" w:cs="Arial"/>
      <w:bCs/>
      <w:lang w:val="en-US"/>
    </w:rPr>
  </w:style>
  <w:style w:type="paragraph" w:styleId="ListParagraph">
    <w:name w:val="List Paragraph"/>
    <w:basedOn w:val="Normal"/>
    <w:link w:val="ListParagraphChar"/>
    <w:uiPriority w:val="99"/>
    <w:qFormat/>
    <w:rsid w:val="00883023"/>
    <w:pPr>
      <w:spacing w:after="200" w:line="276" w:lineRule="auto"/>
      <w:ind w:left="720"/>
      <w:contextualSpacing/>
    </w:pPr>
    <w:rPr>
      <w:rFonts w:asciiTheme="minorHAnsi" w:eastAsiaTheme="minorEastAsia" w:hAnsiTheme="minorHAnsi" w:cs="Arial"/>
      <w:bCs w:val="0"/>
      <w:noProof w:val="0"/>
      <w:sz w:val="22"/>
      <w:szCs w:val="22"/>
    </w:rPr>
  </w:style>
  <w:style w:type="paragraph" w:customStyle="1" w:styleId="Default">
    <w:name w:val="Default"/>
    <w:rsid w:val="0088302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unhideWhenUsed/>
    <w:rsid w:val="00883023"/>
    <w:pPr>
      <w:spacing w:before="100" w:beforeAutospacing="1" w:after="100" w:afterAutospacing="1"/>
    </w:pPr>
    <w:rPr>
      <w:rFonts w:asciiTheme="minorHAnsi" w:hAnsiTheme="minorHAnsi"/>
      <w:bCs w:val="0"/>
      <w:noProof w:val="0"/>
      <w:lang w:val="en-US" w:eastAsia="en-US"/>
    </w:rPr>
  </w:style>
  <w:style w:type="character" w:customStyle="1" w:styleId="ListParagraphChar">
    <w:name w:val="List Paragraph Char"/>
    <w:link w:val="ListParagraph"/>
    <w:uiPriority w:val="34"/>
    <w:locked/>
    <w:rsid w:val="00883023"/>
    <w:rPr>
      <w:rFonts w:eastAsiaTheme="minorEastAsia" w:cs="Arial"/>
      <w:lang w:eastAsia="id-ID"/>
    </w:rPr>
  </w:style>
  <w:style w:type="character" w:styleId="CommentReference">
    <w:name w:val="annotation reference"/>
    <w:basedOn w:val="DefaultParagraphFont"/>
    <w:uiPriority w:val="99"/>
    <w:semiHidden/>
    <w:unhideWhenUsed/>
    <w:rsid w:val="00883023"/>
    <w:rPr>
      <w:rFonts w:cs="Times New Roman"/>
      <w:sz w:val="16"/>
      <w:szCs w:val="16"/>
    </w:rPr>
  </w:style>
  <w:style w:type="paragraph" w:styleId="CommentText">
    <w:name w:val="annotation text"/>
    <w:basedOn w:val="Normal"/>
    <w:link w:val="CommentTextChar"/>
    <w:uiPriority w:val="99"/>
    <w:semiHidden/>
    <w:unhideWhenUsed/>
    <w:rsid w:val="00883023"/>
    <w:rPr>
      <w:sz w:val="20"/>
      <w:szCs w:val="20"/>
    </w:rPr>
  </w:style>
  <w:style w:type="character" w:customStyle="1" w:styleId="CommentTextChar">
    <w:name w:val="Comment Text Char"/>
    <w:basedOn w:val="DefaultParagraphFont"/>
    <w:link w:val="CommentText"/>
    <w:uiPriority w:val="99"/>
    <w:semiHidden/>
    <w:rsid w:val="00883023"/>
    <w:rPr>
      <w:rFonts w:ascii="Book Antiqua" w:eastAsia="Times New Roman" w:hAnsi="Book Antiqua" w:cs="Times New Roman"/>
      <w:bCs/>
      <w:noProof/>
      <w:sz w:val="20"/>
      <w:szCs w:val="20"/>
      <w:lang w:eastAsia="id-ID"/>
    </w:rPr>
  </w:style>
  <w:style w:type="paragraph" w:styleId="CommentSubject">
    <w:name w:val="annotation subject"/>
    <w:basedOn w:val="CommentText"/>
    <w:next w:val="CommentText"/>
    <w:link w:val="CommentSubjectChar"/>
    <w:uiPriority w:val="99"/>
    <w:semiHidden/>
    <w:unhideWhenUsed/>
    <w:rsid w:val="00883023"/>
    <w:rPr>
      <w:b/>
    </w:rPr>
  </w:style>
  <w:style w:type="character" w:customStyle="1" w:styleId="CommentSubjectChar">
    <w:name w:val="Comment Subject Char"/>
    <w:basedOn w:val="CommentTextChar"/>
    <w:link w:val="CommentSubject"/>
    <w:uiPriority w:val="99"/>
    <w:semiHidden/>
    <w:rsid w:val="00883023"/>
    <w:rPr>
      <w:rFonts w:ascii="Book Antiqua" w:eastAsia="Times New Roman" w:hAnsi="Book Antiqua" w:cs="Times New Roman"/>
      <w:b/>
      <w:bCs/>
      <w:noProof/>
      <w:sz w:val="20"/>
      <w:szCs w:val="20"/>
      <w:lang w:eastAsia="id-ID"/>
    </w:rPr>
  </w:style>
  <w:style w:type="paragraph" w:styleId="BalloonText">
    <w:name w:val="Balloon Text"/>
    <w:basedOn w:val="Normal"/>
    <w:link w:val="BalloonTextChar"/>
    <w:uiPriority w:val="99"/>
    <w:semiHidden/>
    <w:unhideWhenUsed/>
    <w:rsid w:val="00883023"/>
    <w:rPr>
      <w:rFonts w:ascii="Tahoma" w:hAnsi="Tahoma" w:cs="Tahoma"/>
      <w:sz w:val="16"/>
      <w:szCs w:val="16"/>
    </w:rPr>
  </w:style>
  <w:style w:type="character" w:customStyle="1" w:styleId="BalloonTextChar">
    <w:name w:val="Balloon Text Char"/>
    <w:basedOn w:val="DefaultParagraphFont"/>
    <w:link w:val="BalloonText"/>
    <w:uiPriority w:val="99"/>
    <w:semiHidden/>
    <w:rsid w:val="00883023"/>
    <w:rPr>
      <w:rFonts w:ascii="Tahoma" w:eastAsia="Times New Roman" w:hAnsi="Tahoma" w:cs="Tahoma"/>
      <w:bCs/>
      <w:noProof/>
      <w:sz w:val="16"/>
      <w:szCs w:val="16"/>
      <w:lang w:eastAsia="id-ID"/>
    </w:rPr>
  </w:style>
  <w:style w:type="character" w:customStyle="1" w:styleId="apple-converted-space">
    <w:name w:val="apple-converted-space"/>
    <w:basedOn w:val="DefaultParagraphFont"/>
    <w:rsid w:val="00883023"/>
    <w:rPr>
      <w:rFonts w:cs="Times New Roman"/>
    </w:rPr>
  </w:style>
  <w:style w:type="paragraph" w:styleId="HTMLPreformatted">
    <w:name w:val="HTML Preformatted"/>
    <w:basedOn w:val="Normal"/>
    <w:link w:val="HTMLPreformattedChar"/>
    <w:uiPriority w:val="99"/>
    <w:unhideWhenUsed/>
    <w:rsid w:val="00883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rsid w:val="00883023"/>
    <w:rPr>
      <w:rFonts w:ascii="Courier New" w:eastAsia="Times New Roman" w:hAnsi="Courier New" w:cs="Courier New"/>
      <w:sz w:val="20"/>
      <w:szCs w:val="20"/>
      <w:lang w:val="en-US"/>
    </w:rPr>
  </w:style>
  <w:style w:type="paragraph" w:styleId="BodyText">
    <w:name w:val="Body Text"/>
    <w:basedOn w:val="Normal"/>
    <w:link w:val="BodyTextChar"/>
    <w:uiPriority w:val="99"/>
    <w:rsid w:val="00883023"/>
    <w:pPr>
      <w:overflowPunct w:val="0"/>
      <w:autoSpaceDE w:val="0"/>
      <w:autoSpaceDN w:val="0"/>
      <w:adjustRightInd w:val="0"/>
      <w:jc w:val="both"/>
      <w:textAlignment w:val="baseline"/>
    </w:pPr>
    <w:rPr>
      <w:rFonts w:asciiTheme="minorHAnsi" w:hAnsiTheme="minorHAnsi"/>
      <w:bCs w:val="0"/>
      <w:noProof w:val="0"/>
      <w:sz w:val="20"/>
      <w:szCs w:val="20"/>
      <w:lang w:eastAsia="en-US"/>
    </w:rPr>
  </w:style>
  <w:style w:type="character" w:customStyle="1" w:styleId="BodyTextChar">
    <w:name w:val="Body Text Char"/>
    <w:basedOn w:val="DefaultParagraphFont"/>
    <w:link w:val="BodyText"/>
    <w:uiPriority w:val="99"/>
    <w:rsid w:val="00883023"/>
    <w:rPr>
      <w:rFonts w:eastAsia="Times New Roman" w:cs="Times New Roman"/>
      <w:sz w:val="20"/>
      <w:szCs w:val="20"/>
    </w:rPr>
  </w:style>
  <w:style w:type="paragraph" w:styleId="Revision">
    <w:name w:val="Revision"/>
    <w:hidden/>
    <w:uiPriority w:val="99"/>
    <w:semiHidden/>
    <w:rsid w:val="00883023"/>
    <w:pPr>
      <w:spacing w:after="0" w:line="240" w:lineRule="auto"/>
    </w:pPr>
    <w:rPr>
      <w:rFonts w:ascii="Book Antiqua" w:eastAsia="Times New Roman" w:hAnsi="Book Antiqua" w:cs="Times New Roman"/>
      <w:bCs/>
      <w:noProof/>
      <w:sz w:val="24"/>
      <w:szCs w:val="24"/>
      <w:lang w:eastAsia="id-ID"/>
    </w:rPr>
  </w:style>
  <w:style w:type="character" w:customStyle="1" w:styleId="hps">
    <w:name w:val="hps"/>
    <w:basedOn w:val="DefaultParagraphFont"/>
    <w:rsid w:val="00883023"/>
    <w:rPr>
      <w:rFonts w:ascii="Times New Roman" w:hAnsi="Times New Roman" w:cs="Times New Roman"/>
    </w:rPr>
  </w:style>
  <w:style w:type="paragraph" w:styleId="BodyText2">
    <w:name w:val="Body Text 2"/>
    <w:basedOn w:val="Normal"/>
    <w:link w:val="BodyText2Char"/>
    <w:uiPriority w:val="99"/>
    <w:semiHidden/>
    <w:unhideWhenUsed/>
    <w:rsid w:val="00883023"/>
    <w:pPr>
      <w:spacing w:after="120" w:line="480" w:lineRule="auto"/>
    </w:pPr>
  </w:style>
  <w:style w:type="character" w:customStyle="1" w:styleId="BodyText2Char">
    <w:name w:val="Body Text 2 Char"/>
    <w:basedOn w:val="DefaultParagraphFont"/>
    <w:link w:val="BodyText2"/>
    <w:uiPriority w:val="99"/>
    <w:semiHidden/>
    <w:rsid w:val="00883023"/>
    <w:rPr>
      <w:rFonts w:ascii="Book Antiqua" w:eastAsia="Times New Roman" w:hAnsi="Book Antiqua" w:cs="Times New Roman"/>
      <w:bCs/>
      <w:noProof/>
      <w:sz w:val="24"/>
      <w:szCs w:val="24"/>
      <w:lang w:eastAsia="id-ID"/>
    </w:rPr>
  </w:style>
  <w:style w:type="character" w:styleId="Emphasis">
    <w:name w:val="Emphasis"/>
    <w:basedOn w:val="DefaultParagraphFont"/>
    <w:uiPriority w:val="20"/>
    <w:qFormat/>
    <w:rsid w:val="00883023"/>
    <w:rPr>
      <w:rFonts w:ascii="Times New Roman" w:hAnsi="Times New Roman" w:cs="Times New Roman"/>
      <w:i/>
      <w:iCs/>
    </w:rPr>
  </w:style>
  <w:style w:type="paragraph" w:customStyle="1" w:styleId="jamartikel">
    <w:name w:val="jam_artikel"/>
    <w:basedOn w:val="Normal"/>
    <w:uiPriority w:val="99"/>
    <w:rsid w:val="00883023"/>
    <w:pPr>
      <w:spacing w:before="100" w:beforeAutospacing="1" w:after="100" w:afterAutospacing="1"/>
    </w:pPr>
    <w:rPr>
      <w:rFonts w:asciiTheme="minorHAnsi" w:hAnsiTheme="minorHAnsi"/>
      <w:bCs w:val="0"/>
      <w:noProof w:val="0"/>
      <w:lang w:val="en-US" w:eastAsia="en-US"/>
    </w:rPr>
  </w:style>
  <w:style w:type="character" w:customStyle="1" w:styleId="spelle">
    <w:name w:val="spelle"/>
    <w:basedOn w:val="DefaultParagraphFont"/>
    <w:uiPriority w:val="99"/>
    <w:rsid w:val="00883023"/>
    <w:rPr>
      <w:rFonts w:cs="Times New Roman"/>
    </w:rPr>
  </w:style>
  <w:style w:type="character" w:styleId="FollowedHyperlink">
    <w:name w:val="FollowedHyperlink"/>
    <w:basedOn w:val="DefaultParagraphFont"/>
    <w:uiPriority w:val="99"/>
    <w:rsid w:val="00883023"/>
    <w:rPr>
      <w:rFonts w:cs="Times New Roman"/>
      <w:color w:val="800080" w:themeColor="followedHyperlink"/>
      <w:u w:val="single"/>
    </w:rPr>
  </w:style>
  <w:style w:type="paragraph" w:customStyle="1" w:styleId="Style1">
    <w:name w:val="Style 1"/>
    <w:uiPriority w:val="99"/>
    <w:rsid w:val="00883023"/>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haracterStyle1">
    <w:name w:val="Character Style 1"/>
    <w:uiPriority w:val="99"/>
    <w:rsid w:val="00883023"/>
    <w:rPr>
      <w:sz w:val="22"/>
    </w:rPr>
  </w:style>
  <w:style w:type="character" w:customStyle="1" w:styleId="rvts9">
    <w:name w:val="rvts9"/>
    <w:rsid w:val="00883023"/>
    <w:rPr>
      <w:rFonts w:ascii="Verdana" w:hAnsi="Verdana" w:hint="default"/>
      <w:sz w:val="24"/>
      <w:szCs w:val="24"/>
    </w:rPr>
  </w:style>
  <w:style w:type="table" w:styleId="TableGrid">
    <w:name w:val="Table Grid"/>
    <w:basedOn w:val="TableNormal"/>
    <w:uiPriority w:val="59"/>
    <w:rsid w:val="00883023"/>
    <w:pPr>
      <w:spacing w:after="0" w:line="240" w:lineRule="auto"/>
      <w:jc w:val="both"/>
    </w:pPr>
    <w:rPr>
      <w:rFonts w:ascii="Times New Roman" w:eastAsia="Calibri" w:hAnsi="Times New Roman" w:cs="Traditional Arabic"/>
      <w:sz w:val="24"/>
      <w:szCs w:val="4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lt-edited1">
    <w:name w:val="alt-edited1"/>
    <w:basedOn w:val="DefaultParagraphFont"/>
    <w:rsid w:val="0021112A"/>
    <w:rPr>
      <w:color w:val="4D90F0"/>
    </w:rPr>
  </w:style>
  <w:style w:type="character" w:styleId="PageNumber">
    <w:name w:val="page number"/>
    <w:basedOn w:val="DefaultParagraphFont"/>
    <w:uiPriority w:val="99"/>
    <w:semiHidden/>
    <w:unhideWhenUsed/>
    <w:rsid w:val="00656B6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023"/>
    <w:pPr>
      <w:spacing w:after="0" w:line="240" w:lineRule="auto"/>
    </w:pPr>
    <w:rPr>
      <w:rFonts w:ascii="Book Antiqua" w:eastAsia="Times New Roman" w:hAnsi="Book Antiqua" w:cs="Times New Roman"/>
      <w:bCs/>
      <w:noProof/>
      <w:sz w:val="24"/>
      <w:szCs w:val="24"/>
      <w:lang w:eastAsia="id-ID"/>
    </w:rPr>
  </w:style>
  <w:style w:type="paragraph" w:styleId="Heading1">
    <w:name w:val="heading 1"/>
    <w:basedOn w:val="Normal"/>
    <w:next w:val="Normal"/>
    <w:link w:val="Heading1Char"/>
    <w:uiPriority w:val="9"/>
    <w:qFormat/>
    <w:rsid w:val="00883023"/>
    <w:pPr>
      <w:keepNext/>
      <w:spacing w:line="480" w:lineRule="auto"/>
      <w:jc w:val="both"/>
      <w:outlineLvl w:val="0"/>
    </w:pPr>
    <w:rPr>
      <w:rFonts w:ascii="Arial" w:hAnsi="Arial"/>
      <w:b/>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023"/>
    <w:rPr>
      <w:rFonts w:ascii="Arial" w:eastAsia="Times New Roman" w:hAnsi="Arial" w:cs="Times New Roman"/>
      <w:b/>
      <w:bCs/>
      <w:sz w:val="24"/>
      <w:szCs w:val="24"/>
      <w:lang w:val="en-US"/>
    </w:rPr>
  </w:style>
  <w:style w:type="paragraph" w:styleId="Header">
    <w:name w:val="header"/>
    <w:basedOn w:val="Normal"/>
    <w:link w:val="HeaderChar"/>
    <w:uiPriority w:val="99"/>
    <w:rsid w:val="00883023"/>
    <w:pPr>
      <w:tabs>
        <w:tab w:val="center" w:pos="4153"/>
        <w:tab w:val="right" w:pos="8306"/>
      </w:tabs>
    </w:pPr>
  </w:style>
  <w:style w:type="character" w:customStyle="1" w:styleId="HeaderChar">
    <w:name w:val="Header Char"/>
    <w:basedOn w:val="DefaultParagraphFont"/>
    <w:link w:val="Header"/>
    <w:uiPriority w:val="99"/>
    <w:rsid w:val="00883023"/>
    <w:rPr>
      <w:rFonts w:ascii="Book Antiqua" w:eastAsia="Times New Roman" w:hAnsi="Book Antiqua" w:cs="Times New Roman"/>
      <w:bCs/>
      <w:noProof/>
      <w:sz w:val="24"/>
      <w:szCs w:val="24"/>
      <w:lang w:eastAsia="id-ID"/>
    </w:rPr>
  </w:style>
  <w:style w:type="paragraph" w:styleId="FootnoteText">
    <w:name w:val="footnote text"/>
    <w:basedOn w:val="Normal"/>
    <w:link w:val="FootnoteTextChar"/>
    <w:uiPriority w:val="99"/>
    <w:rsid w:val="00883023"/>
    <w:rPr>
      <w:sz w:val="20"/>
      <w:szCs w:val="20"/>
    </w:rPr>
  </w:style>
  <w:style w:type="character" w:customStyle="1" w:styleId="FootnoteTextChar">
    <w:name w:val="Footnote Text Char"/>
    <w:basedOn w:val="DefaultParagraphFont"/>
    <w:link w:val="FootnoteText"/>
    <w:uiPriority w:val="99"/>
    <w:rsid w:val="00883023"/>
    <w:rPr>
      <w:rFonts w:ascii="Book Antiqua" w:eastAsia="Times New Roman" w:hAnsi="Book Antiqua" w:cs="Times New Roman"/>
      <w:bCs/>
      <w:noProof/>
      <w:sz w:val="20"/>
      <w:szCs w:val="20"/>
      <w:lang w:eastAsia="id-ID"/>
    </w:rPr>
  </w:style>
  <w:style w:type="character" w:styleId="FootnoteReference">
    <w:name w:val="footnote reference"/>
    <w:basedOn w:val="DefaultParagraphFont"/>
    <w:uiPriority w:val="99"/>
    <w:rsid w:val="00883023"/>
    <w:rPr>
      <w:rFonts w:cs="Times New Roman"/>
      <w:vertAlign w:val="superscript"/>
    </w:rPr>
  </w:style>
  <w:style w:type="paragraph" w:styleId="Footer">
    <w:name w:val="footer"/>
    <w:basedOn w:val="Normal"/>
    <w:link w:val="FooterChar"/>
    <w:uiPriority w:val="99"/>
    <w:rsid w:val="00883023"/>
    <w:pPr>
      <w:tabs>
        <w:tab w:val="center" w:pos="4320"/>
        <w:tab w:val="right" w:pos="8640"/>
      </w:tabs>
    </w:pPr>
  </w:style>
  <w:style w:type="character" w:customStyle="1" w:styleId="FooterChar">
    <w:name w:val="Footer Char"/>
    <w:basedOn w:val="DefaultParagraphFont"/>
    <w:link w:val="Footer"/>
    <w:uiPriority w:val="99"/>
    <w:rsid w:val="00883023"/>
    <w:rPr>
      <w:rFonts w:ascii="Book Antiqua" w:eastAsia="Times New Roman" w:hAnsi="Book Antiqua" w:cs="Times New Roman"/>
      <w:bCs/>
      <w:noProof/>
      <w:sz w:val="24"/>
      <w:szCs w:val="24"/>
      <w:lang w:eastAsia="id-ID"/>
    </w:rPr>
  </w:style>
  <w:style w:type="character" w:styleId="Hyperlink">
    <w:name w:val="Hyperlink"/>
    <w:basedOn w:val="DefaultParagraphFont"/>
    <w:uiPriority w:val="99"/>
    <w:rsid w:val="00883023"/>
    <w:rPr>
      <w:rFonts w:cs="Times New Roman"/>
      <w:color w:val="0000FF"/>
      <w:u w:val="single"/>
    </w:rPr>
  </w:style>
  <w:style w:type="character" w:styleId="Strong">
    <w:name w:val="Strong"/>
    <w:basedOn w:val="DefaultParagraphFont"/>
    <w:uiPriority w:val="22"/>
    <w:qFormat/>
    <w:rsid w:val="00883023"/>
    <w:rPr>
      <w:rFonts w:cs="Times New Roman"/>
      <w:b/>
      <w:bCs/>
    </w:rPr>
  </w:style>
  <w:style w:type="paragraph" w:styleId="NoSpacing">
    <w:name w:val="No Spacing"/>
    <w:uiPriority w:val="1"/>
    <w:qFormat/>
    <w:rsid w:val="00883023"/>
    <w:pPr>
      <w:spacing w:after="0" w:line="240" w:lineRule="auto"/>
    </w:pPr>
    <w:rPr>
      <w:rFonts w:eastAsia="Times New Roman" w:cs="Arial"/>
      <w:bCs/>
      <w:lang w:val="en-US"/>
    </w:rPr>
  </w:style>
  <w:style w:type="paragraph" w:styleId="ListParagraph">
    <w:name w:val="List Paragraph"/>
    <w:basedOn w:val="Normal"/>
    <w:link w:val="ListParagraphChar"/>
    <w:uiPriority w:val="99"/>
    <w:qFormat/>
    <w:rsid w:val="00883023"/>
    <w:pPr>
      <w:spacing w:after="200" w:line="276" w:lineRule="auto"/>
      <w:ind w:left="720"/>
      <w:contextualSpacing/>
    </w:pPr>
    <w:rPr>
      <w:rFonts w:asciiTheme="minorHAnsi" w:eastAsiaTheme="minorEastAsia" w:hAnsiTheme="minorHAnsi" w:cs="Arial"/>
      <w:bCs w:val="0"/>
      <w:noProof w:val="0"/>
      <w:sz w:val="22"/>
      <w:szCs w:val="22"/>
    </w:rPr>
  </w:style>
  <w:style w:type="paragraph" w:customStyle="1" w:styleId="Default">
    <w:name w:val="Default"/>
    <w:rsid w:val="00883023"/>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unhideWhenUsed/>
    <w:rsid w:val="00883023"/>
    <w:pPr>
      <w:spacing w:before="100" w:beforeAutospacing="1" w:after="100" w:afterAutospacing="1"/>
    </w:pPr>
    <w:rPr>
      <w:rFonts w:asciiTheme="minorHAnsi" w:hAnsiTheme="minorHAnsi"/>
      <w:bCs w:val="0"/>
      <w:noProof w:val="0"/>
      <w:lang w:val="en-US" w:eastAsia="en-US"/>
    </w:rPr>
  </w:style>
  <w:style w:type="character" w:customStyle="1" w:styleId="ListParagraphChar">
    <w:name w:val="List Paragraph Char"/>
    <w:link w:val="ListParagraph"/>
    <w:uiPriority w:val="34"/>
    <w:locked/>
    <w:rsid w:val="00883023"/>
    <w:rPr>
      <w:rFonts w:eastAsiaTheme="minorEastAsia" w:cs="Arial"/>
      <w:lang w:eastAsia="id-ID"/>
    </w:rPr>
  </w:style>
  <w:style w:type="character" w:styleId="CommentReference">
    <w:name w:val="annotation reference"/>
    <w:basedOn w:val="DefaultParagraphFont"/>
    <w:uiPriority w:val="99"/>
    <w:semiHidden/>
    <w:unhideWhenUsed/>
    <w:rsid w:val="00883023"/>
    <w:rPr>
      <w:rFonts w:cs="Times New Roman"/>
      <w:sz w:val="16"/>
      <w:szCs w:val="16"/>
    </w:rPr>
  </w:style>
  <w:style w:type="paragraph" w:styleId="CommentText">
    <w:name w:val="annotation text"/>
    <w:basedOn w:val="Normal"/>
    <w:link w:val="CommentTextChar"/>
    <w:uiPriority w:val="99"/>
    <w:semiHidden/>
    <w:unhideWhenUsed/>
    <w:rsid w:val="00883023"/>
    <w:rPr>
      <w:sz w:val="20"/>
      <w:szCs w:val="20"/>
    </w:rPr>
  </w:style>
  <w:style w:type="character" w:customStyle="1" w:styleId="CommentTextChar">
    <w:name w:val="Comment Text Char"/>
    <w:basedOn w:val="DefaultParagraphFont"/>
    <w:link w:val="CommentText"/>
    <w:uiPriority w:val="99"/>
    <w:semiHidden/>
    <w:rsid w:val="00883023"/>
    <w:rPr>
      <w:rFonts w:ascii="Book Antiqua" w:eastAsia="Times New Roman" w:hAnsi="Book Antiqua" w:cs="Times New Roman"/>
      <w:bCs/>
      <w:noProof/>
      <w:sz w:val="20"/>
      <w:szCs w:val="20"/>
      <w:lang w:eastAsia="id-ID"/>
    </w:rPr>
  </w:style>
  <w:style w:type="paragraph" w:styleId="CommentSubject">
    <w:name w:val="annotation subject"/>
    <w:basedOn w:val="CommentText"/>
    <w:next w:val="CommentText"/>
    <w:link w:val="CommentSubjectChar"/>
    <w:uiPriority w:val="99"/>
    <w:semiHidden/>
    <w:unhideWhenUsed/>
    <w:rsid w:val="00883023"/>
    <w:rPr>
      <w:b/>
    </w:rPr>
  </w:style>
  <w:style w:type="character" w:customStyle="1" w:styleId="CommentSubjectChar">
    <w:name w:val="Comment Subject Char"/>
    <w:basedOn w:val="CommentTextChar"/>
    <w:link w:val="CommentSubject"/>
    <w:uiPriority w:val="99"/>
    <w:semiHidden/>
    <w:rsid w:val="00883023"/>
    <w:rPr>
      <w:rFonts w:ascii="Book Antiqua" w:eastAsia="Times New Roman" w:hAnsi="Book Antiqua" w:cs="Times New Roman"/>
      <w:b/>
      <w:bCs/>
      <w:noProof/>
      <w:sz w:val="20"/>
      <w:szCs w:val="20"/>
      <w:lang w:eastAsia="id-ID"/>
    </w:rPr>
  </w:style>
  <w:style w:type="paragraph" w:styleId="BalloonText">
    <w:name w:val="Balloon Text"/>
    <w:basedOn w:val="Normal"/>
    <w:link w:val="BalloonTextChar"/>
    <w:uiPriority w:val="99"/>
    <w:semiHidden/>
    <w:unhideWhenUsed/>
    <w:rsid w:val="00883023"/>
    <w:rPr>
      <w:rFonts w:ascii="Tahoma" w:hAnsi="Tahoma" w:cs="Tahoma"/>
      <w:sz w:val="16"/>
      <w:szCs w:val="16"/>
    </w:rPr>
  </w:style>
  <w:style w:type="character" w:customStyle="1" w:styleId="BalloonTextChar">
    <w:name w:val="Balloon Text Char"/>
    <w:basedOn w:val="DefaultParagraphFont"/>
    <w:link w:val="BalloonText"/>
    <w:uiPriority w:val="99"/>
    <w:semiHidden/>
    <w:rsid w:val="00883023"/>
    <w:rPr>
      <w:rFonts w:ascii="Tahoma" w:eastAsia="Times New Roman" w:hAnsi="Tahoma" w:cs="Tahoma"/>
      <w:bCs/>
      <w:noProof/>
      <w:sz w:val="16"/>
      <w:szCs w:val="16"/>
      <w:lang w:eastAsia="id-ID"/>
    </w:rPr>
  </w:style>
  <w:style w:type="character" w:customStyle="1" w:styleId="apple-converted-space">
    <w:name w:val="apple-converted-space"/>
    <w:basedOn w:val="DefaultParagraphFont"/>
    <w:rsid w:val="00883023"/>
    <w:rPr>
      <w:rFonts w:cs="Times New Roman"/>
    </w:rPr>
  </w:style>
  <w:style w:type="paragraph" w:styleId="HTMLPreformatted">
    <w:name w:val="HTML Preformatted"/>
    <w:basedOn w:val="Normal"/>
    <w:link w:val="HTMLPreformattedChar"/>
    <w:uiPriority w:val="99"/>
    <w:unhideWhenUsed/>
    <w:rsid w:val="00883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rsid w:val="00883023"/>
    <w:rPr>
      <w:rFonts w:ascii="Courier New" w:eastAsia="Times New Roman" w:hAnsi="Courier New" w:cs="Courier New"/>
      <w:sz w:val="20"/>
      <w:szCs w:val="20"/>
      <w:lang w:val="en-US"/>
    </w:rPr>
  </w:style>
  <w:style w:type="paragraph" w:styleId="BodyText">
    <w:name w:val="Body Text"/>
    <w:basedOn w:val="Normal"/>
    <w:link w:val="BodyTextChar"/>
    <w:uiPriority w:val="99"/>
    <w:rsid w:val="00883023"/>
    <w:pPr>
      <w:overflowPunct w:val="0"/>
      <w:autoSpaceDE w:val="0"/>
      <w:autoSpaceDN w:val="0"/>
      <w:adjustRightInd w:val="0"/>
      <w:jc w:val="both"/>
      <w:textAlignment w:val="baseline"/>
    </w:pPr>
    <w:rPr>
      <w:rFonts w:asciiTheme="minorHAnsi" w:hAnsiTheme="minorHAnsi"/>
      <w:bCs w:val="0"/>
      <w:noProof w:val="0"/>
      <w:sz w:val="20"/>
      <w:szCs w:val="20"/>
      <w:lang w:eastAsia="en-US"/>
    </w:rPr>
  </w:style>
  <w:style w:type="character" w:customStyle="1" w:styleId="BodyTextChar">
    <w:name w:val="Body Text Char"/>
    <w:basedOn w:val="DefaultParagraphFont"/>
    <w:link w:val="BodyText"/>
    <w:uiPriority w:val="99"/>
    <w:rsid w:val="00883023"/>
    <w:rPr>
      <w:rFonts w:eastAsia="Times New Roman" w:cs="Times New Roman"/>
      <w:sz w:val="20"/>
      <w:szCs w:val="20"/>
    </w:rPr>
  </w:style>
  <w:style w:type="paragraph" w:styleId="Revision">
    <w:name w:val="Revision"/>
    <w:hidden/>
    <w:uiPriority w:val="99"/>
    <w:semiHidden/>
    <w:rsid w:val="00883023"/>
    <w:pPr>
      <w:spacing w:after="0" w:line="240" w:lineRule="auto"/>
    </w:pPr>
    <w:rPr>
      <w:rFonts w:ascii="Book Antiqua" w:eastAsia="Times New Roman" w:hAnsi="Book Antiqua" w:cs="Times New Roman"/>
      <w:bCs/>
      <w:noProof/>
      <w:sz w:val="24"/>
      <w:szCs w:val="24"/>
      <w:lang w:eastAsia="id-ID"/>
    </w:rPr>
  </w:style>
  <w:style w:type="character" w:customStyle="1" w:styleId="hps">
    <w:name w:val="hps"/>
    <w:basedOn w:val="DefaultParagraphFont"/>
    <w:rsid w:val="00883023"/>
    <w:rPr>
      <w:rFonts w:ascii="Times New Roman" w:hAnsi="Times New Roman" w:cs="Times New Roman"/>
    </w:rPr>
  </w:style>
  <w:style w:type="paragraph" w:styleId="BodyText2">
    <w:name w:val="Body Text 2"/>
    <w:basedOn w:val="Normal"/>
    <w:link w:val="BodyText2Char"/>
    <w:uiPriority w:val="99"/>
    <w:semiHidden/>
    <w:unhideWhenUsed/>
    <w:rsid w:val="00883023"/>
    <w:pPr>
      <w:spacing w:after="120" w:line="480" w:lineRule="auto"/>
    </w:pPr>
  </w:style>
  <w:style w:type="character" w:customStyle="1" w:styleId="BodyText2Char">
    <w:name w:val="Body Text 2 Char"/>
    <w:basedOn w:val="DefaultParagraphFont"/>
    <w:link w:val="BodyText2"/>
    <w:uiPriority w:val="99"/>
    <w:semiHidden/>
    <w:rsid w:val="00883023"/>
    <w:rPr>
      <w:rFonts w:ascii="Book Antiqua" w:eastAsia="Times New Roman" w:hAnsi="Book Antiqua" w:cs="Times New Roman"/>
      <w:bCs/>
      <w:noProof/>
      <w:sz w:val="24"/>
      <w:szCs w:val="24"/>
      <w:lang w:eastAsia="id-ID"/>
    </w:rPr>
  </w:style>
  <w:style w:type="character" w:styleId="Emphasis">
    <w:name w:val="Emphasis"/>
    <w:basedOn w:val="DefaultParagraphFont"/>
    <w:uiPriority w:val="20"/>
    <w:qFormat/>
    <w:rsid w:val="00883023"/>
    <w:rPr>
      <w:rFonts w:ascii="Times New Roman" w:hAnsi="Times New Roman" w:cs="Times New Roman"/>
      <w:i/>
      <w:iCs/>
    </w:rPr>
  </w:style>
  <w:style w:type="paragraph" w:customStyle="1" w:styleId="jamartikel">
    <w:name w:val="jam_artikel"/>
    <w:basedOn w:val="Normal"/>
    <w:uiPriority w:val="99"/>
    <w:rsid w:val="00883023"/>
    <w:pPr>
      <w:spacing w:before="100" w:beforeAutospacing="1" w:after="100" w:afterAutospacing="1"/>
    </w:pPr>
    <w:rPr>
      <w:rFonts w:asciiTheme="minorHAnsi" w:hAnsiTheme="minorHAnsi"/>
      <w:bCs w:val="0"/>
      <w:noProof w:val="0"/>
      <w:lang w:val="en-US" w:eastAsia="en-US"/>
    </w:rPr>
  </w:style>
  <w:style w:type="character" w:customStyle="1" w:styleId="spelle">
    <w:name w:val="spelle"/>
    <w:basedOn w:val="DefaultParagraphFont"/>
    <w:uiPriority w:val="99"/>
    <w:rsid w:val="00883023"/>
    <w:rPr>
      <w:rFonts w:cs="Times New Roman"/>
    </w:rPr>
  </w:style>
  <w:style w:type="character" w:styleId="FollowedHyperlink">
    <w:name w:val="FollowedHyperlink"/>
    <w:basedOn w:val="DefaultParagraphFont"/>
    <w:uiPriority w:val="99"/>
    <w:rsid w:val="00883023"/>
    <w:rPr>
      <w:rFonts w:cs="Times New Roman"/>
      <w:color w:val="800080" w:themeColor="followedHyperlink"/>
      <w:u w:val="single"/>
    </w:rPr>
  </w:style>
  <w:style w:type="paragraph" w:customStyle="1" w:styleId="Style1">
    <w:name w:val="Style 1"/>
    <w:uiPriority w:val="99"/>
    <w:rsid w:val="00883023"/>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haracterStyle1">
    <w:name w:val="Character Style 1"/>
    <w:uiPriority w:val="99"/>
    <w:rsid w:val="00883023"/>
    <w:rPr>
      <w:sz w:val="22"/>
    </w:rPr>
  </w:style>
  <w:style w:type="character" w:customStyle="1" w:styleId="rvts9">
    <w:name w:val="rvts9"/>
    <w:rsid w:val="00883023"/>
    <w:rPr>
      <w:rFonts w:ascii="Verdana" w:hAnsi="Verdana" w:hint="default"/>
      <w:sz w:val="24"/>
      <w:szCs w:val="24"/>
    </w:rPr>
  </w:style>
  <w:style w:type="table" w:styleId="TableGrid">
    <w:name w:val="Table Grid"/>
    <w:basedOn w:val="TableNormal"/>
    <w:uiPriority w:val="59"/>
    <w:rsid w:val="00883023"/>
    <w:pPr>
      <w:spacing w:after="0" w:line="240" w:lineRule="auto"/>
      <w:jc w:val="both"/>
    </w:pPr>
    <w:rPr>
      <w:rFonts w:ascii="Times New Roman" w:eastAsia="Calibri" w:hAnsi="Times New Roman" w:cs="Traditional Arabic"/>
      <w:sz w:val="24"/>
      <w:szCs w:val="4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lt-edited1">
    <w:name w:val="alt-edited1"/>
    <w:basedOn w:val="DefaultParagraphFont"/>
    <w:rsid w:val="0021112A"/>
    <w:rPr>
      <w:color w:val="4D90F0"/>
    </w:rPr>
  </w:style>
  <w:style w:type="character" w:styleId="PageNumber">
    <w:name w:val="page number"/>
    <w:basedOn w:val="DefaultParagraphFont"/>
    <w:uiPriority w:val="99"/>
    <w:semiHidden/>
    <w:unhideWhenUsed/>
    <w:rsid w:val="0065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irp.org/journal/aasoci" TargetMode="External"/><Relationship Id="rId12" Type="http://schemas.openxmlformats.org/officeDocument/2006/relationships/hyperlink" Target="http://psikologisukanitha.blogspot.co.id"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yperlink" Target="http://www.google.co.id/%20search?redir_esc=&amp;redir_esc=&amp;hl=in&amp;souce=android-browser-type&amp;v=200400000&amp;qsubts=144799693197&amp;q=undang.undang%20suscat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cirp.org/journal/aasoci" TargetMode="External"/><Relationship Id="rId2" Type="http://schemas.openxmlformats.org/officeDocument/2006/relationships/hyperlink" Target="http://www.google.co.id/search?redir_esc=&amp;redir_esc=&amp;hl=in&amp;souce=android-browser-type&amp;v=200400000&amp;qsubts=1447599693197&amp;q=undang.undang%20suscatin" TargetMode="External"/><Relationship Id="rId3" Type="http://schemas.openxmlformats.org/officeDocument/2006/relationships/hyperlink" Target="http://psikologisukanitha.blogspot.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6615</Words>
  <Characters>37708</Characters>
  <Application>Microsoft Macintosh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STAINPMK</dc:creator>
  <cp:lastModifiedBy>eko ariwidodo</cp:lastModifiedBy>
  <cp:revision>4</cp:revision>
  <dcterms:created xsi:type="dcterms:W3CDTF">2017-04-06T16:37:00Z</dcterms:created>
  <dcterms:modified xsi:type="dcterms:W3CDTF">2017-04-06T16:38:00Z</dcterms:modified>
</cp:coreProperties>
</file>