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F56BE" w:rsidP="00CE7DEC">
      <w:pPr>
        <w:bidi w:val="0"/>
        <w:spacing w:after="0" w:line="360" w:lineRule="auto"/>
        <w:ind w:left="142" w:hanging="142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AKAD MUSYARAKAH &amp; AKAD MUDHARABAH</w:t>
      </w:r>
    </w:p>
    <w:p w:rsidR="00CE7DEC" w:rsidRDefault="00DF56BE" w:rsidP="00CE7DEC">
      <w:pPr>
        <w:pStyle w:val="ListParagraph"/>
        <w:numPr>
          <w:ilvl w:val="0"/>
          <w:numId w:val="1"/>
        </w:numPr>
        <w:bidi w:val="0"/>
        <w:spacing w:after="0" w:line="36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Pengertian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Musyarakah</w:t>
      </w:r>
      <w:proofErr w:type="spellEnd"/>
    </w:p>
    <w:p w:rsidR="00DF56BE" w:rsidRPr="00CE7DEC" w:rsidRDefault="00DF56BE" w:rsidP="00CE7DEC">
      <w:pPr>
        <w:pStyle w:val="ListParagraph"/>
        <w:bidi w:val="0"/>
        <w:spacing w:after="0" w:line="360" w:lineRule="auto"/>
        <w:ind w:left="426" w:firstLine="29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E7DEC">
        <w:rPr>
          <w:rFonts w:asciiTheme="majorBidi" w:hAnsiTheme="majorBidi" w:cstheme="majorBidi"/>
          <w:sz w:val="24"/>
          <w:szCs w:val="24"/>
        </w:rPr>
        <w:t>Musyarakah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akad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kerjasama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dua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lebih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usaha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tertentu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di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mana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masing-masing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kontribusi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CE7DEC">
        <w:rPr>
          <w:rFonts w:asciiTheme="majorBidi" w:hAnsiTheme="majorBidi" w:cstheme="majorBidi"/>
          <w:sz w:val="24"/>
          <w:szCs w:val="24"/>
        </w:rPr>
        <w:t>dana</w:t>
      </w:r>
      <w:proofErr w:type="spellEnd"/>
      <w:proofErr w:type="gram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ketentuan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keuntungan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resiko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akan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ditanggung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bersama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kesepakatan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CE7DEC">
        <w:rPr>
          <w:rFonts w:asciiTheme="majorBidi" w:hAnsiTheme="majorBidi" w:cstheme="majorBidi"/>
          <w:sz w:val="24"/>
          <w:szCs w:val="24"/>
        </w:rPr>
        <w:t xml:space="preserve">Dan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ijab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qabulnya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dinyatakan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eksplisit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tertulis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pada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E7DEC">
        <w:rPr>
          <w:rFonts w:asciiTheme="majorBidi" w:hAnsiTheme="majorBidi" w:cstheme="majorBidi"/>
          <w:sz w:val="24"/>
          <w:szCs w:val="24"/>
        </w:rPr>
        <w:t>akad</w:t>
      </w:r>
      <w:proofErr w:type="spellEnd"/>
      <w:r w:rsidRPr="00CE7DEC">
        <w:rPr>
          <w:rFonts w:asciiTheme="majorBidi" w:hAnsiTheme="majorBidi" w:cstheme="majorBidi"/>
          <w:sz w:val="24"/>
          <w:szCs w:val="24"/>
        </w:rPr>
        <w:t>.</w:t>
      </w:r>
      <w:proofErr w:type="gramEnd"/>
      <w:r w:rsidRPr="00CE7DEC">
        <w:rPr>
          <w:rFonts w:asciiTheme="majorBidi" w:hAnsiTheme="majorBidi" w:cstheme="majorBidi"/>
          <w:sz w:val="24"/>
          <w:szCs w:val="24"/>
        </w:rPr>
        <w:t xml:space="preserve"> </w:t>
      </w:r>
    </w:p>
    <w:p w:rsidR="00DF56BE" w:rsidRDefault="00DF56BE" w:rsidP="00CE7DEC">
      <w:pPr>
        <w:pStyle w:val="ListParagraph"/>
        <w:numPr>
          <w:ilvl w:val="0"/>
          <w:numId w:val="1"/>
        </w:numPr>
        <w:bidi w:val="0"/>
        <w:spacing w:after="0" w:line="36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Pelaku</w:t>
      </w:r>
      <w:proofErr w:type="spellEnd"/>
      <w:r w:rsid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754C2">
        <w:rPr>
          <w:rFonts w:asciiTheme="majorBidi" w:hAnsiTheme="majorBidi" w:cstheme="majorBidi"/>
          <w:sz w:val="24"/>
          <w:szCs w:val="24"/>
        </w:rPr>
        <w:t>Musyarakah</w:t>
      </w:r>
      <w:proofErr w:type="spellEnd"/>
    </w:p>
    <w:p w:rsidR="00DF56BE" w:rsidRDefault="00DF56BE" w:rsidP="00D754C2">
      <w:pPr>
        <w:pStyle w:val="ListParagraph"/>
        <w:bidi w:val="0"/>
        <w:spacing w:after="0" w:line="360" w:lineRule="auto"/>
        <w:ind w:left="426" w:firstLine="294"/>
        <w:jc w:val="both"/>
        <w:rPr>
          <w:rFonts w:asciiTheme="majorBidi" w:hAnsiTheme="majorBidi" w:cstheme="majorBidi"/>
          <w:sz w:val="24"/>
          <w:szCs w:val="24"/>
        </w:rPr>
      </w:pPr>
      <w:r w:rsidRPr="00DF56BE">
        <w:rPr>
          <w:rFonts w:asciiTheme="majorBidi" w:hAnsiTheme="majorBidi" w:cstheme="majorBidi"/>
          <w:sz w:val="24"/>
          <w:szCs w:val="24"/>
        </w:rPr>
        <w:t xml:space="preserve">Para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pelaku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cakap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hukum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memperhatikan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hal-hal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berikut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: </w:t>
      </w:r>
    </w:p>
    <w:p w:rsidR="00DF56BE" w:rsidRDefault="00DF56BE" w:rsidP="00D754C2">
      <w:pPr>
        <w:pStyle w:val="ListParagraph"/>
        <w:numPr>
          <w:ilvl w:val="0"/>
          <w:numId w:val="2"/>
        </w:numPr>
        <w:bidi w:val="0"/>
        <w:spacing w:after="0"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F56BE">
        <w:rPr>
          <w:rFonts w:asciiTheme="majorBidi" w:hAnsiTheme="majorBidi" w:cstheme="majorBidi"/>
          <w:sz w:val="24"/>
          <w:szCs w:val="24"/>
        </w:rPr>
        <w:t>Kompeten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memberikan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diberikan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kekuasaan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perwakilan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. </w:t>
      </w:r>
    </w:p>
    <w:p w:rsidR="00DF56BE" w:rsidRDefault="00DF56BE" w:rsidP="00D754C2">
      <w:pPr>
        <w:pStyle w:val="ListParagraph"/>
        <w:numPr>
          <w:ilvl w:val="0"/>
          <w:numId w:val="2"/>
        </w:numPr>
        <w:bidi w:val="0"/>
        <w:spacing w:after="0"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F56BE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mitra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menyediakan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dana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pekerjaan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</w:p>
    <w:p w:rsidR="00DF56BE" w:rsidRDefault="00DF56BE" w:rsidP="00D754C2">
      <w:pPr>
        <w:pStyle w:val="ListParagraph"/>
        <w:numPr>
          <w:ilvl w:val="0"/>
          <w:numId w:val="2"/>
        </w:numPr>
        <w:bidi w:val="0"/>
        <w:spacing w:after="0"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F56BE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mitra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memiliki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hak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mengatur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aset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musyarakah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</w:p>
    <w:p w:rsidR="00DF56BE" w:rsidRDefault="00DF56BE" w:rsidP="00D754C2">
      <w:pPr>
        <w:pStyle w:val="ListParagraph"/>
        <w:numPr>
          <w:ilvl w:val="0"/>
          <w:numId w:val="2"/>
        </w:numPr>
        <w:bidi w:val="0"/>
        <w:spacing w:after="0"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F56BE">
        <w:rPr>
          <w:rFonts w:asciiTheme="majorBidi" w:hAnsiTheme="majorBidi" w:cstheme="majorBidi"/>
          <w:sz w:val="24"/>
          <w:szCs w:val="24"/>
        </w:rPr>
        <w:t>Setiap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mitra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memberi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wewenang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mitra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yang lain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mengelola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aset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</w:p>
    <w:p w:rsidR="00DF56BE" w:rsidRPr="00DF56BE" w:rsidRDefault="00DF56BE" w:rsidP="00D754C2">
      <w:pPr>
        <w:pStyle w:val="ListParagraph"/>
        <w:numPr>
          <w:ilvl w:val="0"/>
          <w:numId w:val="2"/>
        </w:numPr>
        <w:bidi w:val="0"/>
        <w:spacing w:after="0"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F56BE">
        <w:rPr>
          <w:rFonts w:asciiTheme="majorBidi" w:hAnsiTheme="majorBidi" w:cstheme="majorBidi"/>
          <w:sz w:val="24"/>
          <w:szCs w:val="24"/>
        </w:rPr>
        <w:t>Seorang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mitra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diizinkan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mencairkan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menginvestasikan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DF56BE">
        <w:rPr>
          <w:rFonts w:asciiTheme="majorBidi" w:hAnsiTheme="majorBidi" w:cstheme="majorBidi"/>
          <w:sz w:val="24"/>
          <w:szCs w:val="24"/>
        </w:rPr>
        <w:t>dana</w:t>
      </w:r>
      <w:proofErr w:type="spellEnd"/>
      <w:proofErr w:type="gram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kepentingannya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56BE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Pr="00DF56BE">
        <w:rPr>
          <w:rFonts w:asciiTheme="majorBidi" w:hAnsiTheme="majorBidi" w:cstheme="majorBidi"/>
          <w:sz w:val="24"/>
          <w:szCs w:val="24"/>
        </w:rPr>
        <w:t xml:space="preserve">. </w:t>
      </w:r>
    </w:p>
    <w:p w:rsidR="00DF56BE" w:rsidRDefault="00DF56BE" w:rsidP="00CE7DEC">
      <w:pPr>
        <w:pStyle w:val="ListParagraph"/>
        <w:numPr>
          <w:ilvl w:val="0"/>
          <w:numId w:val="1"/>
        </w:numPr>
        <w:bidi w:val="0"/>
        <w:spacing w:after="0" w:line="36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Obyek</w:t>
      </w:r>
      <w:proofErr w:type="spellEnd"/>
      <w:r w:rsid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754C2">
        <w:rPr>
          <w:rFonts w:asciiTheme="majorBidi" w:hAnsiTheme="majorBidi" w:cstheme="majorBidi"/>
          <w:sz w:val="24"/>
          <w:szCs w:val="24"/>
        </w:rPr>
        <w:t>Musyarakah</w:t>
      </w:r>
      <w:proofErr w:type="spellEnd"/>
    </w:p>
    <w:p w:rsidR="00D754C2" w:rsidRDefault="00DF56BE" w:rsidP="00D754C2">
      <w:pPr>
        <w:pStyle w:val="ListParagraph"/>
        <w:numPr>
          <w:ilvl w:val="0"/>
          <w:numId w:val="3"/>
        </w:numPr>
        <w:bidi w:val="0"/>
        <w:spacing w:after="0"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r w:rsidRPr="00DF56BE">
        <w:rPr>
          <w:rFonts w:asciiTheme="majorBidi" w:hAnsiTheme="majorBidi" w:cstheme="majorBidi"/>
          <w:sz w:val="24"/>
          <w:szCs w:val="24"/>
        </w:rPr>
        <w:t xml:space="preserve">MODAL </w:t>
      </w:r>
    </w:p>
    <w:p w:rsidR="00DF56BE" w:rsidRPr="00DF56BE" w:rsidRDefault="00DF56BE" w:rsidP="00D754C2">
      <w:pPr>
        <w:pStyle w:val="Default"/>
        <w:numPr>
          <w:ilvl w:val="0"/>
          <w:numId w:val="4"/>
        </w:numPr>
        <w:spacing w:line="360" w:lineRule="auto"/>
        <w:ind w:left="851" w:hanging="283"/>
        <w:jc w:val="both"/>
        <w:rPr>
          <w:rFonts w:asciiTheme="majorBidi" w:hAnsiTheme="majorBidi" w:cstheme="majorBidi"/>
        </w:rPr>
      </w:pPr>
      <w:proofErr w:type="spellStart"/>
      <w:proofErr w:type="gramStart"/>
      <w:r w:rsidRPr="00DF56BE">
        <w:rPr>
          <w:rFonts w:asciiTheme="majorBidi" w:hAnsiTheme="majorBidi" w:cstheme="majorBidi"/>
        </w:rPr>
        <w:t>harus</w:t>
      </w:r>
      <w:proofErr w:type="spellEnd"/>
      <w:proofErr w:type="gram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uang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tunai</w:t>
      </w:r>
      <w:proofErr w:type="spellEnd"/>
      <w:r w:rsidRPr="00DF56BE">
        <w:rPr>
          <w:rFonts w:asciiTheme="majorBidi" w:hAnsiTheme="majorBidi" w:cstheme="majorBidi"/>
        </w:rPr>
        <w:t xml:space="preserve">, </w:t>
      </w:r>
      <w:proofErr w:type="spellStart"/>
      <w:r w:rsidRPr="00DF56BE">
        <w:rPr>
          <w:rFonts w:asciiTheme="majorBidi" w:hAnsiTheme="majorBidi" w:cstheme="majorBidi"/>
        </w:rPr>
        <w:t>emas</w:t>
      </w:r>
      <w:proofErr w:type="spellEnd"/>
      <w:r w:rsidRPr="00DF56BE">
        <w:rPr>
          <w:rFonts w:asciiTheme="majorBidi" w:hAnsiTheme="majorBidi" w:cstheme="majorBidi"/>
        </w:rPr>
        <w:t xml:space="preserve">, </w:t>
      </w:r>
      <w:proofErr w:type="spellStart"/>
      <w:r w:rsidRPr="00DF56BE">
        <w:rPr>
          <w:rFonts w:asciiTheme="majorBidi" w:hAnsiTheme="majorBidi" w:cstheme="majorBidi"/>
        </w:rPr>
        <w:t>perak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atau</w:t>
      </w:r>
      <w:proofErr w:type="spellEnd"/>
      <w:r w:rsidRPr="00DF56BE">
        <w:rPr>
          <w:rFonts w:asciiTheme="majorBidi" w:hAnsiTheme="majorBidi" w:cstheme="majorBidi"/>
        </w:rPr>
        <w:t xml:space="preserve"> yang </w:t>
      </w:r>
      <w:proofErr w:type="spellStart"/>
      <w:r w:rsidRPr="00DF56BE">
        <w:rPr>
          <w:rFonts w:asciiTheme="majorBidi" w:hAnsiTheme="majorBidi" w:cstheme="majorBidi"/>
        </w:rPr>
        <w:t>nilainya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sama</w:t>
      </w:r>
      <w:proofErr w:type="spellEnd"/>
      <w:r w:rsidRPr="00DF56BE">
        <w:rPr>
          <w:rFonts w:asciiTheme="majorBidi" w:hAnsiTheme="majorBidi" w:cstheme="majorBidi"/>
        </w:rPr>
        <w:t xml:space="preserve">. </w:t>
      </w:r>
    </w:p>
    <w:p w:rsidR="00DF56BE" w:rsidRPr="00DF56BE" w:rsidRDefault="00DF56BE" w:rsidP="00D754C2">
      <w:pPr>
        <w:pStyle w:val="Default"/>
        <w:numPr>
          <w:ilvl w:val="0"/>
          <w:numId w:val="4"/>
        </w:numPr>
        <w:spacing w:line="360" w:lineRule="auto"/>
        <w:ind w:left="851" w:hanging="283"/>
        <w:jc w:val="both"/>
        <w:rPr>
          <w:rFonts w:asciiTheme="majorBidi" w:hAnsiTheme="majorBidi" w:cstheme="majorBidi"/>
        </w:rPr>
      </w:pPr>
      <w:proofErr w:type="spellStart"/>
      <w:proofErr w:type="gramStart"/>
      <w:r w:rsidRPr="00DF56BE">
        <w:rPr>
          <w:rFonts w:asciiTheme="majorBidi" w:hAnsiTheme="majorBidi" w:cstheme="majorBidi"/>
        </w:rPr>
        <w:t>terdiri</w:t>
      </w:r>
      <w:proofErr w:type="spellEnd"/>
      <w:proofErr w:type="gram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dari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aset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perdagangan</w:t>
      </w:r>
      <w:proofErr w:type="spellEnd"/>
      <w:r w:rsidRPr="00DF56BE">
        <w:rPr>
          <w:rFonts w:asciiTheme="majorBidi" w:hAnsiTheme="majorBidi" w:cstheme="majorBidi"/>
        </w:rPr>
        <w:t xml:space="preserve">, </w:t>
      </w:r>
      <w:proofErr w:type="spellStart"/>
      <w:r w:rsidRPr="00DF56BE">
        <w:rPr>
          <w:rFonts w:asciiTheme="majorBidi" w:hAnsiTheme="majorBidi" w:cstheme="majorBidi"/>
        </w:rPr>
        <w:t>seperti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barang-barang</w:t>
      </w:r>
      <w:proofErr w:type="spellEnd"/>
      <w:r w:rsidRPr="00DF56BE">
        <w:rPr>
          <w:rFonts w:asciiTheme="majorBidi" w:hAnsiTheme="majorBidi" w:cstheme="majorBidi"/>
        </w:rPr>
        <w:t xml:space="preserve">, </w:t>
      </w:r>
      <w:proofErr w:type="spellStart"/>
      <w:r w:rsidRPr="00DF56BE">
        <w:rPr>
          <w:rFonts w:asciiTheme="majorBidi" w:hAnsiTheme="majorBidi" w:cstheme="majorBidi"/>
        </w:rPr>
        <w:t>properti</w:t>
      </w:r>
      <w:proofErr w:type="spellEnd"/>
      <w:r w:rsidRPr="00DF56BE">
        <w:rPr>
          <w:rFonts w:asciiTheme="majorBidi" w:hAnsiTheme="majorBidi" w:cstheme="majorBidi"/>
        </w:rPr>
        <w:t xml:space="preserve">, </w:t>
      </w:r>
      <w:proofErr w:type="spellStart"/>
      <w:r w:rsidRPr="00DF56BE">
        <w:rPr>
          <w:rFonts w:asciiTheme="majorBidi" w:hAnsiTheme="majorBidi" w:cstheme="majorBidi"/>
        </w:rPr>
        <w:t>dan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sebagainya</w:t>
      </w:r>
      <w:proofErr w:type="spellEnd"/>
      <w:r w:rsidRPr="00DF56BE">
        <w:rPr>
          <w:rFonts w:asciiTheme="majorBidi" w:hAnsiTheme="majorBidi" w:cstheme="majorBidi"/>
        </w:rPr>
        <w:t xml:space="preserve">. </w:t>
      </w:r>
      <w:proofErr w:type="spellStart"/>
      <w:r w:rsidRPr="00DF56BE">
        <w:rPr>
          <w:rFonts w:asciiTheme="majorBidi" w:hAnsiTheme="majorBidi" w:cstheme="majorBidi"/>
        </w:rPr>
        <w:t>Jika</w:t>
      </w:r>
      <w:proofErr w:type="spellEnd"/>
      <w:r w:rsidRPr="00DF56BE">
        <w:rPr>
          <w:rFonts w:asciiTheme="majorBidi" w:hAnsiTheme="majorBidi" w:cstheme="majorBidi"/>
        </w:rPr>
        <w:t xml:space="preserve"> modal </w:t>
      </w:r>
      <w:proofErr w:type="spellStart"/>
      <w:r w:rsidRPr="00DF56BE">
        <w:rPr>
          <w:rFonts w:asciiTheme="majorBidi" w:hAnsiTheme="majorBidi" w:cstheme="majorBidi"/>
        </w:rPr>
        <w:t>berbentuk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aset</w:t>
      </w:r>
      <w:proofErr w:type="spellEnd"/>
      <w:r w:rsidRPr="00DF56BE">
        <w:rPr>
          <w:rFonts w:asciiTheme="majorBidi" w:hAnsiTheme="majorBidi" w:cstheme="majorBidi"/>
        </w:rPr>
        <w:t xml:space="preserve">, </w:t>
      </w:r>
      <w:proofErr w:type="spellStart"/>
      <w:r w:rsidRPr="00DF56BE">
        <w:rPr>
          <w:rFonts w:asciiTheme="majorBidi" w:hAnsiTheme="majorBidi" w:cstheme="majorBidi"/>
        </w:rPr>
        <w:t>harus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terlebih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dahulu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dinilai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dengan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tunai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dan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disepakati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oleh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para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mitra</w:t>
      </w:r>
      <w:proofErr w:type="spellEnd"/>
      <w:r w:rsidRPr="00DF56BE">
        <w:rPr>
          <w:rFonts w:asciiTheme="majorBidi" w:hAnsiTheme="majorBidi" w:cstheme="majorBidi"/>
        </w:rPr>
        <w:t xml:space="preserve">. </w:t>
      </w:r>
    </w:p>
    <w:p w:rsidR="00DF56BE" w:rsidRPr="00DF56BE" w:rsidRDefault="00DF56BE" w:rsidP="00D754C2">
      <w:pPr>
        <w:pStyle w:val="Default"/>
        <w:numPr>
          <w:ilvl w:val="0"/>
          <w:numId w:val="4"/>
        </w:numPr>
        <w:spacing w:line="360" w:lineRule="auto"/>
        <w:ind w:left="851" w:hanging="283"/>
        <w:jc w:val="both"/>
        <w:rPr>
          <w:rFonts w:asciiTheme="majorBidi" w:hAnsiTheme="majorBidi" w:cstheme="majorBidi"/>
        </w:rPr>
      </w:pPr>
      <w:r w:rsidRPr="00DF56BE">
        <w:rPr>
          <w:rFonts w:asciiTheme="majorBidi" w:hAnsiTheme="majorBidi" w:cstheme="majorBidi"/>
        </w:rPr>
        <w:t xml:space="preserve">Para </w:t>
      </w:r>
      <w:proofErr w:type="spellStart"/>
      <w:r w:rsidRPr="00DF56BE">
        <w:rPr>
          <w:rFonts w:asciiTheme="majorBidi" w:hAnsiTheme="majorBidi" w:cstheme="majorBidi"/>
        </w:rPr>
        <w:t>pihak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tidak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boleh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meminjam</w:t>
      </w:r>
      <w:proofErr w:type="spellEnd"/>
      <w:r w:rsidRPr="00DF56BE">
        <w:rPr>
          <w:rFonts w:asciiTheme="majorBidi" w:hAnsiTheme="majorBidi" w:cstheme="majorBidi"/>
        </w:rPr>
        <w:t xml:space="preserve">, </w:t>
      </w:r>
      <w:proofErr w:type="spellStart"/>
      <w:r w:rsidRPr="00DF56BE">
        <w:rPr>
          <w:rFonts w:asciiTheme="majorBidi" w:hAnsiTheme="majorBidi" w:cstheme="majorBidi"/>
        </w:rPr>
        <w:t>meminjamkan</w:t>
      </w:r>
      <w:proofErr w:type="spellEnd"/>
      <w:r w:rsidRPr="00DF56BE">
        <w:rPr>
          <w:rFonts w:asciiTheme="majorBidi" w:hAnsiTheme="majorBidi" w:cstheme="majorBidi"/>
        </w:rPr>
        <w:t xml:space="preserve">, </w:t>
      </w:r>
      <w:proofErr w:type="spellStart"/>
      <w:r w:rsidRPr="00DF56BE">
        <w:rPr>
          <w:rFonts w:asciiTheme="majorBidi" w:hAnsiTheme="majorBidi" w:cstheme="majorBidi"/>
        </w:rPr>
        <w:t>menyumbangkan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atau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menghadiahkan</w:t>
      </w:r>
      <w:proofErr w:type="spellEnd"/>
      <w:r w:rsidRPr="00DF56BE">
        <w:rPr>
          <w:rFonts w:asciiTheme="majorBidi" w:hAnsiTheme="majorBidi" w:cstheme="majorBidi"/>
        </w:rPr>
        <w:t xml:space="preserve"> modal </w:t>
      </w:r>
      <w:proofErr w:type="spellStart"/>
      <w:r w:rsidRPr="00DF56BE">
        <w:rPr>
          <w:rFonts w:asciiTheme="majorBidi" w:hAnsiTheme="majorBidi" w:cstheme="majorBidi"/>
        </w:rPr>
        <w:t>musyarakah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kepada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pihak</w:t>
      </w:r>
      <w:proofErr w:type="spellEnd"/>
      <w:r w:rsidRPr="00DF56BE">
        <w:rPr>
          <w:rFonts w:asciiTheme="majorBidi" w:hAnsiTheme="majorBidi" w:cstheme="majorBidi"/>
        </w:rPr>
        <w:t xml:space="preserve"> lain, </w:t>
      </w:r>
      <w:proofErr w:type="spellStart"/>
      <w:r w:rsidRPr="00DF56BE">
        <w:rPr>
          <w:rFonts w:asciiTheme="majorBidi" w:hAnsiTheme="majorBidi" w:cstheme="majorBidi"/>
        </w:rPr>
        <w:t>kecuali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atas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dasar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kesepakatan</w:t>
      </w:r>
      <w:proofErr w:type="spellEnd"/>
      <w:r w:rsidRPr="00DF56BE">
        <w:rPr>
          <w:rFonts w:asciiTheme="majorBidi" w:hAnsiTheme="majorBidi" w:cstheme="majorBidi"/>
        </w:rPr>
        <w:t xml:space="preserve">. </w:t>
      </w:r>
    </w:p>
    <w:p w:rsidR="00DF56BE" w:rsidRDefault="00DF56BE" w:rsidP="00D754C2">
      <w:pPr>
        <w:pStyle w:val="Default"/>
        <w:numPr>
          <w:ilvl w:val="0"/>
          <w:numId w:val="4"/>
        </w:numPr>
        <w:spacing w:line="360" w:lineRule="auto"/>
        <w:ind w:left="851" w:hanging="283"/>
        <w:jc w:val="both"/>
        <w:rPr>
          <w:rFonts w:asciiTheme="majorBidi" w:hAnsiTheme="majorBidi" w:cstheme="majorBidi"/>
        </w:rPr>
      </w:pPr>
      <w:proofErr w:type="spellStart"/>
      <w:r w:rsidRPr="00DF56BE">
        <w:rPr>
          <w:rFonts w:asciiTheme="majorBidi" w:hAnsiTheme="majorBidi" w:cstheme="majorBidi"/>
        </w:rPr>
        <w:t>Pemodal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tidak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boleh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meminta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jaminan</w:t>
      </w:r>
      <w:proofErr w:type="spellEnd"/>
      <w:r w:rsidRPr="00DF56BE">
        <w:rPr>
          <w:rFonts w:asciiTheme="majorBidi" w:hAnsiTheme="majorBidi" w:cstheme="majorBidi"/>
        </w:rPr>
        <w:t xml:space="preserve">, </w:t>
      </w:r>
      <w:proofErr w:type="spellStart"/>
      <w:r w:rsidRPr="00DF56BE">
        <w:rPr>
          <w:rFonts w:asciiTheme="majorBidi" w:hAnsiTheme="majorBidi" w:cstheme="majorBidi"/>
        </w:rPr>
        <w:t>namun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untuk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menghindari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terjadinya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penyimpangan</w:t>
      </w:r>
      <w:proofErr w:type="spellEnd"/>
      <w:r w:rsidRPr="00DF56BE">
        <w:rPr>
          <w:rFonts w:asciiTheme="majorBidi" w:hAnsiTheme="majorBidi" w:cstheme="majorBidi"/>
        </w:rPr>
        <w:t xml:space="preserve">, LKS </w:t>
      </w:r>
      <w:proofErr w:type="spellStart"/>
      <w:r w:rsidRPr="00DF56BE">
        <w:rPr>
          <w:rFonts w:asciiTheme="majorBidi" w:hAnsiTheme="majorBidi" w:cstheme="majorBidi"/>
        </w:rPr>
        <w:t>dapat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meminta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jaminan</w:t>
      </w:r>
      <w:proofErr w:type="spellEnd"/>
      <w:r w:rsidRPr="00DF56BE">
        <w:rPr>
          <w:rFonts w:asciiTheme="majorBidi" w:hAnsiTheme="majorBidi" w:cstheme="majorBidi"/>
        </w:rPr>
        <w:t xml:space="preserve">. </w:t>
      </w:r>
    </w:p>
    <w:p w:rsidR="00DF56BE" w:rsidRPr="00DF56BE" w:rsidRDefault="00DF56BE" w:rsidP="00D754C2">
      <w:pPr>
        <w:pStyle w:val="ListParagraph"/>
        <w:numPr>
          <w:ilvl w:val="0"/>
          <w:numId w:val="3"/>
        </w:numPr>
        <w:bidi w:val="0"/>
        <w:spacing w:after="0"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r w:rsidRPr="00DF56BE">
        <w:rPr>
          <w:rFonts w:asciiTheme="majorBidi" w:hAnsiTheme="majorBidi" w:cstheme="majorBidi"/>
          <w:sz w:val="24"/>
          <w:szCs w:val="24"/>
        </w:rPr>
        <w:t xml:space="preserve">KERJA </w:t>
      </w:r>
    </w:p>
    <w:p w:rsidR="00DF56BE" w:rsidRPr="00DF56BE" w:rsidRDefault="00DF56BE" w:rsidP="00D754C2">
      <w:pPr>
        <w:pStyle w:val="Default"/>
        <w:numPr>
          <w:ilvl w:val="0"/>
          <w:numId w:val="5"/>
        </w:numPr>
        <w:spacing w:line="360" w:lineRule="auto"/>
        <w:ind w:left="851" w:hanging="284"/>
        <w:jc w:val="both"/>
        <w:rPr>
          <w:rFonts w:asciiTheme="majorBidi" w:hAnsiTheme="majorBidi" w:cstheme="majorBidi"/>
        </w:rPr>
      </w:pPr>
      <w:proofErr w:type="spellStart"/>
      <w:r w:rsidRPr="00DF56BE">
        <w:rPr>
          <w:rFonts w:asciiTheme="majorBidi" w:hAnsiTheme="majorBidi" w:cstheme="majorBidi"/>
        </w:rPr>
        <w:t>Partisipasi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para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mitra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dalam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pekerjaan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merupakan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dasar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pelaksanaan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musyarakah</w:t>
      </w:r>
      <w:proofErr w:type="spellEnd"/>
      <w:r w:rsidRPr="00DF56BE">
        <w:rPr>
          <w:rFonts w:asciiTheme="majorBidi" w:hAnsiTheme="majorBidi" w:cstheme="majorBidi"/>
        </w:rPr>
        <w:t xml:space="preserve">; </w:t>
      </w:r>
      <w:proofErr w:type="spellStart"/>
      <w:proofErr w:type="gramStart"/>
      <w:r w:rsidRPr="00DF56BE">
        <w:rPr>
          <w:rFonts w:asciiTheme="majorBidi" w:hAnsiTheme="majorBidi" w:cstheme="majorBidi"/>
        </w:rPr>
        <w:t>akan</w:t>
      </w:r>
      <w:proofErr w:type="spellEnd"/>
      <w:proofErr w:type="gram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tetapi</w:t>
      </w:r>
      <w:proofErr w:type="spellEnd"/>
      <w:r w:rsidRPr="00DF56BE">
        <w:rPr>
          <w:rFonts w:asciiTheme="majorBidi" w:hAnsiTheme="majorBidi" w:cstheme="majorBidi"/>
        </w:rPr>
        <w:t xml:space="preserve">, </w:t>
      </w:r>
      <w:proofErr w:type="spellStart"/>
      <w:r w:rsidRPr="00DF56BE">
        <w:rPr>
          <w:rFonts w:asciiTheme="majorBidi" w:hAnsiTheme="majorBidi" w:cstheme="majorBidi"/>
        </w:rPr>
        <w:t>kesamaan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porsi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kerja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bukanlah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merupakan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syarat</w:t>
      </w:r>
      <w:proofErr w:type="spellEnd"/>
      <w:r w:rsidRPr="00DF56BE">
        <w:rPr>
          <w:rFonts w:asciiTheme="majorBidi" w:hAnsiTheme="majorBidi" w:cstheme="majorBidi"/>
        </w:rPr>
        <w:t xml:space="preserve">. </w:t>
      </w:r>
    </w:p>
    <w:p w:rsidR="00DF56BE" w:rsidRPr="00DF56BE" w:rsidRDefault="00DF56BE" w:rsidP="00D754C2">
      <w:pPr>
        <w:pStyle w:val="Default"/>
        <w:numPr>
          <w:ilvl w:val="0"/>
          <w:numId w:val="5"/>
        </w:numPr>
        <w:spacing w:line="360" w:lineRule="auto"/>
        <w:ind w:left="851" w:hanging="284"/>
        <w:jc w:val="both"/>
        <w:rPr>
          <w:rFonts w:asciiTheme="majorBidi" w:hAnsiTheme="majorBidi" w:cstheme="majorBidi"/>
        </w:rPr>
      </w:pPr>
      <w:proofErr w:type="spellStart"/>
      <w:r w:rsidRPr="00DF56BE">
        <w:rPr>
          <w:rFonts w:asciiTheme="majorBidi" w:hAnsiTheme="majorBidi" w:cstheme="majorBidi"/>
        </w:rPr>
        <w:lastRenderedPageBreak/>
        <w:t>Setiap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mitra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melaksanakan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kerja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dalam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musyarakah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atas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DF56BE">
        <w:rPr>
          <w:rFonts w:asciiTheme="majorBidi" w:hAnsiTheme="majorBidi" w:cstheme="majorBidi"/>
        </w:rPr>
        <w:t>nama</w:t>
      </w:r>
      <w:proofErr w:type="spellEnd"/>
      <w:proofErr w:type="gram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pribadi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dan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wakil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dari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mitranya</w:t>
      </w:r>
      <w:proofErr w:type="spellEnd"/>
      <w:r w:rsidRPr="00DF56BE">
        <w:rPr>
          <w:rFonts w:asciiTheme="majorBidi" w:hAnsiTheme="majorBidi" w:cstheme="majorBidi"/>
        </w:rPr>
        <w:t xml:space="preserve">. </w:t>
      </w:r>
    </w:p>
    <w:p w:rsidR="00DF56BE" w:rsidRPr="00DF56BE" w:rsidRDefault="00DF56BE" w:rsidP="00D754C2">
      <w:pPr>
        <w:pStyle w:val="ListParagraph"/>
        <w:numPr>
          <w:ilvl w:val="0"/>
          <w:numId w:val="3"/>
        </w:numPr>
        <w:bidi w:val="0"/>
        <w:spacing w:after="0"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r w:rsidRPr="00DF56BE">
        <w:rPr>
          <w:rFonts w:asciiTheme="majorBidi" w:hAnsiTheme="majorBidi" w:cstheme="majorBidi"/>
          <w:sz w:val="24"/>
          <w:szCs w:val="24"/>
        </w:rPr>
        <w:t xml:space="preserve">KEUNTUNGAN </w:t>
      </w:r>
    </w:p>
    <w:p w:rsidR="00DF56BE" w:rsidRPr="00DF56BE" w:rsidRDefault="00DF56BE" w:rsidP="00D754C2">
      <w:pPr>
        <w:pStyle w:val="Default"/>
        <w:numPr>
          <w:ilvl w:val="0"/>
          <w:numId w:val="6"/>
        </w:numPr>
        <w:spacing w:line="360" w:lineRule="auto"/>
        <w:ind w:left="851" w:hanging="284"/>
        <w:jc w:val="both"/>
        <w:rPr>
          <w:rFonts w:asciiTheme="majorBidi" w:hAnsiTheme="majorBidi" w:cstheme="majorBidi"/>
        </w:rPr>
      </w:pPr>
      <w:proofErr w:type="spellStart"/>
      <w:r w:rsidRPr="00DF56BE">
        <w:rPr>
          <w:rFonts w:asciiTheme="majorBidi" w:hAnsiTheme="majorBidi" w:cstheme="majorBidi"/>
        </w:rPr>
        <w:t>Keuntungan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harus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dikuantifikasi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dengan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jelas</w:t>
      </w:r>
      <w:proofErr w:type="spellEnd"/>
      <w:r w:rsidRPr="00DF56BE">
        <w:rPr>
          <w:rFonts w:asciiTheme="majorBidi" w:hAnsiTheme="majorBidi" w:cstheme="majorBidi"/>
        </w:rPr>
        <w:t xml:space="preserve">. </w:t>
      </w:r>
    </w:p>
    <w:p w:rsidR="00DF56BE" w:rsidRPr="00DF56BE" w:rsidRDefault="00DF56BE" w:rsidP="00D754C2">
      <w:pPr>
        <w:pStyle w:val="Default"/>
        <w:numPr>
          <w:ilvl w:val="0"/>
          <w:numId w:val="6"/>
        </w:numPr>
        <w:spacing w:line="360" w:lineRule="auto"/>
        <w:ind w:left="851" w:hanging="284"/>
        <w:jc w:val="both"/>
        <w:rPr>
          <w:rFonts w:asciiTheme="majorBidi" w:hAnsiTheme="majorBidi" w:cstheme="majorBidi"/>
        </w:rPr>
      </w:pPr>
      <w:proofErr w:type="spellStart"/>
      <w:r w:rsidRPr="00DF56BE">
        <w:rPr>
          <w:rFonts w:asciiTheme="majorBidi" w:hAnsiTheme="majorBidi" w:cstheme="majorBidi"/>
        </w:rPr>
        <w:t>Setiap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keuntungan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mitra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harus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dibagikan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secara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proporsional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atas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dasar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seluruh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keuntungan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dan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tidak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ada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jumlah</w:t>
      </w:r>
      <w:proofErr w:type="spellEnd"/>
      <w:r w:rsidRPr="00DF56BE">
        <w:rPr>
          <w:rFonts w:asciiTheme="majorBidi" w:hAnsiTheme="majorBidi" w:cstheme="majorBidi"/>
        </w:rPr>
        <w:t xml:space="preserve"> yang </w:t>
      </w:r>
      <w:proofErr w:type="spellStart"/>
      <w:r w:rsidRPr="00DF56BE">
        <w:rPr>
          <w:rFonts w:asciiTheme="majorBidi" w:hAnsiTheme="majorBidi" w:cstheme="majorBidi"/>
        </w:rPr>
        <w:t>ditentukan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di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awal</w:t>
      </w:r>
      <w:proofErr w:type="spellEnd"/>
      <w:r w:rsidRPr="00DF56BE">
        <w:rPr>
          <w:rFonts w:asciiTheme="majorBidi" w:hAnsiTheme="majorBidi" w:cstheme="majorBidi"/>
        </w:rPr>
        <w:t xml:space="preserve"> yang </w:t>
      </w:r>
      <w:proofErr w:type="spellStart"/>
      <w:r w:rsidRPr="00DF56BE">
        <w:rPr>
          <w:rFonts w:asciiTheme="majorBidi" w:hAnsiTheme="majorBidi" w:cstheme="majorBidi"/>
        </w:rPr>
        <w:t>ditetapkan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bagi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seorang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mitra</w:t>
      </w:r>
      <w:proofErr w:type="spellEnd"/>
      <w:r w:rsidRPr="00DF56BE">
        <w:rPr>
          <w:rFonts w:asciiTheme="majorBidi" w:hAnsiTheme="majorBidi" w:cstheme="majorBidi"/>
        </w:rPr>
        <w:t xml:space="preserve">. </w:t>
      </w:r>
    </w:p>
    <w:p w:rsidR="00DF56BE" w:rsidRPr="00DF56BE" w:rsidRDefault="00DF56BE" w:rsidP="00D754C2">
      <w:pPr>
        <w:pStyle w:val="Default"/>
        <w:numPr>
          <w:ilvl w:val="0"/>
          <w:numId w:val="6"/>
        </w:numPr>
        <w:spacing w:line="360" w:lineRule="auto"/>
        <w:ind w:left="851" w:hanging="284"/>
        <w:jc w:val="both"/>
        <w:rPr>
          <w:rFonts w:asciiTheme="majorBidi" w:hAnsiTheme="majorBidi" w:cstheme="majorBidi"/>
        </w:rPr>
      </w:pPr>
      <w:proofErr w:type="spellStart"/>
      <w:r w:rsidRPr="00DF56BE">
        <w:rPr>
          <w:rFonts w:asciiTheme="majorBidi" w:hAnsiTheme="majorBidi" w:cstheme="majorBidi"/>
        </w:rPr>
        <w:t>Seorang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mitra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boleh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mengusulkan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bahwa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jika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keuntungan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melebihi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jumlah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tertentu</w:t>
      </w:r>
      <w:proofErr w:type="spellEnd"/>
      <w:r w:rsidRPr="00DF56BE">
        <w:rPr>
          <w:rFonts w:asciiTheme="majorBidi" w:hAnsiTheme="majorBidi" w:cstheme="majorBidi"/>
        </w:rPr>
        <w:t xml:space="preserve">, </w:t>
      </w:r>
      <w:proofErr w:type="spellStart"/>
      <w:r w:rsidRPr="00DF56BE">
        <w:rPr>
          <w:rFonts w:asciiTheme="majorBidi" w:hAnsiTheme="majorBidi" w:cstheme="majorBidi"/>
        </w:rPr>
        <w:t>kelebihan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atau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prosentase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itu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diberikan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kepadanya</w:t>
      </w:r>
      <w:proofErr w:type="spellEnd"/>
      <w:r w:rsidRPr="00DF56BE">
        <w:rPr>
          <w:rFonts w:asciiTheme="majorBidi" w:hAnsiTheme="majorBidi" w:cstheme="majorBidi"/>
        </w:rPr>
        <w:t xml:space="preserve">. </w:t>
      </w:r>
    </w:p>
    <w:p w:rsidR="00DF56BE" w:rsidRPr="00DF56BE" w:rsidRDefault="00DF56BE" w:rsidP="00D754C2">
      <w:pPr>
        <w:pStyle w:val="Default"/>
        <w:numPr>
          <w:ilvl w:val="0"/>
          <w:numId w:val="6"/>
        </w:numPr>
        <w:spacing w:line="360" w:lineRule="auto"/>
        <w:ind w:left="851" w:hanging="284"/>
        <w:jc w:val="both"/>
        <w:rPr>
          <w:rFonts w:asciiTheme="majorBidi" w:hAnsiTheme="majorBidi" w:cstheme="majorBidi"/>
        </w:rPr>
      </w:pPr>
      <w:proofErr w:type="spellStart"/>
      <w:r w:rsidRPr="00DF56BE">
        <w:rPr>
          <w:rFonts w:asciiTheme="majorBidi" w:hAnsiTheme="majorBidi" w:cstheme="majorBidi"/>
        </w:rPr>
        <w:t>Sistem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pembagian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keuntungan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harus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tertuang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dengan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jelas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dalam</w:t>
      </w:r>
      <w:proofErr w:type="spellEnd"/>
      <w:r w:rsidRPr="00DF56BE">
        <w:rPr>
          <w:rFonts w:asciiTheme="majorBidi" w:hAnsiTheme="majorBidi" w:cstheme="majorBidi"/>
        </w:rPr>
        <w:t xml:space="preserve"> </w:t>
      </w:r>
      <w:proofErr w:type="spellStart"/>
      <w:r w:rsidRPr="00DF56BE">
        <w:rPr>
          <w:rFonts w:asciiTheme="majorBidi" w:hAnsiTheme="majorBidi" w:cstheme="majorBidi"/>
        </w:rPr>
        <w:t>akad</w:t>
      </w:r>
      <w:proofErr w:type="spellEnd"/>
      <w:r w:rsidRPr="00DF56BE">
        <w:rPr>
          <w:rFonts w:asciiTheme="majorBidi" w:hAnsiTheme="majorBidi" w:cstheme="majorBidi"/>
        </w:rPr>
        <w:t xml:space="preserve">. </w:t>
      </w:r>
    </w:p>
    <w:p w:rsidR="00D754C2" w:rsidRDefault="00DF56BE" w:rsidP="00D754C2">
      <w:pPr>
        <w:pStyle w:val="ListParagraph"/>
        <w:numPr>
          <w:ilvl w:val="0"/>
          <w:numId w:val="3"/>
        </w:numPr>
        <w:bidi w:val="0"/>
        <w:spacing w:after="0"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r w:rsidRPr="00DF56BE">
        <w:rPr>
          <w:rFonts w:asciiTheme="majorBidi" w:hAnsiTheme="majorBidi" w:cstheme="majorBidi"/>
          <w:sz w:val="24"/>
          <w:szCs w:val="24"/>
        </w:rPr>
        <w:t xml:space="preserve">KERUGIAN </w:t>
      </w:r>
    </w:p>
    <w:p w:rsidR="00DF56BE" w:rsidRPr="00D754C2" w:rsidRDefault="00DF56BE" w:rsidP="00D754C2">
      <w:pPr>
        <w:pStyle w:val="ListParagraph"/>
        <w:bidi w:val="0"/>
        <w:spacing w:after="0" w:line="36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D754C2">
        <w:rPr>
          <w:rFonts w:asciiTheme="majorBidi" w:hAnsiTheme="majorBidi" w:cstheme="majorBidi"/>
          <w:sz w:val="24"/>
          <w:szCs w:val="24"/>
        </w:rPr>
        <w:t>Kerugian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dibagi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di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para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mitra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pro-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porsional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menurut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saham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masing-masing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modal.</w:t>
      </w:r>
      <w:proofErr w:type="gram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</w:p>
    <w:p w:rsidR="00D754C2" w:rsidRDefault="00DF56BE" w:rsidP="00D754C2">
      <w:pPr>
        <w:pStyle w:val="ListParagraph"/>
        <w:numPr>
          <w:ilvl w:val="0"/>
          <w:numId w:val="3"/>
        </w:numPr>
        <w:bidi w:val="0"/>
        <w:spacing w:after="0"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r w:rsidRPr="00DF56BE">
        <w:rPr>
          <w:rFonts w:asciiTheme="majorBidi" w:hAnsiTheme="majorBidi" w:cstheme="majorBidi"/>
          <w:sz w:val="24"/>
          <w:szCs w:val="24"/>
        </w:rPr>
        <w:t xml:space="preserve">BIAYA OPERASIONAL </w:t>
      </w:r>
    </w:p>
    <w:p w:rsidR="00DF56BE" w:rsidRPr="00D754C2" w:rsidRDefault="00DF56BE" w:rsidP="00D754C2">
      <w:pPr>
        <w:pStyle w:val="ListParagraph"/>
        <w:bidi w:val="0"/>
        <w:spacing w:after="0" w:line="36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D754C2">
        <w:rPr>
          <w:rFonts w:asciiTheme="majorBidi" w:hAnsiTheme="majorBidi" w:cstheme="majorBidi"/>
          <w:sz w:val="24"/>
          <w:szCs w:val="24"/>
        </w:rPr>
        <w:t>Biaya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operasional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dibebankan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pada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modal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bersama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>.</w:t>
      </w:r>
      <w:proofErr w:type="gramEnd"/>
      <w:r w:rsidRPr="00D754C2">
        <w:rPr>
          <w:sz w:val="36"/>
          <w:szCs w:val="36"/>
        </w:rPr>
        <w:t xml:space="preserve"> </w:t>
      </w:r>
    </w:p>
    <w:p w:rsidR="00D754C2" w:rsidRDefault="00DF56BE" w:rsidP="00D754C2">
      <w:pPr>
        <w:pStyle w:val="ListParagraph"/>
        <w:numPr>
          <w:ilvl w:val="0"/>
          <w:numId w:val="1"/>
        </w:numPr>
        <w:bidi w:val="0"/>
        <w:spacing w:after="0" w:line="36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Pengertian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Mudharabah</w:t>
      </w:r>
      <w:proofErr w:type="spellEnd"/>
    </w:p>
    <w:p w:rsidR="00CE7DEC" w:rsidRPr="003C620C" w:rsidRDefault="00CE7DEC" w:rsidP="003C620C">
      <w:pPr>
        <w:pStyle w:val="ListParagraph"/>
        <w:bidi w:val="0"/>
        <w:spacing w:after="0" w:line="360" w:lineRule="auto"/>
        <w:ind w:left="426" w:firstLine="294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754C2">
        <w:rPr>
          <w:rFonts w:asciiTheme="majorBidi" w:hAnsiTheme="majorBidi" w:cstheme="majorBidi"/>
          <w:sz w:val="24"/>
          <w:szCs w:val="24"/>
        </w:rPr>
        <w:t>Akad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kerjasama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suatu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usaha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dua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di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mana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pertama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malik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shahib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al-mal, LKS)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menyediakan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seluruh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modal,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sedang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pihak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kedua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(‘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amil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mudharib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nasabah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bertindak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selaku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pengelola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keuntungan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usaha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dibagi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di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antara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mereka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sesuai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kesepakata</w:t>
      </w:r>
      <w:r w:rsidRPr="00D754C2">
        <w:rPr>
          <w:rFonts w:asciiTheme="majorBidi" w:hAnsiTheme="majorBidi" w:cstheme="majorBidi"/>
          <w:sz w:val="24"/>
          <w:szCs w:val="24"/>
        </w:rPr>
        <w:t>n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dituangkan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kontrak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proofErr w:type="gramStart"/>
      <w:r w:rsidRPr="00D754C2">
        <w:rPr>
          <w:rFonts w:asciiTheme="majorBidi" w:hAnsiTheme="majorBidi" w:cstheme="majorBidi"/>
          <w:sz w:val="24"/>
          <w:szCs w:val="24"/>
        </w:rPr>
        <w:t>Adapun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ijab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qabulnya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dinyatakan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secara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eksplisit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tertulis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pada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saat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akad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>.</w:t>
      </w:r>
      <w:proofErr w:type="gramEnd"/>
      <w:r w:rsidR="003C620C">
        <w:rPr>
          <w:rFonts w:asciiTheme="majorBidi" w:hAnsiTheme="majorBidi" w:cstheme="majorBidi"/>
          <w:sz w:val="24"/>
          <w:szCs w:val="24"/>
        </w:rPr>
        <w:t xml:space="preserve"> Dan </w:t>
      </w:r>
      <w:proofErr w:type="spellStart"/>
      <w:r w:rsidR="003C620C">
        <w:rPr>
          <w:rFonts w:asciiTheme="majorBidi" w:hAnsiTheme="majorBidi" w:cstheme="majorBidi"/>
          <w:sz w:val="24"/>
          <w:szCs w:val="24"/>
        </w:rPr>
        <w:t>untuk</w:t>
      </w:r>
      <w:proofErr w:type="spellEnd"/>
      <w:r w:rsidR="003C620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C620C">
        <w:rPr>
          <w:rFonts w:asciiTheme="majorBidi" w:hAnsiTheme="majorBidi" w:cstheme="majorBidi"/>
          <w:sz w:val="24"/>
          <w:szCs w:val="24"/>
        </w:rPr>
        <w:t>melakukan</w:t>
      </w:r>
      <w:proofErr w:type="spellEnd"/>
      <w:r w:rsidR="003C620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C620C">
        <w:rPr>
          <w:rFonts w:asciiTheme="majorBidi" w:hAnsiTheme="majorBidi" w:cstheme="majorBidi"/>
          <w:sz w:val="24"/>
          <w:szCs w:val="24"/>
        </w:rPr>
        <w:t>akad</w:t>
      </w:r>
      <w:proofErr w:type="spellEnd"/>
      <w:r w:rsidR="003C620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C620C">
        <w:rPr>
          <w:rFonts w:asciiTheme="majorBidi" w:hAnsiTheme="majorBidi" w:cstheme="majorBidi"/>
          <w:sz w:val="24"/>
          <w:szCs w:val="24"/>
        </w:rPr>
        <w:t>mudharabah</w:t>
      </w:r>
      <w:proofErr w:type="spellEnd"/>
      <w:r w:rsidR="003C620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C620C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="003C620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C620C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="003C620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C620C">
        <w:rPr>
          <w:rFonts w:asciiTheme="majorBidi" w:hAnsiTheme="majorBidi" w:cstheme="majorBidi"/>
          <w:sz w:val="24"/>
          <w:szCs w:val="24"/>
        </w:rPr>
        <w:t>ada</w:t>
      </w:r>
      <w:proofErr w:type="spellEnd"/>
      <w:r w:rsidR="003C620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3C620C" w:rsidRPr="003C620C">
        <w:rPr>
          <w:rFonts w:asciiTheme="majorBidi" w:hAnsiTheme="majorBidi" w:cstheme="majorBidi"/>
          <w:sz w:val="24"/>
          <w:szCs w:val="24"/>
        </w:rPr>
        <w:t>penyedia</w:t>
      </w:r>
      <w:proofErr w:type="spellEnd"/>
      <w:r w:rsidR="003C620C" w:rsidRPr="003C620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3C620C">
        <w:rPr>
          <w:rFonts w:asciiTheme="majorBidi" w:hAnsiTheme="majorBidi" w:cstheme="majorBidi"/>
          <w:sz w:val="24"/>
          <w:szCs w:val="24"/>
        </w:rPr>
        <w:t>dana</w:t>
      </w:r>
      <w:proofErr w:type="spellEnd"/>
      <w:proofErr w:type="gramEnd"/>
      <w:r w:rsidRPr="003C620C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3C620C">
        <w:rPr>
          <w:rFonts w:asciiTheme="majorBidi" w:hAnsiTheme="majorBidi" w:cstheme="majorBidi"/>
          <w:sz w:val="24"/>
          <w:szCs w:val="24"/>
        </w:rPr>
        <w:t>sahibul</w:t>
      </w:r>
      <w:proofErr w:type="spellEnd"/>
      <w:r w:rsidRPr="003C620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C620C">
        <w:rPr>
          <w:rFonts w:asciiTheme="majorBidi" w:hAnsiTheme="majorBidi" w:cstheme="majorBidi"/>
          <w:sz w:val="24"/>
          <w:szCs w:val="24"/>
        </w:rPr>
        <w:t>maal</w:t>
      </w:r>
      <w:proofErr w:type="spellEnd"/>
      <w:r w:rsidRPr="003C620C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3C620C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3C620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C620C">
        <w:rPr>
          <w:rFonts w:asciiTheme="majorBidi" w:hAnsiTheme="majorBidi" w:cstheme="majorBidi"/>
          <w:sz w:val="24"/>
          <w:szCs w:val="24"/>
        </w:rPr>
        <w:t>pengelola</w:t>
      </w:r>
      <w:proofErr w:type="spellEnd"/>
      <w:r w:rsidRPr="003C620C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3C620C">
        <w:rPr>
          <w:rFonts w:asciiTheme="majorBidi" w:hAnsiTheme="majorBidi" w:cstheme="majorBidi"/>
          <w:sz w:val="24"/>
          <w:szCs w:val="24"/>
        </w:rPr>
        <w:t>mudharib</w:t>
      </w:r>
      <w:proofErr w:type="spellEnd"/>
      <w:r w:rsidRPr="003C620C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3C620C">
        <w:rPr>
          <w:rFonts w:asciiTheme="majorBidi" w:hAnsiTheme="majorBidi" w:cstheme="majorBidi"/>
          <w:sz w:val="24"/>
          <w:szCs w:val="24"/>
        </w:rPr>
        <w:t>harus</w:t>
      </w:r>
      <w:proofErr w:type="spellEnd"/>
      <w:r w:rsidRPr="003C620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C620C">
        <w:rPr>
          <w:rFonts w:asciiTheme="majorBidi" w:hAnsiTheme="majorBidi" w:cstheme="majorBidi"/>
          <w:sz w:val="24"/>
          <w:szCs w:val="24"/>
        </w:rPr>
        <w:t>cakap</w:t>
      </w:r>
      <w:proofErr w:type="spellEnd"/>
      <w:r w:rsidRPr="003C620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3C620C">
        <w:rPr>
          <w:rFonts w:asciiTheme="majorBidi" w:hAnsiTheme="majorBidi" w:cstheme="majorBidi"/>
          <w:sz w:val="24"/>
          <w:szCs w:val="24"/>
        </w:rPr>
        <w:t>hukum</w:t>
      </w:r>
      <w:proofErr w:type="spellEnd"/>
      <w:r w:rsidRPr="003C620C">
        <w:rPr>
          <w:rFonts w:asciiTheme="majorBidi" w:hAnsiTheme="majorBidi" w:cstheme="majorBidi"/>
          <w:sz w:val="24"/>
          <w:szCs w:val="24"/>
        </w:rPr>
        <w:t xml:space="preserve">. </w:t>
      </w:r>
    </w:p>
    <w:p w:rsidR="00CE7DEC" w:rsidRDefault="00DF56BE" w:rsidP="00CE7DEC">
      <w:pPr>
        <w:pStyle w:val="ListParagraph"/>
        <w:numPr>
          <w:ilvl w:val="0"/>
          <w:numId w:val="1"/>
        </w:numPr>
        <w:bidi w:val="0"/>
        <w:spacing w:after="0" w:line="36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Obyek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 w:rsidR="00CE7DE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E7DEC">
        <w:rPr>
          <w:rFonts w:asciiTheme="majorBidi" w:hAnsiTheme="majorBidi" w:cstheme="majorBidi"/>
          <w:sz w:val="24"/>
          <w:szCs w:val="24"/>
        </w:rPr>
        <w:t>Mudharabah</w:t>
      </w:r>
      <w:proofErr w:type="spellEnd"/>
    </w:p>
    <w:p w:rsidR="00CE7DEC" w:rsidRPr="00CE7DEC" w:rsidRDefault="00CE7DEC" w:rsidP="00D754C2">
      <w:pPr>
        <w:pStyle w:val="ListParagraph"/>
        <w:numPr>
          <w:ilvl w:val="0"/>
          <w:numId w:val="7"/>
        </w:numPr>
        <w:bidi w:val="0"/>
        <w:spacing w:after="0"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r w:rsidRPr="00CE7DEC">
        <w:rPr>
          <w:rFonts w:asciiTheme="majorBidi" w:hAnsiTheme="majorBidi" w:cstheme="majorBidi"/>
          <w:sz w:val="24"/>
          <w:szCs w:val="24"/>
        </w:rPr>
        <w:t xml:space="preserve">MODAL </w:t>
      </w:r>
    </w:p>
    <w:p w:rsidR="00CE7DEC" w:rsidRPr="00CE7DEC" w:rsidRDefault="00CE7DEC" w:rsidP="00D754C2">
      <w:pPr>
        <w:pStyle w:val="Default"/>
        <w:numPr>
          <w:ilvl w:val="0"/>
          <w:numId w:val="8"/>
        </w:numPr>
        <w:spacing w:line="360" w:lineRule="auto"/>
        <w:ind w:left="851" w:hanging="284"/>
        <w:jc w:val="both"/>
        <w:rPr>
          <w:rFonts w:asciiTheme="majorBidi" w:hAnsiTheme="majorBidi" w:cstheme="majorBidi"/>
        </w:rPr>
      </w:pPr>
      <w:r w:rsidRPr="00CE7DEC">
        <w:rPr>
          <w:rFonts w:asciiTheme="majorBidi" w:hAnsiTheme="majorBidi" w:cstheme="majorBidi"/>
        </w:rPr>
        <w:t xml:space="preserve">Modal </w:t>
      </w:r>
      <w:proofErr w:type="spellStart"/>
      <w:r w:rsidRPr="00CE7DEC">
        <w:rPr>
          <w:rFonts w:asciiTheme="majorBidi" w:hAnsiTheme="majorBidi" w:cstheme="majorBidi"/>
        </w:rPr>
        <w:t>harus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diketahui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jumlah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dan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jenisnya</w:t>
      </w:r>
      <w:proofErr w:type="spellEnd"/>
      <w:r w:rsidRPr="00CE7DEC">
        <w:rPr>
          <w:rFonts w:asciiTheme="majorBidi" w:hAnsiTheme="majorBidi" w:cstheme="majorBidi"/>
        </w:rPr>
        <w:t xml:space="preserve">. </w:t>
      </w:r>
    </w:p>
    <w:p w:rsidR="00CE7DEC" w:rsidRPr="00CE7DEC" w:rsidRDefault="00CE7DEC" w:rsidP="00D754C2">
      <w:pPr>
        <w:pStyle w:val="Default"/>
        <w:numPr>
          <w:ilvl w:val="0"/>
          <w:numId w:val="8"/>
        </w:numPr>
        <w:spacing w:line="360" w:lineRule="auto"/>
        <w:ind w:left="851" w:hanging="284"/>
        <w:jc w:val="both"/>
        <w:rPr>
          <w:rFonts w:asciiTheme="majorBidi" w:hAnsiTheme="majorBidi" w:cstheme="majorBidi"/>
        </w:rPr>
      </w:pPr>
      <w:r w:rsidRPr="00CE7DEC">
        <w:rPr>
          <w:rFonts w:asciiTheme="majorBidi" w:hAnsiTheme="majorBidi" w:cstheme="majorBidi"/>
        </w:rPr>
        <w:t xml:space="preserve">Modal </w:t>
      </w:r>
      <w:proofErr w:type="spellStart"/>
      <w:r w:rsidRPr="00CE7DEC">
        <w:rPr>
          <w:rFonts w:asciiTheme="majorBidi" w:hAnsiTheme="majorBidi" w:cstheme="majorBidi"/>
        </w:rPr>
        <w:t>dapat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berbentuk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uang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atau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barang</w:t>
      </w:r>
      <w:proofErr w:type="spellEnd"/>
      <w:r w:rsidRPr="00CE7DEC">
        <w:rPr>
          <w:rFonts w:asciiTheme="majorBidi" w:hAnsiTheme="majorBidi" w:cstheme="majorBidi"/>
        </w:rPr>
        <w:t xml:space="preserve"> yang </w:t>
      </w:r>
      <w:proofErr w:type="spellStart"/>
      <w:r w:rsidRPr="00CE7DEC">
        <w:rPr>
          <w:rFonts w:asciiTheme="majorBidi" w:hAnsiTheme="majorBidi" w:cstheme="majorBidi"/>
        </w:rPr>
        <w:t>dinilai</w:t>
      </w:r>
      <w:proofErr w:type="spellEnd"/>
      <w:r w:rsidRPr="00CE7DEC">
        <w:rPr>
          <w:rFonts w:asciiTheme="majorBidi" w:hAnsiTheme="majorBidi" w:cstheme="majorBidi"/>
        </w:rPr>
        <w:t xml:space="preserve">. </w:t>
      </w:r>
      <w:proofErr w:type="spellStart"/>
      <w:r w:rsidRPr="00CE7DEC">
        <w:rPr>
          <w:rFonts w:asciiTheme="majorBidi" w:hAnsiTheme="majorBidi" w:cstheme="majorBidi"/>
        </w:rPr>
        <w:t>Jika</w:t>
      </w:r>
      <w:proofErr w:type="spellEnd"/>
      <w:r w:rsidRPr="00CE7DEC">
        <w:rPr>
          <w:rFonts w:asciiTheme="majorBidi" w:hAnsiTheme="majorBidi" w:cstheme="majorBidi"/>
        </w:rPr>
        <w:t xml:space="preserve"> modal </w:t>
      </w:r>
      <w:proofErr w:type="spellStart"/>
      <w:r w:rsidRPr="00CE7DEC">
        <w:rPr>
          <w:rFonts w:asciiTheme="majorBidi" w:hAnsiTheme="majorBidi" w:cstheme="majorBidi"/>
        </w:rPr>
        <w:t>diberikan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dalam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bentuk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aset</w:t>
      </w:r>
      <w:proofErr w:type="spellEnd"/>
      <w:r w:rsidRPr="00CE7DEC">
        <w:rPr>
          <w:rFonts w:asciiTheme="majorBidi" w:hAnsiTheme="majorBidi" w:cstheme="majorBidi"/>
        </w:rPr>
        <w:t xml:space="preserve">, </w:t>
      </w:r>
      <w:proofErr w:type="spellStart"/>
      <w:r w:rsidRPr="00CE7DEC">
        <w:rPr>
          <w:rFonts w:asciiTheme="majorBidi" w:hAnsiTheme="majorBidi" w:cstheme="majorBidi"/>
        </w:rPr>
        <w:t>maka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aset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tersebut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harus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dinilai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pada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waktu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akad</w:t>
      </w:r>
      <w:proofErr w:type="spellEnd"/>
      <w:r w:rsidRPr="00CE7DEC">
        <w:rPr>
          <w:rFonts w:asciiTheme="majorBidi" w:hAnsiTheme="majorBidi" w:cstheme="majorBidi"/>
        </w:rPr>
        <w:t xml:space="preserve">. </w:t>
      </w:r>
    </w:p>
    <w:p w:rsidR="00CE7DEC" w:rsidRPr="00CE7DEC" w:rsidRDefault="00CE7DEC" w:rsidP="00D754C2">
      <w:pPr>
        <w:pStyle w:val="Default"/>
        <w:numPr>
          <w:ilvl w:val="0"/>
          <w:numId w:val="8"/>
        </w:numPr>
        <w:spacing w:line="360" w:lineRule="auto"/>
        <w:ind w:left="851" w:hanging="284"/>
        <w:jc w:val="both"/>
        <w:rPr>
          <w:rFonts w:asciiTheme="majorBidi" w:hAnsiTheme="majorBidi" w:cstheme="majorBidi"/>
        </w:rPr>
      </w:pPr>
      <w:r w:rsidRPr="00CE7DEC">
        <w:rPr>
          <w:rFonts w:asciiTheme="majorBidi" w:hAnsiTheme="majorBidi" w:cstheme="majorBidi"/>
        </w:rPr>
        <w:t xml:space="preserve">Modal </w:t>
      </w:r>
      <w:proofErr w:type="spellStart"/>
      <w:r w:rsidRPr="00CE7DEC">
        <w:rPr>
          <w:rFonts w:asciiTheme="majorBidi" w:hAnsiTheme="majorBidi" w:cstheme="majorBidi"/>
        </w:rPr>
        <w:t>tidak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dapat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berbentuk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piutang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dan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harus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dibayarkan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kepada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mudharib</w:t>
      </w:r>
      <w:proofErr w:type="spellEnd"/>
      <w:r w:rsidRPr="00CE7DEC">
        <w:rPr>
          <w:rFonts w:asciiTheme="majorBidi" w:hAnsiTheme="majorBidi" w:cstheme="majorBidi"/>
        </w:rPr>
        <w:t xml:space="preserve">, </w:t>
      </w:r>
      <w:proofErr w:type="spellStart"/>
      <w:r w:rsidRPr="00CE7DEC">
        <w:rPr>
          <w:rFonts w:asciiTheme="majorBidi" w:hAnsiTheme="majorBidi" w:cstheme="majorBidi"/>
        </w:rPr>
        <w:t>baik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secara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bertahap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maupun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tidak</w:t>
      </w:r>
      <w:proofErr w:type="spellEnd"/>
      <w:r w:rsidRPr="00CE7DEC">
        <w:rPr>
          <w:rFonts w:asciiTheme="majorBidi" w:hAnsiTheme="majorBidi" w:cstheme="majorBidi"/>
        </w:rPr>
        <w:t xml:space="preserve">, </w:t>
      </w:r>
      <w:proofErr w:type="spellStart"/>
      <w:r w:rsidRPr="00CE7DEC">
        <w:rPr>
          <w:rFonts w:asciiTheme="majorBidi" w:hAnsiTheme="majorBidi" w:cstheme="majorBidi"/>
        </w:rPr>
        <w:t>sesuai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dengan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kesepakatan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dalam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akad</w:t>
      </w:r>
      <w:proofErr w:type="spellEnd"/>
      <w:r w:rsidRPr="00CE7DEC">
        <w:rPr>
          <w:rFonts w:asciiTheme="majorBidi" w:hAnsiTheme="majorBidi" w:cstheme="majorBidi"/>
        </w:rPr>
        <w:t xml:space="preserve">. </w:t>
      </w:r>
    </w:p>
    <w:p w:rsidR="00CE7DEC" w:rsidRPr="00CE7DEC" w:rsidRDefault="00CE7DEC" w:rsidP="00D754C2">
      <w:pPr>
        <w:pStyle w:val="ListParagraph"/>
        <w:numPr>
          <w:ilvl w:val="0"/>
          <w:numId w:val="7"/>
        </w:numPr>
        <w:bidi w:val="0"/>
        <w:spacing w:after="0"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r w:rsidRPr="00CE7DEC">
        <w:rPr>
          <w:rFonts w:asciiTheme="majorBidi" w:hAnsiTheme="majorBidi" w:cstheme="majorBidi"/>
          <w:sz w:val="24"/>
          <w:szCs w:val="24"/>
        </w:rPr>
        <w:lastRenderedPageBreak/>
        <w:t xml:space="preserve">KEUNTUNGAN </w:t>
      </w:r>
    </w:p>
    <w:p w:rsidR="00CE7DEC" w:rsidRPr="00CE7DEC" w:rsidRDefault="00CE7DEC" w:rsidP="00D754C2">
      <w:pPr>
        <w:pStyle w:val="Default"/>
        <w:numPr>
          <w:ilvl w:val="0"/>
          <w:numId w:val="9"/>
        </w:numPr>
        <w:spacing w:line="360" w:lineRule="auto"/>
        <w:ind w:left="851" w:hanging="284"/>
        <w:jc w:val="both"/>
        <w:rPr>
          <w:rFonts w:asciiTheme="majorBidi" w:hAnsiTheme="majorBidi" w:cstheme="majorBidi"/>
        </w:rPr>
      </w:pPr>
      <w:proofErr w:type="spellStart"/>
      <w:r w:rsidRPr="00CE7DEC">
        <w:rPr>
          <w:rFonts w:asciiTheme="majorBidi" w:hAnsiTheme="majorBidi" w:cstheme="majorBidi"/>
        </w:rPr>
        <w:t>Harus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diperuntukkan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bagi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kedua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pihak</w:t>
      </w:r>
      <w:proofErr w:type="spellEnd"/>
      <w:r w:rsidRPr="00CE7DEC">
        <w:rPr>
          <w:rFonts w:asciiTheme="majorBidi" w:hAnsiTheme="majorBidi" w:cstheme="majorBidi"/>
        </w:rPr>
        <w:t xml:space="preserve"> </w:t>
      </w:r>
    </w:p>
    <w:p w:rsidR="00CE7DEC" w:rsidRPr="00CE7DEC" w:rsidRDefault="00CE7DEC" w:rsidP="00D754C2">
      <w:pPr>
        <w:pStyle w:val="Default"/>
        <w:numPr>
          <w:ilvl w:val="0"/>
          <w:numId w:val="9"/>
        </w:numPr>
        <w:spacing w:line="360" w:lineRule="auto"/>
        <w:ind w:left="851" w:hanging="284"/>
        <w:jc w:val="both"/>
        <w:rPr>
          <w:rFonts w:asciiTheme="majorBidi" w:hAnsiTheme="majorBidi" w:cstheme="majorBidi"/>
        </w:rPr>
      </w:pPr>
      <w:proofErr w:type="spellStart"/>
      <w:r w:rsidRPr="00CE7DEC">
        <w:rPr>
          <w:rFonts w:asciiTheme="majorBidi" w:hAnsiTheme="majorBidi" w:cstheme="majorBidi"/>
        </w:rPr>
        <w:t>Bagian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keuntungan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proporsional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bagi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setiap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pihak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harus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diketahui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dan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dinyatakan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pada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waktu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kontrak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disepakati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dan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harus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dalam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bentuk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prosentasi</w:t>
      </w:r>
      <w:proofErr w:type="spellEnd"/>
      <w:r w:rsidRPr="00CE7DEC">
        <w:rPr>
          <w:rFonts w:asciiTheme="majorBidi" w:hAnsiTheme="majorBidi" w:cstheme="majorBidi"/>
        </w:rPr>
        <w:t xml:space="preserve"> (</w:t>
      </w:r>
      <w:proofErr w:type="spellStart"/>
      <w:r w:rsidRPr="00CE7DEC">
        <w:rPr>
          <w:rFonts w:asciiTheme="majorBidi" w:hAnsiTheme="majorBidi" w:cstheme="majorBidi"/>
        </w:rPr>
        <w:t>nisbah</w:t>
      </w:r>
      <w:proofErr w:type="spellEnd"/>
      <w:r w:rsidRPr="00CE7DEC">
        <w:rPr>
          <w:rFonts w:asciiTheme="majorBidi" w:hAnsiTheme="majorBidi" w:cstheme="majorBidi"/>
        </w:rPr>
        <w:t xml:space="preserve">) </w:t>
      </w:r>
      <w:proofErr w:type="spellStart"/>
      <w:r w:rsidRPr="00CE7DEC">
        <w:rPr>
          <w:rFonts w:asciiTheme="majorBidi" w:hAnsiTheme="majorBidi" w:cstheme="majorBidi"/>
        </w:rPr>
        <w:t>dari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keun-tungan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sesuai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kesepakatan</w:t>
      </w:r>
      <w:proofErr w:type="spellEnd"/>
      <w:r w:rsidRPr="00CE7DEC">
        <w:rPr>
          <w:rFonts w:asciiTheme="majorBidi" w:hAnsiTheme="majorBidi" w:cstheme="majorBidi"/>
        </w:rPr>
        <w:t xml:space="preserve">. </w:t>
      </w:r>
      <w:proofErr w:type="spellStart"/>
      <w:r w:rsidRPr="00CE7DEC">
        <w:rPr>
          <w:rFonts w:asciiTheme="majorBidi" w:hAnsiTheme="majorBidi" w:cstheme="majorBidi"/>
        </w:rPr>
        <w:t>Perubahan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nisbah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harus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berdasarkan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kesepakatan</w:t>
      </w:r>
      <w:proofErr w:type="spellEnd"/>
      <w:r w:rsidRPr="00CE7DEC">
        <w:rPr>
          <w:rFonts w:asciiTheme="majorBidi" w:hAnsiTheme="majorBidi" w:cstheme="majorBidi"/>
        </w:rPr>
        <w:t xml:space="preserve">. </w:t>
      </w:r>
    </w:p>
    <w:p w:rsidR="00CE7DEC" w:rsidRPr="00CE7DEC" w:rsidRDefault="00CE7DEC" w:rsidP="00D754C2">
      <w:pPr>
        <w:pStyle w:val="ListParagraph"/>
        <w:numPr>
          <w:ilvl w:val="0"/>
          <w:numId w:val="7"/>
        </w:numPr>
        <w:bidi w:val="0"/>
        <w:spacing w:after="0"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r w:rsidRPr="00CE7DEC">
        <w:rPr>
          <w:rFonts w:asciiTheme="majorBidi" w:hAnsiTheme="majorBidi" w:cstheme="majorBidi"/>
          <w:sz w:val="24"/>
          <w:szCs w:val="24"/>
        </w:rPr>
        <w:t xml:space="preserve">KEGIATAN USAHA </w:t>
      </w:r>
    </w:p>
    <w:p w:rsidR="00CE7DEC" w:rsidRPr="00CE7DEC" w:rsidRDefault="00CE7DEC" w:rsidP="00D754C2">
      <w:pPr>
        <w:pStyle w:val="Default"/>
        <w:numPr>
          <w:ilvl w:val="0"/>
          <w:numId w:val="10"/>
        </w:numPr>
        <w:spacing w:line="360" w:lineRule="auto"/>
        <w:ind w:left="851" w:hanging="284"/>
        <w:jc w:val="both"/>
        <w:rPr>
          <w:rFonts w:asciiTheme="majorBidi" w:hAnsiTheme="majorBidi" w:cstheme="majorBidi"/>
        </w:rPr>
      </w:pPr>
      <w:proofErr w:type="spellStart"/>
      <w:r w:rsidRPr="00CE7DEC">
        <w:rPr>
          <w:rFonts w:asciiTheme="majorBidi" w:hAnsiTheme="majorBidi" w:cstheme="majorBidi"/>
        </w:rPr>
        <w:t>Hak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eksklusif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mudharib</w:t>
      </w:r>
      <w:proofErr w:type="spellEnd"/>
      <w:r w:rsidRPr="00CE7DEC">
        <w:rPr>
          <w:rFonts w:asciiTheme="majorBidi" w:hAnsiTheme="majorBidi" w:cstheme="majorBidi"/>
        </w:rPr>
        <w:t xml:space="preserve">, </w:t>
      </w:r>
      <w:proofErr w:type="spellStart"/>
      <w:r w:rsidRPr="00CE7DEC">
        <w:rPr>
          <w:rFonts w:asciiTheme="majorBidi" w:hAnsiTheme="majorBidi" w:cstheme="majorBidi"/>
        </w:rPr>
        <w:t>tanpa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campur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tangan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penyedia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CE7DEC">
        <w:rPr>
          <w:rFonts w:asciiTheme="majorBidi" w:hAnsiTheme="majorBidi" w:cstheme="majorBidi"/>
        </w:rPr>
        <w:t>dana</w:t>
      </w:r>
      <w:proofErr w:type="spellEnd"/>
      <w:proofErr w:type="gramEnd"/>
      <w:r w:rsidRPr="00CE7DEC">
        <w:rPr>
          <w:rFonts w:asciiTheme="majorBidi" w:hAnsiTheme="majorBidi" w:cstheme="majorBidi"/>
        </w:rPr>
        <w:t xml:space="preserve">, </w:t>
      </w:r>
      <w:proofErr w:type="spellStart"/>
      <w:r w:rsidRPr="00CE7DEC">
        <w:rPr>
          <w:rFonts w:asciiTheme="majorBidi" w:hAnsiTheme="majorBidi" w:cstheme="majorBidi"/>
        </w:rPr>
        <w:t>tetapi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ia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mempunyai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hak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untuk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melakukan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pengawasan</w:t>
      </w:r>
      <w:proofErr w:type="spellEnd"/>
      <w:r w:rsidRPr="00CE7DEC">
        <w:rPr>
          <w:rFonts w:asciiTheme="majorBidi" w:hAnsiTheme="majorBidi" w:cstheme="majorBidi"/>
        </w:rPr>
        <w:t xml:space="preserve">. </w:t>
      </w:r>
    </w:p>
    <w:p w:rsidR="00CE7DEC" w:rsidRPr="00CE7DEC" w:rsidRDefault="00CE7DEC" w:rsidP="00D754C2">
      <w:pPr>
        <w:pStyle w:val="Default"/>
        <w:numPr>
          <w:ilvl w:val="0"/>
          <w:numId w:val="10"/>
        </w:numPr>
        <w:spacing w:line="360" w:lineRule="auto"/>
        <w:ind w:left="851" w:hanging="284"/>
        <w:jc w:val="both"/>
        <w:rPr>
          <w:rFonts w:asciiTheme="majorBidi" w:hAnsiTheme="majorBidi" w:cstheme="majorBidi"/>
        </w:rPr>
      </w:pPr>
      <w:proofErr w:type="spellStart"/>
      <w:r w:rsidRPr="00CE7DEC">
        <w:rPr>
          <w:rFonts w:asciiTheme="majorBidi" w:hAnsiTheme="majorBidi" w:cstheme="majorBidi"/>
        </w:rPr>
        <w:t>Penyedia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proofErr w:type="gramStart"/>
      <w:r w:rsidRPr="00CE7DEC">
        <w:rPr>
          <w:rFonts w:asciiTheme="majorBidi" w:hAnsiTheme="majorBidi" w:cstheme="majorBidi"/>
        </w:rPr>
        <w:t>dana</w:t>
      </w:r>
      <w:proofErr w:type="spellEnd"/>
      <w:proofErr w:type="gram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tidak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boleh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mempersempit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tindakan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pengelola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sedemikian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rupa</w:t>
      </w:r>
      <w:proofErr w:type="spellEnd"/>
      <w:r w:rsidRPr="00CE7DEC">
        <w:rPr>
          <w:rFonts w:asciiTheme="majorBidi" w:hAnsiTheme="majorBidi" w:cstheme="majorBidi"/>
        </w:rPr>
        <w:t xml:space="preserve"> yang </w:t>
      </w:r>
      <w:proofErr w:type="spellStart"/>
      <w:r w:rsidRPr="00CE7DEC">
        <w:rPr>
          <w:rFonts w:asciiTheme="majorBidi" w:hAnsiTheme="majorBidi" w:cstheme="majorBidi"/>
        </w:rPr>
        <w:t>dapat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menghalangi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tercapainya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tujuan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mudharabah</w:t>
      </w:r>
      <w:proofErr w:type="spellEnd"/>
      <w:r w:rsidRPr="00CE7DEC">
        <w:rPr>
          <w:rFonts w:asciiTheme="majorBidi" w:hAnsiTheme="majorBidi" w:cstheme="majorBidi"/>
        </w:rPr>
        <w:t xml:space="preserve">, </w:t>
      </w:r>
      <w:proofErr w:type="spellStart"/>
      <w:r w:rsidRPr="00CE7DEC">
        <w:rPr>
          <w:rFonts w:asciiTheme="majorBidi" w:hAnsiTheme="majorBidi" w:cstheme="majorBidi"/>
        </w:rPr>
        <w:t>yaitu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keuntungan</w:t>
      </w:r>
      <w:proofErr w:type="spellEnd"/>
      <w:r w:rsidRPr="00CE7DEC">
        <w:rPr>
          <w:rFonts w:asciiTheme="majorBidi" w:hAnsiTheme="majorBidi" w:cstheme="majorBidi"/>
        </w:rPr>
        <w:t xml:space="preserve">. </w:t>
      </w:r>
    </w:p>
    <w:p w:rsidR="00CE7DEC" w:rsidRPr="00CE7DEC" w:rsidRDefault="00CE7DEC" w:rsidP="00D754C2">
      <w:pPr>
        <w:pStyle w:val="Default"/>
        <w:numPr>
          <w:ilvl w:val="0"/>
          <w:numId w:val="10"/>
        </w:numPr>
        <w:spacing w:line="360" w:lineRule="auto"/>
        <w:ind w:left="851" w:hanging="284"/>
        <w:jc w:val="both"/>
        <w:rPr>
          <w:rFonts w:asciiTheme="majorBidi" w:hAnsiTheme="majorBidi" w:cstheme="majorBidi"/>
        </w:rPr>
      </w:pPr>
      <w:proofErr w:type="spellStart"/>
      <w:r w:rsidRPr="00CE7DEC">
        <w:rPr>
          <w:rFonts w:asciiTheme="majorBidi" w:hAnsiTheme="majorBidi" w:cstheme="majorBidi"/>
        </w:rPr>
        <w:t>Pengelola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tidak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boleh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menyalahi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hukum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Syari’ah</w:t>
      </w:r>
      <w:proofErr w:type="spellEnd"/>
      <w:r w:rsidRPr="00CE7DEC">
        <w:rPr>
          <w:rFonts w:asciiTheme="majorBidi" w:hAnsiTheme="majorBidi" w:cstheme="majorBidi"/>
        </w:rPr>
        <w:t xml:space="preserve"> Islam </w:t>
      </w:r>
      <w:proofErr w:type="spellStart"/>
      <w:r w:rsidRPr="00CE7DEC">
        <w:rPr>
          <w:rFonts w:asciiTheme="majorBidi" w:hAnsiTheme="majorBidi" w:cstheme="majorBidi"/>
        </w:rPr>
        <w:t>dalam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kegiatan</w:t>
      </w:r>
      <w:proofErr w:type="spellEnd"/>
      <w:r w:rsidRPr="00CE7DEC">
        <w:rPr>
          <w:rFonts w:asciiTheme="majorBidi" w:hAnsiTheme="majorBidi" w:cstheme="majorBidi"/>
        </w:rPr>
        <w:t xml:space="preserve"> </w:t>
      </w:r>
      <w:proofErr w:type="spellStart"/>
      <w:r w:rsidRPr="00CE7DEC">
        <w:rPr>
          <w:rFonts w:asciiTheme="majorBidi" w:hAnsiTheme="majorBidi" w:cstheme="majorBidi"/>
        </w:rPr>
        <w:t>usaha</w:t>
      </w:r>
      <w:proofErr w:type="spellEnd"/>
      <w:r w:rsidRPr="00CE7DEC">
        <w:rPr>
          <w:rFonts w:asciiTheme="majorBidi" w:hAnsiTheme="majorBidi" w:cstheme="majorBidi"/>
        </w:rPr>
        <w:t xml:space="preserve"> </w:t>
      </w:r>
    </w:p>
    <w:p w:rsidR="00D754C2" w:rsidRDefault="00CE7DEC" w:rsidP="00D754C2">
      <w:pPr>
        <w:pStyle w:val="ListParagraph"/>
        <w:numPr>
          <w:ilvl w:val="0"/>
          <w:numId w:val="7"/>
        </w:numPr>
        <w:bidi w:val="0"/>
        <w:spacing w:after="0"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r w:rsidRPr="00CE7DEC">
        <w:rPr>
          <w:rFonts w:asciiTheme="majorBidi" w:hAnsiTheme="majorBidi" w:cstheme="majorBidi"/>
          <w:sz w:val="24"/>
          <w:szCs w:val="24"/>
        </w:rPr>
        <w:t xml:space="preserve">KERUGIAN </w:t>
      </w:r>
    </w:p>
    <w:p w:rsidR="00CE7DEC" w:rsidRPr="00D754C2" w:rsidRDefault="00CE7DEC" w:rsidP="00D754C2">
      <w:pPr>
        <w:pStyle w:val="ListParagraph"/>
        <w:bidi w:val="0"/>
        <w:spacing w:after="0" w:line="36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D754C2">
        <w:rPr>
          <w:rFonts w:asciiTheme="majorBidi" w:hAnsiTheme="majorBidi" w:cstheme="majorBidi"/>
          <w:sz w:val="24"/>
          <w:szCs w:val="24"/>
        </w:rPr>
        <w:t>Penyedia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D754C2">
        <w:rPr>
          <w:rFonts w:asciiTheme="majorBidi" w:hAnsiTheme="majorBidi" w:cstheme="majorBidi"/>
          <w:sz w:val="24"/>
          <w:szCs w:val="24"/>
        </w:rPr>
        <w:t>dana</w:t>
      </w:r>
      <w:proofErr w:type="spellEnd"/>
      <w:proofErr w:type="gram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menanggung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semua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kerugian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akibat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mudharabah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dan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pengelola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tidak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boleh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menanggung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kerugian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apapun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kecuali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diakibatkan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dari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kesalahan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disengaja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kelalaian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pelanggaran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kesepakatan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. </w:t>
      </w:r>
    </w:p>
    <w:p w:rsidR="00D754C2" w:rsidRDefault="00CE7DEC" w:rsidP="00D754C2">
      <w:pPr>
        <w:pStyle w:val="ListParagraph"/>
        <w:numPr>
          <w:ilvl w:val="0"/>
          <w:numId w:val="7"/>
        </w:numPr>
        <w:bidi w:val="0"/>
        <w:spacing w:after="0" w:line="360" w:lineRule="auto"/>
        <w:ind w:left="709" w:hanging="283"/>
        <w:jc w:val="both"/>
        <w:rPr>
          <w:rFonts w:asciiTheme="majorBidi" w:hAnsiTheme="majorBidi" w:cstheme="majorBidi"/>
          <w:sz w:val="24"/>
          <w:szCs w:val="24"/>
        </w:rPr>
      </w:pPr>
      <w:r w:rsidRPr="00CE7DEC">
        <w:rPr>
          <w:rFonts w:asciiTheme="majorBidi" w:hAnsiTheme="majorBidi" w:cstheme="majorBidi"/>
          <w:sz w:val="24"/>
          <w:szCs w:val="24"/>
        </w:rPr>
        <w:t xml:space="preserve">BIAYA OPERASIONAL </w:t>
      </w:r>
    </w:p>
    <w:p w:rsidR="00CE7DEC" w:rsidRDefault="00CE7DEC" w:rsidP="00D754C2">
      <w:pPr>
        <w:pStyle w:val="ListParagraph"/>
        <w:bidi w:val="0"/>
        <w:spacing w:after="0" w:line="360" w:lineRule="auto"/>
        <w:ind w:left="709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D754C2">
        <w:rPr>
          <w:rFonts w:asciiTheme="majorBidi" w:hAnsiTheme="majorBidi" w:cstheme="majorBidi"/>
          <w:sz w:val="24"/>
          <w:szCs w:val="24"/>
        </w:rPr>
        <w:t>Biaya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operasional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dibebankan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754C2">
        <w:rPr>
          <w:rFonts w:asciiTheme="majorBidi" w:hAnsiTheme="majorBidi" w:cstheme="majorBidi"/>
          <w:sz w:val="24"/>
          <w:szCs w:val="24"/>
        </w:rPr>
        <w:t>mudharib</w:t>
      </w:r>
      <w:proofErr w:type="spellEnd"/>
      <w:r w:rsidRPr="00D754C2">
        <w:rPr>
          <w:rFonts w:asciiTheme="majorBidi" w:hAnsiTheme="majorBidi" w:cstheme="majorBidi"/>
          <w:sz w:val="24"/>
          <w:szCs w:val="24"/>
        </w:rPr>
        <w:t>.</w:t>
      </w:r>
      <w:proofErr w:type="gramEnd"/>
      <w:r w:rsidRPr="00D754C2">
        <w:rPr>
          <w:rFonts w:asciiTheme="majorBidi" w:hAnsiTheme="majorBidi" w:cstheme="majorBidi"/>
          <w:sz w:val="24"/>
          <w:szCs w:val="24"/>
        </w:rPr>
        <w:t xml:space="preserve"> </w:t>
      </w:r>
    </w:p>
    <w:p w:rsidR="00D754C2" w:rsidRDefault="00D754C2" w:rsidP="00D754C2">
      <w:pPr>
        <w:pStyle w:val="ListParagraph"/>
        <w:numPr>
          <w:ilvl w:val="0"/>
          <w:numId w:val="1"/>
        </w:numPr>
        <w:bidi w:val="0"/>
        <w:spacing w:after="0" w:line="36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Ketentuan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lain-lain</w:t>
      </w:r>
    </w:p>
    <w:p w:rsidR="00D754C2" w:rsidRPr="00D754C2" w:rsidRDefault="00D754C2" w:rsidP="003C620C">
      <w:pPr>
        <w:pStyle w:val="Default"/>
        <w:numPr>
          <w:ilvl w:val="0"/>
          <w:numId w:val="11"/>
        </w:numPr>
        <w:spacing w:line="360" w:lineRule="auto"/>
        <w:ind w:left="709" w:hanging="283"/>
        <w:jc w:val="both"/>
        <w:rPr>
          <w:rFonts w:asciiTheme="majorBidi" w:hAnsiTheme="majorBidi" w:cstheme="majorBidi"/>
        </w:rPr>
      </w:pPr>
      <w:proofErr w:type="spellStart"/>
      <w:r w:rsidRPr="00D754C2">
        <w:rPr>
          <w:rFonts w:asciiTheme="majorBidi" w:hAnsiTheme="majorBidi" w:cstheme="majorBidi"/>
        </w:rPr>
        <w:t>Mudharabah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boleh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dibatasi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pada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periode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tertentu</w:t>
      </w:r>
      <w:proofErr w:type="spellEnd"/>
      <w:r w:rsidRPr="00D754C2">
        <w:rPr>
          <w:rFonts w:asciiTheme="majorBidi" w:hAnsiTheme="majorBidi" w:cstheme="majorBidi"/>
        </w:rPr>
        <w:t xml:space="preserve">. </w:t>
      </w:r>
    </w:p>
    <w:p w:rsidR="00D754C2" w:rsidRPr="00D754C2" w:rsidRDefault="00D754C2" w:rsidP="003C620C">
      <w:pPr>
        <w:pStyle w:val="Default"/>
        <w:numPr>
          <w:ilvl w:val="0"/>
          <w:numId w:val="11"/>
        </w:numPr>
        <w:spacing w:line="360" w:lineRule="auto"/>
        <w:ind w:left="709" w:hanging="283"/>
        <w:jc w:val="both"/>
        <w:rPr>
          <w:rFonts w:asciiTheme="majorBidi" w:hAnsiTheme="majorBidi" w:cstheme="majorBidi"/>
        </w:rPr>
      </w:pPr>
      <w:proofErr w:type="spellStart"/>
      <w:r w:rsidRPr="00D754C2">
        <w:rPr>
          <w:rFonts w:asciiTheme="majorBidi" w:hAnsiTheme="majorBidi" w:cstheme="majorBidi"/>
        </w:rPr>
        <w:t>Kontrak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tidak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boleh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dikaitkan</w:t>
      </w:r>
      <w:proofErr w:type="spellEnd"/>
      <w:r w:rsidRPr="00D754C2">
        <w:rPr>
          <w:rFonts w:asciiTheme="majorBidi" w:hAnsiTheme="majorBidi" w:cstheme="majorBidi"/>
        </w:rPr>
        <w:t xml:space="preserve"> (</w:t>
      </w:r>
      <w:proofErr w:type="spellStart"/>
      <w:r w:rsidRPr="00D754C2">
        <w:rPr>
          <w:rFonts w:asciiTheme="majorBidi" w:hAnsiTheme="majorBidi" w:cstheme="majorBidi"/>
        </w:rPr>
        <w:t>mu’allaq</w:t>
      </w:r>
      <w:proofErr w:type="spellEnd"/>
      <w:r w:rsidRPr="00D754C2">
        <w:rPr>
          <w:rFonts w:asciiTheme="majorBidi" w:hAnsiTheme="majorBidi" w:cstheme="majorBidi"/>
        </w:rPr>
        <w:t xml:space="preserve">) </w:t>
      </w:r>
      <w:proofErr w:type="spellStart"/>
      <w:r w:rsidRPr="00D754C2">
        <w:rPr>
          <w:rFonts w:asciiTheme="majorBidi" w:hAnsiTheme="majorBidi" w:cstheme="majorBidi"/>
        </w:rPr>
        <w:t>dengan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sebuah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kejadian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di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masa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depan</w:t>
      </w:r>
      <w:proofErr w:type="spellEnd"/>
      <w:r w:rsidRPr="00D754C2">
        <w:rPr>
          <w:rFonts w:asciiTheme="majorBidi" w:hAnsiTheme="majorBidi" w:cstheme="majorBidi"/>
        </w:rPr>
        <w:t xml:space="preserve"> yang </w:t>
      </w:r>
      <w:proofErr w:type="spellStart"/>
      <w:r w:rsidRPr="00D754C2">
        <w:rPr>
          <w:rFonts w:asciiTheme="majorBidi" w:hAnsiTheme="majorBidi" w:cstheme="majorBidi"/>
        </w:rPr>
        <w:t>belum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tentu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terjadi</w:t>
      </w:r>
      <w:proofErr w:type="spellEnd"/>
      <w:r w:rsidRPr="00D754C2">
        <w:rPr>
          <w:rFonts w:asciiTheme="majorBidi" w:hAnsiTheme="majorBidi" w:cstheme="majorBidi"/>
        </w:rPr>
        <w:t xml:space="preserve">. </w:t>
      </w:r>
    </w:p>
    <w:p w:rsidR="00D754C2" w:rsidRPr="00D754C2" w:rsidRDefault="00D754C2" w:rsidP="003C620C">
      <w:pPr>
        <w:pStyle w:val="Default"/>
        <w:numPr>
          <w:ilvl w:val="0"/>
          <w:numId w:val="11"/>
        </w:numPr>
        <w:spacing w:line="360" w:lineRule="auto"/>
        <w:ind w:left="709" w:hanging="283"/>
        <w:jc w:val="both"/>
        <w:rPr>
          <w:rFonts w:asciiTheme="majorBidi" w:hAnsiTheme="majorBidi" w:cstheme="majorBidi"/>
        </w:rPr>
      </w:pPr>
      <w:proofErr w:type="spellStart"/>
      <w:r w:rsidRPr="00D754C2">
        <w:rPr>
          <w:rFonts w:asciiTheme="majorBidi" w:hAnsiTheme="majorBidi" w:cstheme="majorBidi"/>
        </w:rPr>
        <w:t>tidak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ada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ganti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rugi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dalam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mudrabah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karena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pada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dasarnya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akad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ini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bersifat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amanah</w:t>
      </w:r>
      <w:proofErr w:type="spellEnd"/>
      <w:r w:rsidRPr="00D754C2">
        <w:rPr>
          <w:rFonts w:asciiTheme="majorBidi" w:hAnsiTheme="majorBidi" w:cstheme="majorBidi"/>
        </w:rPr>
        <w:t xml:space="preserve"> (</w:t>
      </w:r>
      <w:proofErr w:type="spellStart"/>
      <w:r w:rsidRPr="00D754C2">
        <w:rPr>
          <w:rFonts w:asciiTheme="majorBidi" w:hAnsiTheme="majorBidi" w:cstheme="majorBidi"/>
        </w:rPr>
        <w:t>yad</w:t>
      </w:r>
      <w:proofErr w:type="spellEnd"/>
      <w:r w:rsidRPr="00D754C2">
        <w:rPr>
          <w:rFonts w:asciiTheme="majorBidi" w:hAnsiTheme="majorBidi" w:cstheme="majorBidi"/>
        </w:rPr>
        <w:t xml:space="preserve"> al-</w:t>
      </w:r>
      <w:proofErr w:type="spellStart"/>
      <w:r w:rsidRPr="00D754C2">
        <w:rPr>
          <w:rFonts w:asciiTheme="majorBidi" w:hAnsiTheme="majorBidi" w:cstheme="majorBidi"/>
        </w:rPr>
        <w:t>amanah</w:t>
      </w:r>
      <w:proofErr w:type="spellEnd"/>
      <w:r w:rsidRPr="00D754C2">
        <w:rPr>
          <w:rFonts w:asciiTheme="majorBidi" w:hAnsiTheme="majorBidi" w:cstheme="majorBidi"/>
        </w:rPr>
        <w:t xml:space="preserve">), </w:t>
      </w:r>
      <w:proofErr w:type="spellStart"/>
      <w:r w:rsidRPr="00D754C2">
        <w:rPr>
          <w:rFonts w:asciiTheme="majorBidi" w:hAnsiTheme="majorBidi" w:cstheme="majorBidi"/>
        </w:rPr>
        <w:t>kecuali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akibat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dari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kesalahan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disengaja</w:t>
      </w:r>
      <w:proofErr w:type="spellEnd"/>
      <w:r w:rsidRPr="00D754C2">
        <w:rPr>
          <w:rFonts w:asciiTheme="majorBidi" w:hAnsiTheme="majorBidi" w:cstheme="majorBidi"/>
        </w:rPr>
        <w:t xml:space="preserve">, </w:t>
      </w:r>
      <w:proofErr w:type="spellStart"/>
      <w:r w:rsidRPr="00D754C2">
        <w:rPr>
          <w:rFonts w:asciiTheme="majorBidi" w:hAnsiTheme="majorBidi" w:cstheme="majorBidi"/>
        </w:rPr>
        <w:t>kelalaian</w:t>
      </w:r>
      <w:proofErr w:type="spellEnd"/>
      <w:r w:rsidRPr="00D754C2">
        <w:rPr>
          <w:rFonts w:asciiTheme="majorBidi" w:hAnsiTheme="majorBidi" w:cstheme="majorBidi"/>
        </w:rPr>
        <w:t xml:space="preserve">, </w:t>
      </w:r>
      <w:proofErr w:type="spellStart"/>
      <w:r w:rsidRPr="00D754C2">
        <w:rPr>
          <w:rFonts w:asciiTheme="majorBidi" w:hAnsiTheme="majorBidi" w:cstheme="majorBidi"/>
        </w:rPr>
        <w:t>atau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pelanggaran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kesepakatan</w:t>
      </w:r>
      <w:proofErr w:type="spellEnd"/>
      <w:r w:rsidRPr="00D754C2">
        <w:rPr>
          <w:rFonts w:asciiTheme="majorBidi" w:hAnsiTheme="majorBidi" w:cstheme="majorBidi"/>
        </w:rPr>
        <w:t xml:space="preserve"> </w:t>
      </w:r>
    </w:p>
    <w:p w:rsidR="00D754C2" w:rsidRPr="00D754C2" w:rsidRDefault="00D754C2" w:rsidP="003C620C">
      <w:pPr>
        <w:pStyle w:val="Default"/>
        <w:numPr>
          <w:ilvl w:val="0"/>
          <w:numId w:val="11"/>
        </w:numPr>
        <w:spacing w:line="360" w:lineRule="auto"/>
        <w:ind w:left="709" w:hanging="283"/>
        <w:jc w:val="both"/>
        <w:rPr>
          <w:rFonts w:asciiTheme="majorBidi" w:hAnsiTheme="majorBidi" w:cstheme="majorBidi"/>
        </w:rPr>
      </w:pPr>
      <w:proofErr w:type="spellStart"/>
      <w:r w:rsidRPr="00D754C2">
        <w:rPr>
          <w:rFonts w:asciiTheme="majorBidi" w:hAnsiTheme="majorBidi" w:cstheme="majorBidi"/>
        </w:rPr>
        <w:t>Pada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prinsipnya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tidak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ada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jaminan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dalam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mudharabah</w:t>
      </w:r>
      <w:proofErr w:type="spellEnd"/>
      <w:r w:rsidRPr="00D754C2">
        <w:rPr>
          <w:rFonts w:asciiTheme="majorBidi" w:hAnsiTheme="majorBidi" w:cstheme="majorBidi"/>
        </w:rPr>
        <w:t xml:space="preserve">. </w:t>
      </w:r>
      <w:proofErr w:type="spellStart"/>
      <w:r w:rsidRPr="00D754C2">
        <w:rPr>
          <w:rFonts w:asciiTheme="majorBidi" w:hAnsiTheme="majorBidi" w:cstheme="majorBidi"/>
        </w:rPr>
        <w:t>Jaminan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hanya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untuk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mengantisipasi</w:t>
      </w:r>
      <w:proofErr w:type="spellEnd"/>
      <w:r w:rsidRPr="00D754C2">
        <w:rPr>
          <w:rFonts w:asciiTheme="majorBidi" w:hAnsiTheme="majorBidi" w:cstheme="majorBidi"/>
        </w:rPr>
        <w:t xml:space="preserve"> moral hazard </w:t>
      </w:r>
      <w:proofErr w:type="spellStart"/>
      <w:r w:rsidRPr="00D754C2">
        <w:rPr>
          <w:rFonts w:asciiTheme="majorBidi" w:hAnsiTheme="majorBidi" w:cstheme="majorBidi"/>
        </w:rPr>
        <w:t>dan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hanya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boleh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dicairkan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kalau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ada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kesalahan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disengaja</w:t>
      </w:r>
      <w:proofErr w:type="spellEnd"/>
      <w:r w:rsidRPr="00D754C2">
        <w:rPr>
          <w:rFonts w:asciiTheme="majorBidi" w:hAnsiTheme="majorBidi" w:cstheme="majorBidi"/>
        </w:rPr>
        <w:t xml:space="preserve">, </w:t>
      </w:r>
      <w:proofErr w:type="spellStart"/>
      <w:r w:rsidRPr="00D754C2">
        <w:rPr>
          <w:rFonts w:asciiTheme="majorBidi" w:hAnsiTheme="majorBidi" w:cstheme="majorBidi"/>
        </w:rPr>
        <w:t>kelalaian</w:t>
      </w:r>
      <w:proofErr w:type="spellEnd"/>
      <w:r w:rsidRPr="00D754C2">
        <w:rPr>
          <w:rFonts w:asciiTheme="majorBidi" w:hAnsiTheme="majorBidi" w:cstheme="majorBidi"/>
        </w:rPr>
        <w:t xml:space="preserve">, </w:t>
      </w:r>
      <w:proofErr w:type="spellStart"/>
      <w:r w:rsidRPr="00D754C2">
        <w:rPr>
          <w:rFonts w:asciiTheme="majorBidi" w:hAnsiTheme="majorBidi" w:cstheme="majorBidi"/>
        </w:rPr>
        <w:t>atau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pelanggaran</w:t>
      </w:r>
      <w:proofErr w:type="spellEnd"/>
      <w:r w:rsidRPr="00D754C2">
        <w:rPr>
          <w:rFonts w:asciiTheme="majorBidi" w:hAnsiTheme="majorBidi" w:cstheme="majorBidi"/>
        </w:rPr>
        <w:t xml:space="preserve"> </w:t>
      </w:r>
      <w:proofErr w:type="spellStart"/>
      <w:r w:rsidRPr="00D754C2">
        <w:rPr>
          <w:rFonts w:asciiTheme="majorBidi" w:hAnsiTheme="majorBidi" w:cstheme="majorBidi"/>
        </w:rPr>
        <w:t>kesepakatan</w:t>
      </w:r>
      <w:proofErr w:type="spellEnd"/>
      <w:r w:rsidRPr="00D754C2">
        <w:rPr>
          <w:rFonts w:asciiTheme="majorBidi" w:hAnsiTheme="majorBidi" w:cstheme="majorBidi"/>
        </w:rPr>
        <w:t xml:space="preserve"> </w:t>
      </w:r>
    </w:p>
    <w:p w:rsidR="00D754C2" w:rsidRPr="00D754C2" w:rsidRDefault="00D754C2" w:rsidP="00D754C2">
      <w:pPr>
        <w:pStyle w:val="ListParagraph"/>
        <w:bidi w:val="0"/>
        <w:spacing w:after="0" w:line="36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</w:p>
    <w:sectPr w:rsidR="00D754C2" w:rsidRPr="00D754C2" w:rsidSect="00DF56BE"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E42F0"/>
    <w:multiLevelType w:val="hybridMultilevel"/>
    <w:tmpl w:val="58DEB5CA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564ADA"/>
    <w:multiLevelType w:val="hybridMultilevel"/>
    <w:tmpl w:val="EC5058D2"/>
    <w:lvl w:ilvl="0" w:tplc="0C5A21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001762"/>
    <w:multiLevelType w:val="hybridMultilevel"/>
    <w:tmpl w:val="5F6C350A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597745"/>
    <w:multiLevelType w:val="hybridMultilevel"/>
    <w:tmpl w:val="E4DC784C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3A4854"/>
    <w:multiLevelType w:val="hybridMultilevel"/>
    <w:tmpl w:val="EBBAF5A6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01674BF"/>
    <w:multiLevelType w:val="hybridMultilevel"/>
    <w:tmpl w:val="D136BAE4"/>
    <w:lvl w:ilvl="0" w:tplc="5EF8C9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F228CD"/>
    <w:multiLevelType w:val="hybridMultilevel"/>
    <w:tmpl w:val="3A005C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221A64"/>
    <w:multiLevelType w:val="hybridMultilevel"/>
    <w:tmpl w:val="328A5FB6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23942C4"/>
    <w:multiLevelType w:val="hybridMultilevel"/>
    <w:tmpl w:val="3BD85EFA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4A1148"/>
    <w:multiLevelType w:val="hybridMultilevel"/>
    <w:tmpl w:val="5AD04AB0"/>
    <w:lvl w:ilvl="0" w:tplc="0421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652034C"/>
    <w:multiLevelType w:val="hybridMultilevel"/>
    <w:tmpl w:val="3488A26A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2"/>
  </w:num>
  <w:num w:numId="9">
    <w:abstractNumId w:val="9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F56BE"/>
    <w:rsid w:val="003C620C"/>
    <w:rsid w:val="00CE7DEC"/>
    <w:rsid w:val="00D754C2"/>
    <w:rsid w:val="00DF5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6BE"/>
    <w:pPr>
      <w:ind w:left="720"/>
      <w:contextualSpacing/>
    </w:pPr>
  </w:style>
  <w:style w:type="paragraph" w:customStyle="1" w:styleId="Default">
    <w:name w:val="Default"/>
    <w:rsid w:val="00DF56B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2019-11-25T07:46:00Z</dcterms:created>
  <dcterms:modified xsi:type="dcterms:W3CDTF">2019-11-25T08:32:00Z</dcterms:modified>
</cp:coreProperties>
</file>